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</w:rPr>
        <w:t>广州市黄埔区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</w:rPr>
        <w:t>广州开发区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</w:rPr>
        <w:t>杰出人才研发及生产场地项目筹建服务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</w:rPr>
        <w:t>申报指南</w:t>
      </w:r>
    </w:p>
    <w:p>
      <w:pPr>
        <w:spacing w:line="660" w:lineRule="exact"/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eastAsia="黑体"/>
          <w:bCs/>
          <w:sz w:val="32"/>
        </w:rPr>
      </w:pPr>
      <w:bookmarkStart w:id="0" w:name="_GoBack"/>
      <w:r>
        <w:rPr>
          <w:rFonts w:eastAsia="黑体"/>
          <w:bCs/>
          <w:sz w:val="32"/>
        </w:rPr>
        <w:t>一、政策依据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eastAsia="仿宋_GB2312"/>
          <w:sz w:val="32"/>
        </w:rPr>
        <w:t>《广州市黄埔区</w:t>
      </w:r>
      <w:r>
        <w:rPr>
          <w:rFonts w:hint="eastAsia" w:eastAsia="仿宋_GB2312"/>
          <w:sz w:val="32"/>
          <w:lang w:eastAsia="zh-CN"/>
        </w:rPr>
        <w:t>、</w:t>
      </w:r>
      <w:r>
        <w:rPr>
          <w:rFonts w:eastAsia="仿宋_GB2312"/>
          <w:sz w:val="32"/>
        </w:rPr>
        <w:t>广州开发区聚集“黄埔人才”实施办法》（穗开管办〔2017〕23号）；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eastAsia="仿宋_GB2312"/>
          <w:sz w:val="32"/>
        </w:rPr>
        <w:t>《广州市黄埔区</w:t>
      </w:r>
      <w:r>
        <w:rPr>
          <w:rFonts w:hint="eastAsia" w:eastAsia="仿宋_GB2312"/>
          <w:sz w:val="32"/>
          <w:lang w:eastAsia="zh-CN"/>
        </w:rPr>
        <w:t>、</w:t>
      </w:r>
      <w:r>
        <w:rPr>
          <w:rFonts w:eastAsia="仿宋_GB2312"/>
          <w:sz w:val="32"/>
        </w:rPr>
        <w:t>广州开发区聚集“黄埔人才”实施办法实施细则》（穗埔组通〔2018〕122号）。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eastAsia="仿宋_GB2312"/>
          <w:b/>
          <w:bCs/>
          <w:sz w:val="32"/>
        </w:rPr>
      </w:pPr>
      <w:r>
        <w:rPr>
          <w:rFonts w:eastAsia="黑体"/>
          <w:bCs/>
          <w:sz w:val="32"/>
        </w:rPr>
        <w:t>二、适用范围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eastAsia="仿宋_GB2312"/>
          <w:sz w:val="32"/>
          <w:lang w:eastAsia="zh-CN"/>
        </w:rPr>
      </w:pPr>
      <w:r>
        <w:rPr>
          <w:rFonts w:eastAsia="仿宋_GB2312"/>
          <w:sz w:val="32"/>
        </w:rPr>
        <w:t>已取得产业发展用地的区杰出人才创办企业</w:t>
      </w:r>
      <w:r>
        <w:rPr>
          <w:rFonts w:hint="eastAsia" w:eastAsia="仿宋_GB2312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t>三、申请材料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eastAsia="仿宋_GB2312"/>
          <w:bCs/>
          <w:sz w:val="32"/>
        </w:rPr>
      </w:pPr>
      <w:r>
        <w:rPr>
          <w:rFonts w:eastAsia="仿宋_GB2312"/>
          <w:bCs/>
          <w:sz w:val="32"/>
        </w:rPr>
        <w:t>（一）企业申请书；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eastAsia="黑体"/>
          <w:bCs/>
          <w:sz w:val="32"/>
        </w:rPr>
      </w:pPr>
      <w:r>
        <w:rPr>
          <w:rFonts w:eastAsia="仿宋_GB2312"/>
          <w:bCs/>
          <w:sz w:val="32"/>
        </w:rPr>
        <w:t>（二）</w:t>
      </w:r>
      <w:r>
        <w:rPr>
          <w:rFonts w:eastAsia="仿宋_GB2312"/>
          <w:sz w:val="32"/>
        </w:rPr>
        <w:t>经区有关部门认定的“杰出人才、优秀人才和精英人才”的证明文件；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eastAsia="仿宋_GB2312"/>
          <w:sz w:val="32"/>
        </w:rPr>
        <w:t>（三）申报单位的法人营业执照或组织机构代码证书；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eastAsia="仿宋_GB2312"/>
          <w:sz w:val="32"/>
        </w:rPr>
        <w:t>（四）《项目投资合作协议》；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eastAsia="仿宋_GB2312"/>
          <w:sz w:val="32"/>
        </w:rPr>
        <w:t>（五）《国有土地出让合同》。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t>四、办理流程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eastAsia="楷体_GB2312"/>
          <w:sz w:val="32"/>
        </w:rPr>
        <w:t>（一）提出申请。</w:t>
      </w:r>
      <w:r>
        <w:rPr>
          <w:rFonts w:eastAsia="仿宋_GB2312"/>
          <w:sz w:val="32"/>
        </w:rPr>
        <w:t>经认定的杰出人才创办企业的研发及生产场地建设，可向区</w:t>
      </w:r>
      <w:r>
        <w:rPr>
          <w:rFonts w:hint="eastAsia" w:eastAsia="仿宋_GB2312"/>
          <w:sz w:val="32"/>
        </w:rPr>
        <w:t>民营经济和</w:t>
      </w:r>
      <w:r>
        <w:rPr>
          <w:rFonts w:eastAsia="仿宋_GB2312"/>
          <w:sz w:val="32"/>
        </w:rPr>
        <w:t>企业服务局提出书面申请，明确用途、建筑面积、工作人员数量、试验设备、生产设备等需求。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eastAsia="楷体_GB2312"/>
          <w:sz w:val="32"/>
        </w:rPr>
        <w:t>（二）拟定初步方案。</w:t>
      </w:r>
      <w:r>
        <w:rPr>
          <w:rFonts w:eastAsia="仿宋_GB2312"/>
          <w:sz w:val="32"/>
        </w:rPr>
        <w:t>区</w:t>
      </w:r>
      <w:r>
        <w:rPr>
          <w:rFonts w:hint="eastAsia" w:eastAsia="仿宋_GB2312"/>
          <w:sz w:val="32"/>
        </w:rPr>
        <w:t>民营经济和</w:t>
      </w:r>
      <w:r>
        <w:rPr>
          <w:rFonts w:eastAsia="仿宋_GB2312"/>
          <w:sz w:val="32"/>
        </w:rPr>
        <w:t>企业服务局受理企业的申请后，提出项目的代建服务方案。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eastAsia="楷体_GB2312"/>
          <w:sz w:val="32"/>
        </w:rPr>
        <w:t>（三）呈报代建服务方案。</w:t>
      </w:r>
      <w:r>
        <w:rPr>
          <w:rFonts w:eastAsia="仿宋_GB2312"/>
          <w:sz w:val="32"/>
        </w:rPr>
        <w:t>区</w:t>
      </w:r>
      <w:r>
        <w:rPr>
          <w:rFonts w:hint="eastAsia" w:eastAsia="仿宋_GB2312"/>
          <w:sz w:val="32"/>
        </w:rPr>
        <w:t>民营经济和</w:t>
      </w:r>
      <w:r>
        <w:rPr>
          <w:rFonts w:eastAsia="仿宋_GB2312"/>
          <w:sz w:val="32"/>
        </w:rPr>
        <w:t>企业服务局将项目的代建服务方案报区人才工作领导小组批准确定。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eastAsia="楷体_GB2312"/>
          <w:sz w:val="32"/>
        </w:rPr>
        <w:t>（四）签订委托代建协议。</w:t>
      </w:r>
      <w:r>
        <w:rPr>
          <w:rFonts w:eastAsia="仿宋_GB2312"/>
          <w:sz w:val="32"/>
        </w:rPr>
        <w:t>区</w:t>
      </w:r>
      <w:r>
        <w:rPr>
          <w:rFonts w:hint="eastAsia" w:eastAsia="仿宋_GB2312"/>
          <w:sz w:val="32"/>
        </w:rPr>
        <w:t>民营经济和</w:t>
      </w:r>
      <w:r>
        <w:rPr>
          <w:rFonts w:eastAsia="仿宋_GB2312"/>
          <w:sz w:val="32"/>
        </w:rPr>
        <w:t>企业服务局按照区人才工作领导小组批准的代建服务方案，与代建单位、企业签订委托代建协议。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eastAsia="楷体_GB2312"/>
          <w:sz w:val="32"/>
        </w:rPr>
        <w:t>（五）施工建设。</w:t>
      </w:r>
      <w:r>
        <w:rPr>
          <w:rFonts w:eastAsia="仿宋_GB2312"/>
          <w:sz w:val="32"/>
        </w:rPr>
        <w:t>代建单位按照代建协议约定，提供全过程代建服务，包括可行性研究、设计、施工、交（竣）工验收等，直至质量（缺陷）责任期结束。区</w:t>
      </w:r>
      <w:r>
        <w:rPr>
          <w:rFonts w:hint="eastAsia" w:eastAsia="仿宋_GB2312"/>
          <w:sz w:val="32"/>
        </w:rPr>
        <w:t>民营经济和</w:t>
      </w:r>
      <w:r>
        <w:rPr>
          <w:rFonts w:eastAsia="仿宋_GB2312"/>
          <w:sz w:val="32"/>
        </w:rPr>
        <w:t>企业服务局协助代建单位办理计划、规划等相关审批手续，组织工程验收和移交等工作。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eastAsia="楷体_GB2312"/>
          <w:sz w:val="32"/>
        </w:rPr>
        <w:t>（六）交付使用。</w:t>
      </w:r>
      <w:r>
        <w:rPr>
          <w:rFonts w:eastAsia="仿宋_GB2312"/>
          <w:sz w:val="32"/>
        </w:rPr>
        <w:t>场地竣工验收后，交付企业使用，企业按照协议约定返还已垫付的建设工程款。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eastAsia="仿宋_GB2312"/>
          <w:b/>
          <w:bCs/>
          <w:sz w:val="32"/>
        </w:rPr>
      </w:pPr>
      <w:r>
        <w:rPr>
          <w:rFonts w:eastAsia="黑体"/>
          <w:bCs/>
          <w:sz w:val="32"/>
        </w:rPr>
        <w:t>五、申请时间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eastAsia="仿宋_GB2312"/>
          <w:sz w:val="32"/>
        </w:rPr>
        <w:t>常年受理。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t>六、</w:t>
      </w:r>
      <w:r>
        <w:rPr>
          <w:rFonts w:hint="eastAsia" w:eastAsia="黑体"/>
          <w:bCs/>
          <w:sz w:val="32"/>
        </w:rPr>
        <w:t>受理</w:t>
      </w:r>
      <w:r>
        <w:rPr>
          <w:rFonts w:eastAsia="黑体"/>
          <w:bCs/>
          <w:sz w:val="32"/>
        </w:rPr>
        <w:t>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eastAsia="仿宋_GB2312"/>
          <w:sz w:val="32"/>
        </w:rPr>
        <w:t>广州开发区</w:t>
      </w:r>
      <w:r>
        <w:rPr>
          <w:rFonts w:hint="eastAsia" w:eastAsia="仿宋_GB2312"/>
          <w:sz w:val="32"/>
        </w:rPr>
        <w:t>民营经济和</w:t>
      </w:r>
      <w:r>
        <w:rPr>
          <w:rFonts w:eastAsia="仿宋_GB2312"/>
          <w:sz w:val="32"/>
        </w:rPr>
        <w:t>企业服务局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eastAsia="仿宋_GB2312"/>
          <w:sz w:val="32"/>
        </w:rPr>
        <w:t>地址：广州市黄埔区香雪三路1号行政服务中心E栋115</w:t>
      </w:r>
      <w:r>
        <w:rPr>
          <w:rFonts w:hint="eastAsia" w:eastAsia="仿宋_GB2312"/>
          <w:sz w:val="32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eastAsia="仿宋_GB2312"/>
          <w:sz w:val="32"/>
        </w:rPr>
        <w:t>办公时间：工作日8:30-12:00，13:30-17:00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eastAsia="仿宋_GB2312"/>
          <w:sz w:val="32"/>
        </w:rPr>
        <w:t>联系电话：（020）82111330</w:t>
      </w:r>
    </w:p>
    <w:bookmarkEnd w:id="0"/>
    <w:sectPr>
      <w:footerReference r:id="rId3" w:type="default"/>
      <w:pgSz w:w="11906" w:h="16838"/>
      <w:pgMar w:top="1440" w:right="1416" w:bottom="1440" w:left="156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367299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3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-</w:t>
        </w:r>
        <w:r>
          <w:rPr>
            <w:sz w:val="21"/>
            <w:szCs w:val="21"/>
          </w:rPr>
          <w:t xml:space="preserve"> 2 -</w:t>
        </w:r>
        <w:r>
          <w:rPr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A2"/>
    <w:rsid w:val="001601BD"/>
    <w:rsid w:val="001779B1"/>
    <w:rsid w:val="002426BD"/>
    <w:rsid w:val="003529E2"/>
    <w:rsid w:val="003A4637"/>
    <w:rsid w:val="003A6F71"/>
    <w:rsid w:val="00436D16"/>
    <w:rsid w:val="004845EA"/>
    <w:rsid w:val="004B4AB6"/>
    <w:rsid w:val="0054518F"/>
    <w:rsid w:val="006212A2"/>
    <w:rsid w:val="00921CF1"/>
    <w:rsid w:val="009F3210"/>
    <w:rsid w:val="00BA7597"/>
    <w:rsid w:val="00C27CB6"/>
    <w:rsid w:val="00C77D0B"/>
    <w:rsid w:val="00CF77DA"/>
    <w:rsid w:val="00D808AC"/>
    <w:rsid w:val="00FE12D8"/>
    <w:rsid w:val="140921BC"/>
    <w:rsid w:val="14C77877"/>
    <w:rsid w:val="1BE41CE7"/>
    <w:rsid w:val="21851476"/>
    <w:rsid w:val="220D54BB"/>
    <w:rsid w:val="643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665</Characters>
  <Lines>5</Lines>
  <Paragraphs>1</Paragraphs>
  <TotalTime>17</TotalTime>
  <ScaleCrop>false</ScaleCrop>
  <LinksUpToDate>false</LinksUpToDate>
  <CharactersWithSpaces>780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2019-01-23T06:48:00Z</dcterms:created>
  <dc:creator>1</dc:creator>
  <cp:lastModifiedBy>Mark</cp:lastModifiedBy>
  <cp:lastPrinted>2020-02-26T08:54:00Z</cp:lastPrinted>
  <dcterms:modified xsi:type="dcterms:W3CDTF">2020-02-28T02:11:37Z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