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附件4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响应确认函</w:t>
      </w: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广州市黄埔区应急管理局：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我单位经研究，决定响应贵局的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并委派    同志携带7套响应文件出席开标会。如开标事项有变以及中标消息等，请联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系微信号：      ，或手机号：   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此函。</w:t>
      </w: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*****公司</w:t>
      </w:r>
    </w:p>
    <w:p>
      <w:pPr>
        <w:ind w:firstLine="640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2020年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D5BA6"/>
    <w:rsid w:val="3A2D5BA6"/>
    <w:rsid w:val="628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2020-10-21T14:10:00Z</dcterms:created>
  <dc:creator>admin</dc:creator>
  <cp:lastModifiedBy>Fisherman126</cp:lastModifiedBy>
  <dcterms:modified xsi:type="dcterms:W3CDTF">2020-10-22T03:02:08Z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