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单位关系证明</w:t>
      </w:r>
    </w:p>
    <w:p>
      <w:pPr>
        <w:autoSpaceDE w:val="0"/>
        <w:autoSpaceDN w:val="0"/>
        <w:adjustRightInd w:val="0"/>
        <w:jc w:val="center"/>
        <w:rPr>
          <w:rFonts w:hint="eastAsia" w:ascii="宋体" w:hAnsi="Courier New" w:cs="Courier New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兹有本单位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>广州开发区人才交流服务中心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关系证明如下：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 □母公司与子公司关系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 □子公司与子公司关系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 □总公司与分公司关系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□分公司与分公司关系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□集团控股、参股关系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□同一品牌旗下公司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sym w:font="Wingdings 2" w:char="0052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其他关联关系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>政府园区项目代招聘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现因招聘需求，需以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zh-CN"/>
        </w:rPr>
        <w:t>广州开发区人才交流服务中心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名义对外招聘，特此证明。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园区主体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方（盖章）：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zh-CN"/>
        </w:rPr>
        <w:t>广州开发区人才交流服务中心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园区内用人单位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(盖章)：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1"/>
    <w:rsid w:val="00014221"/>
    <w:rsid w:val="006152E1"/>
    <w:rsid w:val="006219D3"/>
    <w:rsid w:val="00C83736"/>
    <w:rsid w:val="00E844B1"/>
    <w:rsid w:val="00EA22B3"/>
    <w:rsid w:val="00EE70F7"/>
    <w:rsid w:val="00FB4ACA"/>
    <w:rsid w:val="02F55D4B"/>
    <w:rsid w:val="04520E2B"/>
    <w:rsid w:val="04D5024A"/>
    <w:rsid w:val="0A8102BF"/>
    <w:rsid w:val="5F6662EF"/>
    <w:rsid w:val="73607C3B"/>
    <w:rsid w:val="79C45E05"/>
    <w:rsid w:val="7D5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106</Words>
  <Characters>111</Characters>
  <Lines>5</Lines>
  <Paragraphs>5</Paragraphs>
  <TotalTime>0</TotalTime>
  <ScaleCrop>false</ScaleCrop>
  <LinksUpToDate>false</LinksUpToDate>
  <CharactersWithSpaces>212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2021-03-01T05:26:00Z</dcterms:created>
  <dc:creator>min.min/闵瑜婷_沪_产品管理</dc:creator>
  <cp:lastModifiedBy>执子之手</cp:lastModifiedBy>
  <dcterms:modified xsi:type="dcterms:W3CDTF">2021-04-29T09:07:23Z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99D092F891DE44D988F83B95D9EB5298</vt:lpwstr>
  </property>
</Properties>
</file>