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
        </w:tabs>
        <w:spacing w:line="360" w:lineRule="auto"/>
        <w:jc w:val="left"/>
        <w:rPr>
          <w:rFonts w:ascii="仿宋" w:hAnsi="仿宋" w:eastAsia="仿宋"/>
          <w:sz w:val="32"/>
          <w:szCs w:val="28"/>
        </w:rPr>
      </w:pPr>
      <w:r>
        <w:rPr>
          <w:rFonts w:hint="eastAsia" w:ascii="仿宋" w:hAnsi="仿宋" w:eastAsia="仿宋"/>
          <w:sz w:val="32"/>
          <w:szCs w:val="28"/>
        </w:rPr>
        <w:t>附件4</w:t>
      </w:r>
    </w:p>
    <w:p>
      <w:pPr>
        <w:tabs>
          <w:tab w:val="left" w:pos="840"/>
        </w:tabs>
        <w:spacing w:line="360" w:lineRule="auto"/>
        <w:jc w:val="center"/>
        <w:rPr>
          <w:rFonts w:asciiTheme="majorEastAsia" w:hAnsiTheme="majorEastAsia" w:eastAsiaTheme="majorEastAsia"/>
          <w:b/>
          <w:sz w:val="44"/>
          <w:szCs w:val="28"/>
        </w:rPr>
      </w:pPr>
      <w:r>
        <w:rPr>
          <w:rFonts w:hint="eastAsia" w:asciiTheme="majorEastAsia" w:hAnsiTheme="majorEastAsia" w:eastAsiaTheme="majorEastAsia"/>
          <w:b/>
          <w:sz w:val="44"/>
          <w:szCs w:val="28"/>
        </w:rPr>
        <w:t>黄埔区非公党群服务中心（党建培训基地）</w:t>
      </w:r>
    </w:p>
    <w:p>
      <w:pPr>
        <w:tabs>
          <w:tab w:val="left" w:pos="840"/>
        </w:tabs>
        <w:spacing w:line="360" w:lineRule="auto"/>
        <w:jc w:val="center"/>
        <w:rPr>
          <w:rFonts w:asciiTheme="majorEastAsia" w:hAnsiTheme="majorEastAsia" w:eastAsiaTheme="majorEastAsia"/>
          <w:b/>
          <w:sz w:val="44"/>
          <w:szCs w:val="28"/>
        </w:rPr>
      </w:pPr>
      <w:r>
        <w:rPr>
          <w:rFonts w:hint="eastAsia" w:asciiTheme="majorEastAsia" w:hAnsiTheme="majorEastAsia" w:eastAsiaTheme="majorEastAsia"/>
          <w:b/>
          <w:sz w:val="44"/>
          <w:szCs w:val="28"/>
        </w:rPr>
        <w:t>服务质量要求</w:t>
      </w:r>
    </w:p>
    <w:p>
      <w:pPr>
        <w:tabs>
          <w:tab w:val="left" w:pos="840"/>
        </w:tabs>
        <w:spacing w:line="360" w:lineRule="auto"/>
        <w:jc w:val="center"/>
        <w:rPr>
          <w:rFonts w:ascii="仿宋" w:hAnsi="仿宋" w:eastAsia="仿宋"/>
          <w:sz w:val="32"/>
          <w:szCs w:val="28"/>
        </w:rPr>
      </w:pPr>
      <w:r>
        <w:rPr>
          <w:rFonts w:hint="eastAsia" w:ascii="仿宋" w:hAnsi="仿宋" w:eastAsia="仿宋"/>
          <w:sz w:val="32"/>
          <w:szCs w:val="28"/>
        </w:rPr>
        <w:t>（甲方：采购人；乙方：服务公司）</w:t>
      </w:r>
    </w:p>
    <w:p>
      <w:pPr>
        <w:tabs>
          <w:tab w:val="left" w:pos="840"/>
        </w:tabs>
        <w:spacing w:line="360" w:lineRule="auto"/>
        <w:rPr>
          <w:rFonts w:ascii="仿宋" w:hAnsi="仿宋" w:eastAsia="仿宋"/>
          <w:sz w:val="32"/>
          <w:szCs w:val="28"/>
        </w:rPr>
      </w:pPr>
      <w:r>
        <w:rPr>
          <w:rFonts w:hint="eastAsia" w:ascii="仿宋" w:hAnsi="仿宋" w:eastAsia="仿宋"/>
          <w:sz w:val="32"/>
          <w:szCs w:val="28"/>
        </w:rPr>
        <w:t>1、常规清洁每天至少</w:t>
      </w:r>
      <w:r>
        <w:rPr>
          <w:rFonts w:hint="eastAsia" w:ascii="仿宋" w:hAnsi="仿宋" w:eastAsia="仿宋"/>
          <w:sz w:val="32"/>
          <w:szCs w:val="28"/>
          <w:u w:val="single"/>
        </w:rPr>
        <w:t xml:space="preserve">  1  </w:t>
      </w:r>
      <w:r>
        <w:rPr>
          <w:rFonts w:hint="eastAsia" w:ascii="仿宋" w:hAnsi="仿宋" w:eastAsia="仿宋"/>
          <w:sz w:val="32"/>
          <w:szCs w:val="28"/>
        </w:rPr>
        <w:t>次。如遇接待参观任务，乙方须配合甲方临时增加的保洁要求，以保证参观环境体验。每月灭鼠灭虫至少</w:t>
      </w:r>
      <w:r>
        <w:rPr>
          <w:rFonts w:hint="eastAsia" w:ascii="仿宋" w:hAnsi="仿宋" w:eastAsia="仿宋"/>
          <w:sz w:val="32"/>
          <w:szCs w:val="28"/>
          <w:u w:val="single"/>
        </w:rPr>
        <w:t xml:space="preserve"> 1   </w:t>
      </w:r>
      <w:r>
        <w:rPr>
          <w:rFonts w:hint="eastAsia" w:ascii="仿宋" w:hAnsi="仿宋" w:eastAsia="仿宋"/>
          <w:sz w:val="32"/>
          <w:szCs w:val="28"/>
        </w:rPr>
        <w:t>次。</w:t>
      </w:r>
    </w:p>
    <w:p>
      <w:pPr>
        <w:tabs>
          <w:tab w:val="left" w:pos="840"/>
        </w:tabs>
        <w:spacing w:line="360" w:lineRule="auto"/>
        <w:rPr>
          <w:rFonts w:ascii="仿宋" w:hAnsi="仿宋" w:eastAsia="仿宋"/>
          <w:sz w:val="32"/>
          <w:szCs w:val="28"/>
        </w:rPr>
      </w:pPr>
      <w:r>
        <w:rPr>
          <w:rFonts w:hint="eastAsia" w:ascii="仿宋" w:hAnsi="仿宋" w:eastAsia="仿宋"/>
          <w:sz w:val="32"/>
          <w:szCs w:val="28"/>
        </w:rPr>
        <w:t>2、绿植维护每月更换</w:t>
      </w:r>
      <w:r>
        <w:rPr>
          <w:rFonts w:hint="eastAsia" w:ascii="仿宋" w:hAnsi="仿宋" w:eastAsia="仿宋"/>
          <w:sz w:val="32"/>
          <w:szCs w:val="28"/>
          <w:u w:val="single"/>
        </w:rPr>
        <w:t xml:space="preserve">  1  </w:t>
      </w:r>
      <w:r>
        <w:rPr>
          <w:rFonts w:hint="eastAsia" w:ascii="仿宋" w:hAnsi="仿宋" w:eastAsia="仿宋"/>
          <w:sz w:val="32"/>
          <w:szCs w:val="28"/>
        </w:rPr>
        <w:t>次。如期间绿植老化枯萎影响美观，则须即时更换或按甲方要求重新调整。</w:t>
      </w:r>
    </w:p>
    <w:p>
      <w:pPr>
        <w:tabs>
          <w:tab w:val="left" w:pos="840"/>
        </w:tabs>
        <w:spacing w:line="360" w:lineRule="auto"/>
        <w:rPr>
          <w:rFonts w:ascii="仿宋" w:hAnsi="仿宋" w:eastAsia="仿宋"/>
          <w:sz w:val="32"/>
          <w:szCs w:val="28"/>
        </w:rPr>
      </w:pPr>
      <w:r>
        <w:rPr>
          <w:rFonts w:hint="eastAsia" w:ascii="仿宋" w:hAnsi="仿宋" w:eastAsia="仿宋"/>
          <w:sz w:val="32"/>
          <w:szCs w:val="28"/>
        </w:rPr>
        <w:t>3、加强安保，确保党群服务中心所属设施设备无遭受故意损毁、被盗情况，保障财产设备安全，否则由乙方负责修复补充。</w:t>
      </w:r>
    </w:p>
    <w:p>
      <w:pPr>
        <w:tabs>
          <w:tab w:val="left" w:pos="840"/>
        </w:tabs>
        <w:spacing w:line="360" w:lineRule="auto"/>
        <w:rPr>
          <w:rFonts w:ascii="仿宋" w:hAnsi="仿宋" w:eastAsia="仿宋"/>
          <w:sz w:val="32"/>
          <w:szCs w:val="28"/>
        </w:rPr>
      </w:pPr>
      <w:r>
        <w:rPr>
          <w:rFonts w:hint="eastAsia" w:ascii="仿宋" w:hAnsi="仿宋" w:eastAsia="仿宋"/>
          <w:sz w:val="32"/>
          <w:szCs w:val="28"/>
        </w:rPr>
        <w:t>4、电子屏、电子设备每日开启时间不少于</w:t>
      </w:r>
      <w:r>
        <w:rPr>
          <w:rFonts w:hint="eastAsia" w:ascii="仿宋" w:hAnsi="仿宋" w:eastAsia="仿宋"/>
          <w:sz w:val="32"/>
          <w:szCs w:val="28"/>
          <w:u w:val="single"/>
        </w:rPr>
        <w:t xml:space="preserve">  30  </w:t>
      </w:r>
      <w:r>
        <w:rPr>
          <w:rFonts w:hint="eastAsia" w:ascii="仿宋" w:hAnsi="仿宋" w:eastAsia="仿宋"/>
          <w:sz w:val="32"/>
          <w:szCs w:val="28"/>
        </w:rPr>
        <w:t>分钟，发现故障问题需在第二个工作日内维修解决，无法按时解决的须向甲方汇报情况。</w:t>
      </w:r>
    </w:p>
    <w:p>
      <w:pPr>
        <w:tabs>
          <w:tab w:val="left" w:pos="840"/>
        </w:tabs>
        <w:spacing w:line="360" w:lineRule="auto"/>
        <w:rPr>
          <w:rFonts w:ascii="仿宋" w:hAnsi="仿宋" w:eastAsia="仿宋"/>
          <w:sz w:val="32"/>
          <w:szCs w:val="28"/>
        </w:rPr>
      </w:pPr>
      <w:r>
        <w:rPr>
          <w:rFonts w:hint="eastAsia" w:ascii="仿宋" w:hAnsi="仿宋" w:eastAsia="仿宋"/>
          <w:sz w:val="32"/>
          <w:szCs w:val="28"/>
        </w:rPr>
        <w:t>5、漏水、硬体建筑损毁维修等耗时较长的维护问题，乙方须在发生问题当日向甲方汇报，并与甲方协商后确定修复日期。</w:t>
      </w:r>
    </w:p>
    <w:p>
      <w:pPr>
        <w:tabs>
          <w:tab w:val="left" w:pos="840"/>
        </w:tabs>
        <w:spacing w:line="360" w:lineRule="auto"/>
        <w:rPr>
          <w:rFonts w:ascii="仿宋" w:hAnsi="仿宋" w:eastAsia="仿宋"/>
          <w:sz w:val="32"/>
          <w:szCs w:val="28"/>
        </w:rPr>
      </w:pPr>
      <w:r>
        <w:rPr>
          <w:rFonts w:hint="eastAsia" w:ascii="仿宋" w:hAnsi="仿宋" w:eastAsia="仿宋"/>
          <w:sz w:val="32"/>
          <w:szCs w:val="28"/>
        </w:rPr>
        <w:t>6、正常工作日期间（星期一至星期五，9:30-18:00），非公党群服务中心需正常开放，乙方负责参观党群中心及非公党建培训基地的讲解接待工作。讲解人员和讲解内容须经过甲方确认，方可对外提供该服务。如周末有党群企业单位预约参观或使用党群中心场地，乙方也应正常接待。</w:t>
      </w:r>
    </w:p>
    <w:p>
      <w:pPr>
        <w:tabs>
          <w:tab w:val="left" w:pos="840"/>
        </w:tabs>
        <w:spacing w:line="360" w:lineRule="auto"/>
        <w:rPr>
          <w:rFonts w:ascii="仿宋" w:hAnsi="仿宋" w:eastAsia="仿宋"/>
          <w:sz w:val="32"/>
          <w:szCs w:val="28"/>
        </w:rPr>
      </w:pPr>
      <w:r>
        <w:rPr>
          <w:rFonts w:hint="eastAsia" w:ascii="仿宋" w:hAnsi="仿宋" w:eastAsia="仿宋"/>
          <w:sz w:val="32"/>
          <w:szCs w:val="28"/>
        </w:rPr>
        <w:t>7、甲方如在党群服务中心主办会务及其他活动，乙方应按甲方配合后勤组织工作。</w:t>
      </w:r>
    </w:p>
    <w:p>
      <w:pPr>
        <w:tabs>
          <w:tab w:val="left" w:pos="840"/>
        </w:tabs>
        <w:spacing w:line="360" w:lineRule="auto"/>
        <w:rPr>
          <w:rFonts w:ascii="仿宋" w:hAnsi="仿宋" w:eastAsia="仿宋"/>
          <w:sz w:val="32"/>
          <w:szCs w:val="28"/>
        </w:rPr>
      </w:pPr>
      <w:r>
        <w:rPr>
          <w:rFonts w:hint="eastAsia" w:ascii="仿宋" w:hAnsi="仿宋" w:eastAsia="仿宋"/>
          <w:sz w:val="32"/>
          <w:szCs w:val="28"/>
        </w:rPr>
        <w:t>8、乙方应向园区、区内非公企业党员群众提供各类服务，全年组织党群活动不少于</w:t>
      </w:r>
      <w:r>
        <w:rPr>
          <w:rFonts w:hint="eastAsia" w:ascii="仿宋" w:hAnsi="仿宋" w:eastAsia="仿宋"/>
          <w:sz w:val="32"/>
          <w:szCs w:val="28"/>
          <w:u w:val="single"/>
        </w:rPr>
        <w:t xml:space="preserve">  </w:t>
      </w:r>
      <w:r>
        <w:rPr>
          <w:rFonts w:hint="eastAsia" w:ascii="仿宋" w:hAnsi="仿宋" w:eastAsia="仿宋"/>
          <w:sz w:val="32"/>
          <w:szCs w:val="28"/>
          <w:u w:val="single"/>
          <w:lang w:val="en-US" w:eastAsia="zh-CN"/>
        </w:rPr>
        <w:t>20</w:t>
      </w:r>
      <w:bookmarkStart w:id="0" w:name="_GoBack"/>
      <w:bookmarkEnd w:id="0"/>
      <w:r>
        <w:rPr>
          <w:rFonts w:hint="eastAsia" w:ascii="仿宋" w:hAnsi="仿宋" w:eastAsia="仿宋"/>
          <w:sz w:val="32"/>
          <w:szCs w:val="28"/>
          <w:u w:val="single"/>
        </w:rPr>
        <w:t xml:space="preserve">  </w:t>
      </w:r>
      <w:r>
        <w:rPr>
          <w:rFonts w:hint="eastAsia" w:ascii="仿宋" w:hAnsi="仿宋" w:eastAsia="仿宋"/>
          <w:sz w:val="32"/>
          <w:szCs w:val="28"/>
        </w:rPr>
        <w:t>场，覆盖人数不少于</w:t>
      </w:r>
      <w:r>
        <w:rPr>
          <w:rFonts w:hint="eastAsia" w:ascii="仿宋" w:hAnsi="仿宋" w:eastAsia="仿宋"/>
          <w:sz w:val="32"/>
          <w:szCs w:val="28"/>
          <w:u w:val="single"/>
        </w:rPr>
        <w:t xml:space="preserve">  </w:t>
      </w:r>
      <w:r>
        <w:rPr>
          <w:rFonts w:hint="eastAsia" w:ascii="仿宋" w:hAnsi="仿宋" w:eastAsia="仿宋"/>
          <w:sz w:val="32"/>
          <w:szCs w:val="28"/>
          <w:u w:val="single"/>
          <w:lang w:val="en-US" w:eastAsia="zh-CN"/>
        </w:rPr>
        <w:t>4</w:t>
      </w:r>
      <w:r>
        <w:rPr>
          <w:rFonts w:hint="eastAsia" w:ascii="仿宋" w:hAnsi="仿宋" w:eastAsia="仿宋"/>
          <w:sz w:val="32"/>
          <w:szCs w:val="28"/>
          <w:u w:val="single"/>
        </w:rPr>
        <w:t xml:space="preserve">000  </w:t>
      </w:r>
      <w:r>
        <w:rPr>
          <w:rFonts w:hint="eastAsia" w:ascii="仿宋" w:hAnsi="仿宋" w:eastAsia="仿宋"/>
          <w:sz w:val="32"/>
          <w:szCs w:val="28"/>
        </w:rPr>
        <w:t>人次。</w:t>
      </w:r>
    </w:p>
    <w:p>
      <w:pPr>
        <w:tabs>
          <w:tab w:val="left" w:pos="840"/>
        </w:tabs>
        <w:spacing w:line="360" w:lineRule="auto"/>
        <w:rPr>
          <w:rFonts w:ascii="仿宋" w:hAnsi="仿宋" w:eastAsia="仿宋"/>
          <w:sz w:val="32"/>
          <w:szCs w:val="28"/>
        </w:rPr>
      </w:pPr>
      <w:r>
        <w:rPr>
          <w:rFonts w:hint="eastAsia" w:ascii="仿宋" w:hAnsi="仿宋" w:eastAsia="仿宋"/>
          <w:sz w:val="32"/>
          <w:szCs w:val="28"/>
        </w:rPr>
        <w:t>9、乙方应积极引进社会资源、政府资源进驻党群服务中心，整合形成合力，服务园区内和区内非公企业党员群众。对中心办公区域的调配，须经甲方同意。</w:t>
      </w:r>
    </w:p>
    <w:p>
      <w:pPr>
        <w:tabs>
          <w:tab w:val="left" w:pos="840"/>
        </w:tabs>
        <w:spacing w:line="360" w:lineRule="auto"/>
        <w:rPr>
          <w:rFonts w:ascii="仿宋" w:hAnsi="仿宋" w:eastAsia="仿宋"/>
          <w:sz w:val="32"/>
          <w:szCs w:val="28"/>
        </w:rPr>
      </w:pPr>
      <w:r>
        <w:rPr>
          <w:rFonts w:hint="eastAsia" w:ascii="仿宋" w:hAnsi="仿宋" w:eastAsia="仿宋"/>
          <w:sz w:val="32"/>
          <w:szCs w:val="28"/>
        </w:rPr>
        <w:t>10、乙方应按甲方要求，完成基于保障黄埔区非公党群服务中心正常运行的其他有关合理工作安排。</w:t>
      </w:r>
    </w:p>
    <w:p>
      <w:pPr>
        <w:tabs>
          <w:tab w:val="left" w:pos="840"/>
        </w:tabs>
        <w:spacing w:line="360" w:lineRule="auto"/>
        <w:rPr>
          <w:rFonts w:hint="default" w:ascii="仿宋" w:hAnsi="仿宋" w:eastAsia="仿宋"/>
          <w:sz w:val="32"/>
          <w:szCs w:val="28"/>
          <w:lang w:val="en-US" w:eastAsia="zh-CN"/>
        </w:rPr>
      </w:pPr>
      <w:r>
        <w:rPr>
          <w:rFonts w:hint="eastAsia" w:ascii="仿宋" w:hAnsi="仿宋" w:eastAsia="仿宋"/>
          <w:sz w:val="32"/>
          <w:szCs w:val="28"/>
          <w:lang w:val="en-US" w:eastAsia="zh-CN"/>
        </w:rPr>
        <w:t>11、做好爱心驿站的建设和运营工作，满足</w:t>
      </w:r>
      <w:r>
        <w:rPr>
          <w:rFonts w:hint="eastAsia" w:ascii="仿宋_GB2312" w:hAnsi="仿宋" w:eastAsia="仿宋_GB2312" w:cs="仿宋_GB2312"/>
          <w:sz w:val="32"/>
          <w:szCs w:val="32"/>
          <w:lang w:val="en-US" w:eastAsia="zh-CN"/>
        </w:rPr>
        <w:t>快递员、网约车司机、环卫工人等流动职业人员工作休憩需要</w:t>
      </w:r>
      <w:r>
        <w:rPr>
          <w:rFonts w:hint="eastAsia" w:ascii="仿宋" w:hAnsi="仿宋" w:eastAsia="仿宋"/>
          <w:sz w:val="32"/>
          <w:szCs w:val="28"/>
          <w:lang w:val="en-US" w:eastAsia="zh-CN"/>
        </w:rPr>
        <w:t>。</w:t>
      </w:r>
    </w:p>
    <w:p>
      <w:pPr>
        <w:rPr>
          <w:rFonts w:hint="default" w:eastAsiaTheme="minorEastAsia"/>
          <w:sz w:val="22"/>
          <w:lang w:val="en-US" w:eastAsia="zh-CN"/>
        </w:rPr>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2C"/>
    <w:rsid w:val="000671F2"/>
    <w:rsid w:val="00192A5A"/>
    <w:rsid w:val="00246BE2"/>
    <w:rsid w:val="00400B8B"/>
    <w:rsid w:val="005F5BA5"/>
    <w:rsid w:val="00602FFC"/>
    <w:rsid w:val="006D6D91"/>
    <w:rsid w:val="008853CA"/>
    <w:rsid w:val="00A22B6E"/>
    <w:rsid w:val="00AA6F16"/>
    <w:rsid w:val="00AB7882"/>
    <w:rsid w:val="00AC3D2C"/>
    <w:rsid w:val="00AD7563"/>
    <w:rsid w:val="00B9337B"/>
    <w:rsid w:val="00DE43EC"/>
    <w:rsid w:val="00EC488B"/>
    <w:rsid w:val="00F23866"/>
    <w:rsid w:val="00F83A0B"/>
    <w:rsid w:val="0A7336FA"/>
    <w:rsid w:val="10351241"/>
    <w:rsid w:val="2120066E"/>
    <w:rsid w:val="2A4E1F0D"/>
    <w:rsid w:val="2B45457E"/>
    <w:rsid w:val="3F5412EE"/>
    <w:rsid w:val="4AB52AC1"/>
    <w:rsid w:val="4FE96956"/>
    <w:rsid w:val="67B54B69"/>
    <w:rsid w:val="6B857B66"/>
    <w:rsid w:val="71B76C93"/>
    <w:rsid w:val="72CA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103</Words>
  <Characters>590</Characters>
  <Lines>4</Lines>
  <Paragraphs>1</Paragraphs>
  <TotalTime>2</TotalTime>
  <ScaleCrop>false</ScaleCrop>
  <LinksUpToDate>false</LinksUpToDate>
  <CharactersWithSpaces>692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2021-03-01T08:48:00Z</dcterms:created>
  <dc:creator>lenovo-01</dc:creator>
  <cp:lastModifiedBy>工商联</cp:lastModifiedBy>
  <dcterms:modified xsi:type="dcterms:W3CDTF">2022-01-11T07:04:30Z</dcterms:modified>
  <dc:title>附件4</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