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广州市黄埔区人民政府永和街道办事处</w:t>
      </w:r>
    </w:p>
    <w:p>
      <w:pPr>
        <w:spacing w:line="600"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2021年政府信息公开工作年度报告</w:t>
      </w:r>
    </w:p>
    <w:p>
      <w:pPr>
        <w:pStyle w:val="6"/>
        <w:widowControl/>
        <w:shd w:val="clear" w:color="auto" w:fill="FFFFFF"/>
        <w:spacing w:beforeAutospacing="0" w:afterAutospacing="0" w:line="600" w:lineRule="exact"/>
        <w:ind w:firstLine="420"/>
        <w:jc w:val="both"/>
        <w:rPr>
          <w:rFonts w:ascii="微软雅黑" w:hAnsi="微软雅黑" w:eastAsia="微软雅黑" w:cs="微软雅黑"/>
          <w:sz w:val="27"/>
          <w:szCs w:val="27"/>
          <w:shd w:val="clear" w:color="auto" w:fill="FFFFFF"/>
        </w:rPr>
      </w:pPr>
    </w:p>
    <w:p>
      <w:pPr>
        <w:pStyle w:val="6"/>
        <w:widowControl/>
        <w:shd w:val="clear" w:color="auto" w:fill="FFFFFF"/>
        <w:spacing w:beforeAutospacing="0" w:afterAutospacing="0" w:line="600" w:lineRule="exact"/>
        <w:ind w:firstLine="640" w:firstLineChars="200"/>
        <w:jc w:val="both"/>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根据《中华人民共和国政府信息公开条例》第五十条之规定，制作本报告。</w:t>
      </w:r>
    </w:p>
    <w:p>
      <w:pPr>
        <w:pStyle w:val="6"/>
        <w:widowControl/>
        <w:shd w:val="clear" w:color="auto" w:fill="FFFFFF"/>
        <w:spacing w:beforeAutospacing="0" w:afterAutospacing="0" w:line="600" w:lineRule="exact"/>
        <w:ind w:firstLine="640" w:firstLineChars="200"/>
        <w:jc w:val="both"/>
        <w:rPr>
          <w:rFonts w:ascii="Times New Roman" w:hAnsi="Times New Roman" w:eastAsia="黑体"/>
          <w:sz w:val="32"/>
          <w:szCs w:val="19"/>
          <w:shd w:val="clear" w:color="auto" w:fill="FFFFFF"/>
        </w:rPr>
      </w:pPr>
      <w:r>
        <w:rPr>
          <w:rFonts w:hint="eastAsia" w:ascii="Times New Roman" w:hAnsi="Times New Roman" w:eastAsia="黑体"/>
          <w:sz w:val="32"/>
          <w:szCs w:val="19"/>
          <w:shd w:val="clear" w:color="auto" w:fill="FFFFFF"/>
        </w:rPr>
        <w:t>一、</w:t>
      </w:r>
      <w:r>
        <w:rPr>
          <w:rFonts w:ascii="Times New Roman" w:hAnsi="Times New Roman" w:eastAsia="黑体"/>
          <w:sz w:val="32"/>
          <w:szCs w:val="19"/>
          <w:shd w:val="clear" w:color="auto" w:fill="FFFFFF"/>
        </w:rPr>
        <w:t>总体情况</w:t>
      </w:r>
    </w:p>
    <w:p>
      <w:pPr>
        <w:shd w:val="solid" w:color="FFFFFF" w:fill="auto"/>
        <w:autoSpaceDN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2021年，永和街道认真贯彻落实《中华人民共和国政府信息公开条例》以及国务院、省、市、区政府相关文件精神，紧紧围绕政府信息公开工作的总体要求，不断丰富政府信息公开的形式、内容和渠道，推进主动公开、依申请公开、政府信息管理、监督保障等工作，各项任务均按时按质按量完成。</w:t>
      </w:r>
    </w:p>
    <w:p>
      <w:pPr>
        <w:shd w:val="solid" w:color="FFFFFF" w:fill="auto"/>
        <w:autoSpaceDN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（一）主动公开情况</w:t>
      </w:r>
    </w:p>
    <w:p>
      <w:pPr>
        <w:shd w:val="solid" w:color="FFFFFF" w:fill="auto"/>
        <w:autoSpaceDN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永和街道2021年主动公开政府信息106条，其中，财政预决算信息4条，人事招聘占22条、招标投标11条，行政执法数据1条，其他主动公开类信息14条、政府信息公开工作年度报告1条，动态类信息53条。</w:t>
      </w:r>
    </w:p>
    <w:p>
      <w:pPr>
        <w:pStyle w:val="6"/>
        <w:widowControl/>
        <w:shd w:val="clear" w:color="auto" w:fill="FFFFFF"/>
        <w:spacing w:beforeAutospacing="0" w:afterAutospacing="0" w:line="60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（二）依申请公开办理情况</w:t>
      </w:r>
    </w:p>
    <w:p>
      <w:pPr>
        <w:shd w:val="solid" w:color="FFFFFF" w:fill="auto"/>
        <w:autoSpaceDN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永和街道2021年全年受理依申请公开信息4件，3件为网络申请件，信函申请1件。街道严格按照《中华人民共和国政府信息公开条例》规定，就申请人提出的信息公开申请按时、按程序进行了答复。</w:t>
      </w:r>
    </w:p>
    <w:p>
      <w:pPr>
        <w:shd w:val="solid" w:color="FFFFFF" w:fill="auto"/>
        <w:autoSpaceDN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（三）政府信息管理情况</w:t>
      </w:r>
    </w:p>
    <w:p>
      <w:pPr>
        <w:shd w:val="solid" w:color="FFFFFF" w:fill="auto"/>
        <w:autoSpaceDN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永和街道严格执行政府信息公开的法律法规，按照“谁发布、谁负责”的原则，严格把关申请登记、信息审核、保密审查等环节，对拟公开的政府信息进行逐级审查，做好信息工作发布，确保信息公开的范围、时限、形式等符合《条例》的相关要求。</w:t>
      </w:r>
    </w:p>
    <w:p>
      <w:pPr>
        <w:pStyle w:val="6"/>
        <w:widowControl/>
        <w:shd w:val="clear" w:color="auto" w:fill="FFFFFF"/>
        <w:spacing w:beforeAutospacing="0" w:afterAutospacing="0" w:line="60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（四）政府信息公开平台建设情况</w:t>
      </w:r>
    </w:p>
    <w:p>
      <w:pPr>
        <w:pStyle w:val="6"/>
        <w:widowControl/>
        <w:shd w:val="clear" w:color="auto" w:fill="FFFFFF"/>
        <w:spacing w:beforeAutospacing="0" w:afterAutospacing="0" w:line="600" w:lineRule="exact"/>
        <w:ind w:firstLine="640" w:firstLineChars="200"/>
        <w:jc w:val="both"/>
        <w:rPr>
          <w:rFonts w:ascii="仿宋_GB2312" w:hAnsi="仿宋_GB2312" w:eastAsia="仿宋_GB2312" w:cs="仿宋_GB2312"/>
          <w:sz w:val="32"/>
          <w:szCs w:val="32"/>
        </w:rPr>
      </w:pPr>
      <w:r>
        <w:rPr>
          <w:rFonts w:ascii="仿宋_GB2312" w:hAnsi="仿宋_GB2312" w:eastAsia="仿宋_GB2312" w:cs="仿宋_GB2312"/>
          <w:kern w:val="2"/>
          <w:sz w:val="32"/>
          <w:szCs w:val="32"/>
        </w:rPr>
        <w:t>为方便社会公众更快更便捷了解政务信息，</w:t>
      </w:r>
      <w:r>
        <w:rPr>
          <w:rFonts w:hint="eastAsia" w:ascii="仿宋_GB2312" w:hAnsi="仿宋_GB2312" w:eastAsia="仿宋_GB2312" w:cs="仿宋_GB2312"/>
          <w:kern w:val="2"/>
          <w:sz w:val="32"/>
          <w:szCs w:val="32"/>
        </w:rPr>
        <w:t>永和街道</w:t>
      </w:r>
      <w:r>
        <w:rPr>
          <w:rFonts w:ascii="仿宋_GB2312" w:hAnsi="仿宋_GB2312" w:eastAsia="仿宋_GB2312" w:cs="仿宋_GB2312"/>
          <w:kern w:val="2"/>
          <w:sz w:val="32"/>
          <w:szCs w:val="32"/>
        </w:rPr>
        <w:t>在现有政府信息公开途径的基础上，</w:t>
      </w:r>
      <w:r>
        <w:rPr>
          <w:rFonts w:hint="eastAsia" w:ascii="仿宋_GB2312" w:hAnsi="仿宋_GB2312" w:eastAsia="仿宋_GB2312" w:cs="仿宋_GB2312"/>
          <w:kern w:val="2"/>
          <w:sz w:val="32"/>
          <w:szCs w:val="32"/>
        </w:rPr>
        <w:t>利用电子显示屏、电子触摸屏、政策法规宣传栏等多种平台宣传载体，依托街道政务服务中心，设置政务公开专区，还通过社区宣传栏张贴政府公报、摆放政府公报宣传折页等方式，拓展政府公报的传播渠道和宣传范围，扩大群众参与范围。</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（五）监督保障情况</w:t>
      </w:r>
    </w:p>
    <w:p>
      <w:pPr>
        <w:spacing w:line="6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2021年，永和街道严格按照区政府和街道办有关规定落实政务信息公开保障监督，符合上级相关要求，明确落实工作责任，严格审核发布内容，及时准确回复咨询，未产生投诉、举报、复议等各类纠纷。</w:t>
      </w:r>
    </w:p>
    <w:p>
      <w:pPr>
        <w:pStyle w:val="2"/>
      </w:pPr>
    </w:p>
    <w:p>
      <w:pPr>
        <w:pStyle w:val="6"/>
        <w:widowControl/>
        <w:shd w:val="clear" w:color="auto" w:fill="FFFFFF"/>
        <w:spacing w:beforeAutospacing="0" w:afterAutospacing="0" w:line="600" w:lineRule="exact"/>
        <w:ind w:firstLine="640" w:firstLineChars="200"/>
        <w:jc w:val="both"/>
        <w:rPr>
          <w:rFonts w:ascii="Times New Roman" w:hAnsi="Times New Roman" w:eastAsia="宋体"/>
          <w:color w:val="000000" w:themeColor="text1"/>
          <w:sz w:val="19"/>
          <w:szCs w:val="19"/>
          <w14:textFill>
            <w14:solidFill>
              <w14:schemeClr w14:val="tx1"/>
            </w14:solidFill>
          </w14:textFill>
        </w:rPr>
      </w:pPr>
      <w:r>
        <w:rPr>
          <w:rFonts w:ascii="Times New Roman" w:hAnsi="Times New Roman" w:eastAsia="黑体"/>
          <w:color w:val="000000" w:themeColor="text1"/>
          <w:sz w:val="32"/>
          <w:szCs w:val="19"/>
          <w:shd w:val="clear" w:color="auto" w:fill="FFFFFF"/>
          <w14:textFill>
            <w14:solidFill>
              <w14:schemeClr w14:val="tx1"/>
            </w14:solidFill>
          </w14:textFill>
        </w:rPr>
        <w:t>二、主动公开政府信息情况</w:t>
      </w:r>
    </w:p>
    <w:tbl>
      <w:tblPr>
        <w:tblStyle w:val="9"/>
        <w:tblW w:w="9740" w:type="dxa"/>
        <w:jc w:val="center"/>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
      <w:tblGrid>
        <w:gridCol w:w="2435"/>
        <w:gridCol w:w="2435"/>
        <w:gridCol w:w="2435"/>
        <w:gridCol w:w="2435"/>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340" w:hRule="atLeast"/>
          <w:jc w:val="center"/>
        </w:trPr>
        <w:tc>
          <w:tcPr>
            <w:tcW w:w="9740" w:type="dxa"/>
            <w:gridSpan w:val="4"/>
            <w:shd w:val="clear" w:color="auto" w:fill="C6D9F1"/>
            <w:tcMar>
              <w:left w:w="57" w:type="dxa"/>
              <w:right w:w="57" w:type="dxa"/>
            </w:tcMar>
            <w:vAlign w:val="center"/>
          </w:tcPr>
          <w:p>
            <w:pPr>
              <w:widowControl/>
              <w:spacing w:line="440" w:lineRule="exact"/>
              <w:jc w:val="center"/>
              <w:rPr>
                <w:rFonts w:ascii="Times New Roman" w:hAnsi="Times New Roman" w:eastAsia="宋体" w:cs="Times New Roman"/>
                <w:color w:val="000000" w:themeColor="text1"/>
                <w:sz w:val="24"/>
                <w14:textFill>
                  <w14:solidFill>
                    <w14:schemeClr w14:val="tx1"/>
                  </w14:solidFill>
                </w14:textFill>
              </w:rPr>
            </w:pPr>
            <w:r>
              <w:rPr>
                <w:rFonts w:ascii="Times New Roman" w:hAnsi="Times New Roman" w:eastAsia="宋体" w:cs="Times New Roman"/>
                <w:color w:val="000000" w:themeColor="text1"/>
                <w:kern w:val="0"/>
                <w:sz w:val="24"/>
                <w:szCs w:val="20"/>
                <w14:textFill>
                  <w14:solidFill>
                    <w14:schemeClr w14:val="tx1"/>
                  </w14:solidFill>
                </w14:textFill>
              </w:rPr>
              <w:t>第二十条第（一）项</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340" w:hRule="atLeast"/>
          <w:jc w:val="center"/>
        </w:trPr>
        <w:tc>
          <w:tcPr>
            <w:tcW w:w="2435" w:type="dxa"/>
            <w:shd w:val="clear" w:color="auto" w:fill="auto"/>
            <w:tcMar>
              <w:left w:w="57" w:type="dxa"/>
              <w:right w:w="57" w:type="dxa"/>
            </w:tcMar>
            <w:vAlign w:val="center"/>
          </w:tcPr>
          <w:p>
            <w:pPr>
              <w:widowControl/>
              <w:spacing w:line="440" w:lineRule="exact"/>
              <w:jc w:val="center"/>
              <w:rPr>
                <w:rFonts w:ascii="Times New Roman" w:hAnsi="Times New Roman" w:eastAsia="宋体" w:cs="Times New Roman"/>
                <w:color w:val="000000" w:themeColor="text1"/>
                <w:sz w:val="24"/>
                <w14:textFill>
                  <w14:solidFill>
                    <w14:schemeClr w14:val="tx1"/>
                  </w14:solidFill>
                </w14:textFill>
              </w:rPr>
            </w:pPr>
            <w:r>
              <w:rPr>
                <w:rFonts w:ascii="Times New Roman" w:hAnsi="Times New Roman" w:eastAsia="宋体" w:cs="Times New Roman"/>
                <w:color w:val="000000" w:themeColor="text1"/>
                <w:kern w:val="0"/>
                <w:sz w:val="24"/>
                <w:szCs w:val="20"/>
                <w14:textFill>
                  <w14:solidFill>
                    <w14:schemeClr w14:val="tx1"/>
                  </w14:solidFill>
                </w14:textFill>
              </w:rPr>
              <w:t>信息内容</w:t>
            </w:r>
          </w:p>
        </w:tc>
        <w:tc>
          <w:tcPr>
            <w:tcW w:w="2435" w:type="dxa"/>
            <w:shd w:val="clear" w:color="auto" w:fill="auto"/>
            <w:tcMar>
              <w:left w:w="57" w:type="dxa"/>
              <w:right w:w="57" w:type="dxa"/>
            </w:tcMar>
            <w:vAlign w:val="center"/>
          </w:tcPr>
          <w:p>
            <w:pPr>
              <w:widowControl/>
              <w:spacing w:line="440" w:lineRule="exact"/>
              <w:jc w:val="center"/>
              <w:rPr>
                <w:rFonts w:ascii="Times New Roman" w:hAnsi="Times New Roman" w:eastAsia="宋体" w:cs="Times New Roman"/>
                <w:color w:val="000000" w:themeColor="text1"/>
                <w:sz w:val="24"/>
                <w14:textFill>
                  <w14:solidFill>
                    <w14:schemeClr w14:val="tx1"/>
                  </w14:solidFill>
                </w14:textFill>
              </w:rPr>
            </w:pPr>
            <w:r>
              <w:rPr>
                <w:rFonts w:ascii="Times New Roman" w:hAnsi="Times New Roman" w:eastAsia="宋体" w:cs="Times New Roman"/>
                <w:color w:val="000000" w:themeColor="text1"/>
                <w:kern w:val="0"/>
                <w:sz w:val="24"/>
                <w:szCs w:val="20"/>
                <w14:textFill>
                  <w14:solidFill>
                    <w14:schemeClr w14:val="tx1"/>
                  </w14:solidFill>
                </w14:textFill>
              </w:rPr>
              <w:t>本年制发件数</w:t>
            </w:r>
          </w:p>
        </w:tc>
        <w:tc>
          <w:tcPr>
            <w:tcW w:w="2435" w:type="dxa"/>
            <w:shd w:val="clear" w:color="auto" w:fill="auto"/>
            <w:tcMar>
              <w:left w:w="57" w:type="dxa"/>
              <w:right w:w="57" w:type="dxa"/>
            </w:tcMar>
            <w:vAlign w:val="center"/>
          </w:tcPr>
          <w:p>
            <w:pPr>
              <w:widowControl/>
              <w:spacing w:line="440" w:lineRule="exact"/>
              <w:jc w:val="center"/>
              <w:rPr>
                <w:rFonts w:ascii="Times New Roman" w:hAnsi="Times New Roman" w:eastAsia="宋体" w:cs="Times New Roman"/>
                <w:color w:val="000000" w:themeColor="text1"/>
                <w:sz w:val="24"/>
                <w14:textFill>
                  <w14:solidFill>
                    <w14:schemeClr w14:val="tx1"/>
                  </w14:solidFill>
                </w14:textFill>
              </w:rPr>
            </w:pPr>
            <w:r>
              <w:rPr>
                <w:rFonts w:ascii="Times New Roman" w:hAnsi="Times New Roman" w:eastAsia="宋体" w:cs="Times New Roman"/>
                <w:color w:val="000000" w:themeColor="text1"/>
                <w:kern w:val="0"/>
                <w:sz w:val="24"/>
                <w:szCs w:val="20"/>
                <w14:textFill>
                  <w14:solidFill>
                    <w14:schemeClr w14:val="tx1"/>
                  </w14:solidFill>
                </w14:textFill>
              </w:rPr>
              <w:t>本年废止件数</w:t>
            </w:r>
          </w:p>
        </w:tc>
        <w:tc>
          <w:tcPr>
            <w:tcW w:w="2435" w:type="dxa"/>
            <w:shd w:val="clear" w:color="auto" w:fill="auto"/>
            <w:tcMar>
              <w:left w:w="57" w:type="dxa"/>
              <w:right w:w="57" w:type="dxa"/>
            </w:tcMar>
            <w:vAlign w:val="center"/>
          </w:tcPr>
          <w:p>
            <w:pPr>
              <w:widowControl/>
              <w:spacing w:line="440" w:lineRule="exact"/>
              <w:jc w:val="center"/>
              <w:rPr>
                <w:rFonts w:ascii="Times New Roman" w:hAnsi="Times New Roman" w:eastAsia="宋体" w:cs="Times New Roman"/>
                <w:color w:val="000000" w:themeColor="text1"/>
                <w:sz w:val="24"/>
                <w14:textFill>
                  <w14:solidFill>
                    <w14:schemeClr w14:val="tx1"/>
                  </w14:solidFill>
                </w14:textFill>
              </w:rPr>
            </w:pPr>
            <w:r>
              <w:rPr>
                <w:rFonts w:ascii="Times New Roman" w:hAnsi="Times New Roman" w:eastAsia="宋体" w:cs="Times New Roman"/>
                <w:color w:val="000000" w:themeColor="text1"/>
                <w:kern w:val="0"/>
                <w:sz w:val="24"/>
                <w:szCs w:val="20"/>
                <w14:textFill>
                  <w14:solidFill>
                    <w14:schemeClr w14:val="tx1"/>
                  </w14:solidFill>
                </w14:textFill>
              </w:rPr>
              <w:t>现行有效件数</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340" w:hRule="atLeast"/>
          <w:jc w:val="center"/>
        </w:trPr>
        <w:tc>
          <w:tcPr>
            <w:tcW w:w="2435" w:type="dxa"/>
            <w:shd w:val="clear" w:color="auto" w:fill="auto"/>
            <w:tcMar>
              <w:left w:w="57" w:type="dxa"/>
              <w:right w:w="57" w:type="dxa"/>
            </w:tcMar>
            <w:vAlign w:val="center"/>
          </w:tcPr>
          <w:p>
            <w:pPr>
              <w:widowControl/>
              <w:spacing w:line="440" w:lineRule="exact"/>
              <w:jc w:val="center"/>
              <w:rPr>
                <w:rFonts w:ascii="Times New Roman" w:hAnsi="Times New Roman" w:eastAsia="宋体" w:cs="Times New Roman"/>
                <w:color w:val="000000" w:themeColor="text1"/>
                <w:sz w:val="24"/>
                <w14:textFill>
                  <w14:solidFill>
                    <w14:schemeClr w14:val="tx1"/>
                  </w14:solidFill>
                </w14:textFill>
              </w:rPr>
            </w:pPr>
            <w:r>
              <w:rPr>
                <w:rFonts w:ascii="Times New Roman" w:hAnsi="Times New Roman" w:eastAsia="宋体" w:cs="Times New Roman"/>
                <w:color w:val="000000" w:themeColor="text1"/>
                <w:kern w:val="0"/>
                <w:sz w:val="24"/>
                <w:szCs w:val="20"/>
                <w14:textFill>
                  <w14:solidFill>
                    <w14:schemeClr w14:val="tx1"/>
                  </w14:solidFill>
                </w14:textFill>
              </w:rPr>
              <w:t>规章</w:t>
            </w:r>
          </w:p>
        </w:tc>
        <w:tc>
          <w:tcPr>
            <w:tcW w:w="2435" w:type="dxa"/>
            <w:shd w:val="clear" w:color="auto" w:fill="auto"/>
            <w:tcMar>
              <w:left w:w="57" w:type="dxa"/>
              <w:right w:w="57" w:type="dxa"/>
            </w:tcMar>
            <w:vAlign w:val="center"/>
          </w:tcPr>
          <w:p>
            <w:pPr>
              <w:widowControl/>
              <w:spacing w:line="440" w:lineRule="exact"/>
              <w:jc w:val="center"/>
              <w:rPr>
                <w:rFonts w:ascii="Times New Roman" w:hAnsi="Times New Roman" w:eastAsia="宋体" w:cs="Times New Roman"/>
                <w:color w:val="000000" w:themeColor="text1"/>
                <w:sz w:val="24"/>
                <w14:textFill>
                  <w14:solidFill>
                    <w14:schemeClr w14:val="tx1"/>
                  </w14:solidFill>
                </w14:textFill>
              </w:rPr>
            </w:pPr>
            <w:r>
              <w:rPr>
                <w:rFonts w:hint="eastAsia" w:ascii="Times New Roman" w:hAnsi="Times New Roman" w:eastAsia="宋体" w:cs="Times New Roman"/>
                <w:color w:val="000000" w:themeColor="text1"/>
                <w:kern w:val="0"/>
                <w:sz w:val="24"/>
                <w:szCs w:val="20"/>
                <w14:textFill>
                  <w14:solidFill>
                    <w14:schemeClr w14:val="tx1"/>
                  </w14:solidFill>
                </w14:textFill>
              </w:rPr>
              <w:t>0</w:t>
            </w:r>
          </w:p>
        </w:tc>
        <w:tc>
          <w:tcPr>
            <w:tcW w:w="2435" w:type="dxa"/>
            <w:shd w:val="clear" w:color="auto" w:fill="auto"/>
            <w:tcMar>
              <w:left w:w="57" w:type="dxa"/>
              <w:right w:w="57" w:type="dxa"/>
            </w:tcMar>
            <w:vAlign w:val="center"/>
          </w:tcPr>
          <w:p>
            <w:pPr>
              <w:widowControl/>
              <w:spacing w:line="440" w:lineRule="exact"/>
              <w:jc w:val="center"/>
              <w:rPr>
                <w:rFonts w:ascii="Times New Roman" w:hAnsi="Times New Roman" w:eastAsia="宋体" w:cs="Times New Roman"/>
                <w:color w:val="000000" w:themeColor="text1"/>
                <w:sz w:val="24"/>
                <w14:textFill>
                  <w14:solidFill>
                    <w14:schemeClr w14:val="tx1"/>
                  </w14:solidFill>
                </w14:textFill>
              </w:rPr>
            </w:pPr>
            <w:r>
              <w:rPr>
                <w:rFonts w:hint="eastAsia" w:ascii="Times New Roman" w:hAnsi="Times New Roman" w:eastAsia="宋体" w:cs="Times New Roman"/>
                <w:color w:val="000000" w:themeColor="text1"/>
                <w:kern w:val="0"/>
                <w:sz w:val="24"/>
                <w:szCs w:val="20"/>
                <w14:textFill>
                  <w14:solidFill>
                    <w14:schemeClr w14:val="tx1"/>
                  </w14:solidFill>
                </w14:textFill>
              </w:rPr>
              <w:t>0</w:t>
            </w:r>
          </w:p>
        </w:tc>
        <w:tc>
          <w:tcPr>
            <w:tcW w:w="2435" w:type="dxa"/>
            <w:shd w:val="clear" w:color="auto" w:fill="auto"/>
            <w:tcMar>
              <w:left w:w="57" w:type="dxa"/>
              <w:right w:w="57" w:type="dxa"/>
            </w:tcMar>
            <w:vAlign w:val="center"/>
          </w:tcPr>
          <w:p>
            <w:pPr>
              <w:widowControl/>
              <w:spacing w:line="440" w:lineRule="exact"/>
              <w:jc w:val="center"/>
              <w:rPr>
                <w:rFonts w:ascii="Times New Roman" w:hAnsi="Times New Roman" w:eastAsia="宋体" w:cs="Times New Roman"/>
                <w:color w:val="000000" w:themeColor="text1"/>
                <w:sz w:val="24"/>
                <w14:textFill>
                  <w14:solidFill>
                    <w14:schemeClr w14:val="tx1"/>
                  </w14:solidFill>
                </w14:textFill>
              </w:rPr>
            </w:pPr>
            <w:r>
              <w:rPr>
                <w:rFonts w:hint="eastAsia" w:ascii="Times New Roman" w:hAnsi="Times New Roman" w:eastAsia="宋体" w:cs="Times New Roman"/>
                <w:color w:val="000000" w:themeColor="text1"/>
                <w:kern w:val="0"/>
                <w:sz w:val="24"/>
                <w:szCs w:val="21"/>
                <w14:textFill>
                  <w14:solidFill>
                    <w14:schemeClr w14:val="tx1"/>
                  </w14:solidFill>
                </w14:textFill>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340" w:hRule="atLeast"/>
          <w:jc w:val="center"/>
        </w:trPr>
        <w:tc>
          <w:tcPr>
            <w:tcW w:w="2435" w:type="dxa"/>
            <w:shd w:val="clear" w:color="auto" w:fill="auto"/>
            <w:tcMar>
              <w:left w:w="57" w:type="dxa"/>
              <w:right w:w="57" w:type="dxa"/>
            </w:tcMar>
            <w:vAlign w:val="center"/>
          </w:tcPr>
          <w:p>
            <w:pPr>
              <w:widowControl/>
              <w:spacing w:line="440" w:lineRule="exact"/>
              <w:jc w:val="center"/>
              <w:rPr>
                <w:rFonts w:ascii="Times New Roman" w:hAnsi="Times New Roman" w:eastAsia="宋体" w:cs="Times New Roman"/>
                <w:color w:val="000000" w:themeColor="text1"/>
                <w:sz w:val="24"/>
                <w14:textFill>
                  <w14:solidFill>
                    <w14:schemeClr w14:val="tx1"/>
                  </w14:solidFill>
                </w14:textFill>
              </w:rPr>
            </w:pPr>
            <w:r>
              <w:rPr>
                <w:rFonts w:ascii="Times New Roman" w:hAnsi="Times New Roman" w:eastAsia="宋体" w:cs="Times New Roman"/>
                <w:color w:val="000000" w:themeColor="text1"/>
                <w:kern w:val="0"/>
                <w:sz w:val="24"/>
                <w:szCs w:val="20"/>
                <w14:textFill>
                  <w14:solidFill>
                    <w14:schemeClr w14:val="tx1"/>
                  </w14:solidFill>
                </w14:textFill>
              </w:rPr>
              <w:t>行政规范性文件</w:t>
            </w:r>
          </w:p>
        </w:tc>
        <w:tc>
          <w:tcPr>
            <w:tcW w:w="2435" w:type="dxa"/>
            <w:shd w:val="clear" w:color="auto" w:fill="auto"/>
            <w:tcMar>
              <w:left w:w="57" w:type="dxa"/>
              <w:right w:w="57" w:type="dxa"/>
            </w:tcMar>
            <w:vAlign w:val="center"/>
          </w:tcPr>
          <w:p>
            <w:pPr>
              <w:widowControl/>
              <w:spacing w:line="440" w:lineRule="exact"/>
              <w:jc w:val="center"/>
              <w:rPr>
                <w:rFonts w:ascii="Times New Roman" w:hAnsi="Times New Roman" w:eastAsia="宋体" w:cs="Times New Roman"/>
                <w:color w:val="000000" w:themeColor="text1"/>
                <w:sz w:val="24"/>
                <w14:textFill>
                  <w14:solidFill>
                    <w14:schemeClr w14:val="tx1"/>
                  </w14:solidFill>
                </w14:textFill>
              </w:rPr>
            </w:pPr>
            <w:r>
              <w:rPr>
                <w:rFonts w:hint="eastAsia" w:ascii="Times New Roman" w:hAnsi="Times New Roman" w:eastAsia="宋体" w:cs="Times New Roman"/>
                <w:color w:val="000000" w:themeColor="text1"/>
                <w:kern w:val="0"/>
                <w:sz w:val="24"/>
                <w:szCs w:val="20"/>
                <w14:textFill>
                  <w14:solidFill>
                    <w14:schemeClr w14:val="tx1"/>
                  </w14:solidFill>
                </w14:textFill>
              </w:rPr>
              <w:t>0</w:t>
            </w:r>
          </w:p>
        </w:tc>
        <w:tc>
          <w:tcPr>
            <w:tcW w:w="2435" w:type="dxa"/>
            <w:shd w:val="clear" w:color="auto" w:fill="auto"/>
            <w:tcMar>
              <w:left w:w="57" w:type="dxa"/>
              <w:right w:w="57" w:type="dxa"/>
            </w:tcMar>
            <w:vAlign w:val="center"/>
          </w:tcPr>
          <w:p>
            <w:pPr>
              <w:widowControl/>
              <w:spacing w:line="440" w:lineRule="exact"/>
              <w:jc w:val="center"/>
              <w:rPr>
                <w:rFonts w:ascii="Times New Roman" w:hAnsi="Times New Roman" w:eastAsia="宋体" w:cs="Times New Roman"/>
                <w:color w:val="000000" w:themeColor="text1"/>
                <w:sz w:val="24"/>
                <w14:textFill>
                  <w14:solidFill>
                    <w14:schemeClr w14:val="tx1"/>
                  </w14:solidFill>
                </w14:textFill>
              </w:rPr>
            </w:pPr>
            <w:r>
              <w:rPr>
                <w:rFonts w:hint="eastAsia" w:ascii="Times New Roman" w:hAnsi="Times New Roman" w:eastAsia="宋体" w:cs="Times New Roman"/>
                <w:color w:val="000000" w:themeColor="text1"/>
                <w:kern w:val="0"/>
                <w:sz w:val="24"/>
                <w:szCs w:val="20"/>
                <w14:textFill>
                  <w14:solidFill>
                    <w14:schemeClr w14:val="tx1"/>
                  </w14:solidFill>
                </w14:textFill>
              </w:rPr>
              <w:t>0</w:t>
            </w:r>
          </w:p>
        </w:tc>
        <w:tc>
          <w:tcPr>
            <w:tcW w:w="2435" w:type="dxa"/>
            <w:shd w:val="clear" w:color="auto" w:fill="auto"/>
            <w:tcMar>
              <w:left w:w="57" w:type="dxa"/>
              <w:right w:w="57" w:type="dxa"/>
            </w:tcMar>
            <w:vAlign w:val="center"/>
          </w:tcPr>
          <w:p>
            <w:pPr>
              <w:widowControl/>
              <w:spacing w:line="440" w:lineRule="exact"/>
              <w:jc w:val="center"/>
              <w:rPr>
                <w:rFonts w:ascii="Times New Roman" w:hAnsi="Times New Roman" w:eastAsia="宋体" w:cs="Times New Roman"/>
                <w:color w:val="000000" w:themeColor="text1"/>
                <w:sz w:val="24"/>
                <w14:textFill>
                  <w14:solidFill>
                    <w14:schemeClr w14:val="tx1"/>
                  </w14:solidFill>
                </w14:textFill>
              </w:rPr>
            </w:pPr>
            <w:r>
              <w:rPr>
                <w:rFonts w:hint="eastAsia" w:ascii="Times New Roman" w:hAnsi="Times New Roman" w:eastAsia="宋体" w:cs="Times New Roman"/>
                <w:color w:val="000000" w:themeColor="text1"/>
                <w:kern w:val="0"/>
                <w:sz w:val="24"/>
                <w:szCs w:val="21"/>
                <w14:textFill>
                  <w14:solidFill>
                    <w14:schemeClr w14:val="tx1"/>
                  </w14:solidFill>
                </w14:textFill>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340" w:hRule="atLeast"/>
          <w:jc w:val="center"/>
        </w:trPr>
        <w:tc>
          <w:tcPr>
            <w:tcW w:w="9740" w:type="dxa"/>
            <w:gridSpan w:val="4"/>
            <w:shd w:val="clear" w:color="auto" w:fill="C6D9F1"/>
            <w:tcMar>
              <w:left w:w="57" w:type="dxa"/>
              <w:right w:w="57" w:type="dxa"/>
            </w:tcMar>
            <w:vAlign w:val="center"/>
          </w:tcPr>
          <w:p>
            <w:pPr>
              <w:widowControl/>
              <w:spacing w:line="440" w:lineRule="exact"/>
              <w:jc w:val="center"/>
              <w:rPr>
                <w:rFonts w:ascii="Times New Roman" w:hAnsi="Times New Roman" w:eastAsia="宋体" w:cs="Times New Roman"/>
                <w:color w:val="000000" w:themeColor="text1"/>
                <w:sz w:val="24"/>
                <w14:textFill>
                  <w14:solidFill>
                    <w14:schemeClr w14:val="tx1"/>
                  </w14:solidFill>
                </w14:textFill>
              </w:rPr>
            </w:pPr>
            <w:r>
              <w:rPr>
                <w:rFonts w:ascii="Times New Roman" w:hAnsi="Times New Roman" w:eastAsia="宋体" w:cs="Times New Roman"/>
                <w:color w:val="000000" w:themeColor="text1"/>
                <w:kern w:val="0"/>
                <w:sz w:val="24"/>
                <w:szCs w:val="20"/>
                <w14:textFill>
                  <w14:solidFill>
                    <w14:schemeClr w14:val="tx1"/>
                  </w14:solidFill>
                </w14:textFill>
              </w:rPr>
              <w:t>第二十条第（五）项</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340" w:hRule="atLeast"/>
          <w:jc w:val="center"/>
        </w:trPr>
        <w:tc>
          <w:tcPr>
            <w:tcW w:w="2435" w:type="dxa"/>
            <w:shd w:val="clear" w:color="auto" w:fill="auto"/>
            <w:tcMar>
              <w:left w:w="57" w:type="dxa"/>
              <w:right w:w="57" w:type="dxa"/>
            </w:tcMar>
            <w:vAlign w:val="center"/>
          </w:tcPr>
          <w:p>
            <w:pPr>
              <w:widowControl/>
              <w:spacing w:line="440" w:lineRule="exact"/>
              <w:jc w:val="center"/>
              <w:rPr>
                <w:rFonts w:ascii="Times New Roman" w:hAnsi="Times New Roman" w:eastAsia="宋体" w:cs="Times New Roman"/>
                <w:color w:val="000000" w:themeColor="text1"/>
                <w:sz w:val="24"/>
                <w14:textFill>
                  <w14:solidFill>
                    <w14:schemeClr w14:val="tx1"/>
                  </w14:solidFill>
                </w14:textFill>
              </w:rPr>
            </w:pPr>
            <w:r>
              <w:rPr>
                <w:rFonts w:ascii="Times New Roman" w:hAnsi="Times New Roman" w:eastAsia="宋体" w:cs="Times New Roman"/>
                <w:color w:val="000000" w:themeColor="text1"/>
                <w:kern w:val="0"/>
                <w:sz w:val="24"/>
                <w:szCs w:val="20"/>
                <w14:textFill>
                  <w14:solidFill>
                    <w14:schemeClr w14:val="tx1"/>
                  </w14:solidFill>
                </w14:textFill>
              </w:rPr>
              <w:t>信息内容</w:t>
            </w:r>
          </w:p>
        </w:tc>
        <w:tc>
          <w:tcPr>
            <w:tcW w:w="7305" w:type="dxa"/>
            <w:gridSpan w:val="3"/>
            <w:shd w:val="clear" w:color="auto" w:fill="auto"/>
            <w:tcMar>
              <w:left w:w="57" w:type="dxa"/>
              <w:right w:w="57" w:type="dxa"/>
            </w:tcMar>
            <w:vAlign w:val="center"/>
          </w:tcPr>
          <w:p>
            <w:pPr>
              <w:widowControl/>
              <w:spacing w:line="440" w:lineRule="exact"/>
              <w:jc w:val="center"/>
              <w:rPr>
                <w:rFonts w:ascii="Times New Roman" w:hAnsi="Times New Roman" w:eastAsia="宋体" w:cs="Times New Roman"/>
                <w:color w:val="000000" w:themeColor="text1"/>
                <w:sz w:val="24"/>
                <w14:textFill>
                  <w14:solidFill>
                    <w14:schemeClr w14:val="tx1"/>
                  </w14:solidFill>
                </w14:textFill>
              </w:rPr>
            </w:pPr>
            <w:r>
              <w:rPr>
                <w:rFonts w:ascii="Times New Roman" w:hAnsi="Times New Roman" w:eastAsia="宋体" w:cs="Times New Roman"/>
                <w:color w:val="000000" w:themeColor="text1"/>
                <w:kern w:val="0"/>
                <w:sz w:val="24"/>
                <w:szCs w:val="20"/>
                <w14:textFill>
                  <w14:solidFill>
                    <w14:schemeClr w14:val="tx1"/>
                  </w14:solidFill>
                </w14:textFill>
              </w:rPr>
              <w:t>本年处理决定数量</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340" w:hRule="atLeast"/>
          <w:jc w:val="center"/>
        </w:trPr>
        <w:tc>
          <w:tcPr>
            <w:tcW w:w="2435" w:type="dxa"/>
            <w:shd w:val="clear" w:color="auto" w:fill="auto"/>
            <w:tcMar>
              <w:left w:w="57" w:type="dxa"/>
              <w:right w:w="57" w:type="dxa"/>
            </w:tcMar>
            <w:vAlign w:val="center"/>
          </w:tcPr>
          <w:p>
            <w:pPr>
              <w:widowControl/>
              <w:spacing w:line="440" w:lineRule="exact"/>
              <w:jc w:val="center"/>
              <w:rPr>
                <w:rFonts w:ascii="Times New Roman" w:hAnsi="Times New Roman" w:eastAsia="宋体" w:cs="Times New Roman"/>
                <w:color w:val="000000" w:themeColor="text1"/>
                <w:sz w:val="24"/>
                <w14:textFill>
                  <w14:solidFill>
                    <w14:schemeClr w14:val="tx1"/>
                  </w14:solidFill>
                </w14:textFill>
              </w:rPr>
            </w:pPr>
            <w:r>
              <w:rPr>
                <w:rFonts w:ascii="Times New Roman" w:hAnsi="Times New Roman" w:eastAsia="宋体" w:cs="Times New Roman"/>
                <w:color w:val="000000" w:themeColor="text1"/>
                <w:kern w:val="0"/>
                <w:sz w:val="24"/>
                <w:szCs w:val="20"/>
                <w14:textFill>
                  <w14:solidFill>
                    <w14:schemeClr w14:val="tx1"/>
                  </w14:solidFill>
                </w14:textFill>
              </w:rPr>
              <w:t>行政许可</w:t>
            </w:r>
          </w:p>
        </w:tc>
        <w:tc>
          <w:tcPr>
            <w:tcW w:w="7305" w:type="dxa"/>
            <w:gridSpan w:val="3"/>
            <w:shd w:val="clear" w:color="auto" w:fill="auto"/>
            <w:tcMar>
              <w:left w:w="57" w:type="dxa"/>
              <w:right w:w="57" w:type="dxa"/>
            </w:tcMar>
            <w:vAlign w:val="center"/>
          </w:tcPr>
          <w:p>
            <w:pPr>
              <w:widowControl/>
              <w:spacing w:line="440" w:lineRule="exact"/>
              <w:jc w:val="center"/>
              <w:rPr>
                <w:rFonts w:ascii="Times New Roman" w:hAnsi="Times New Roman" w:eastAsia="宋体" w:cs="Times New Roman"/>
                <w:color w:val="000000" w:themeColor="text1"/>
                <w:sz w:val="24"/>
                <w14:textFill>
                  <w14:solidFill>
                    <w14:schemeClr w14:val="tx1"/>
                  </w14:solidFill>
                </w14:textFill>
              </w:rPr>
            </w:pPr>
            <w:r>
              <w:rPr>
                <w:rFonts w:hint="eastAsia" w:ascii="Times New Roman" w:hAnsi="Times New Roman" w:eastAsia="宋体" w:cs="Times New Roman"/>
                <w:color w:val="000000" w:themeColor="text1"/>
                <w:kern w:val="0"/>
                <w:sz w:val="24"/>
                <w:szCs w:val="21"/>
                <w14:textFill>
                  <w14:solidFill>
                    <w14:schemeClr w14:val="tx1"/>
                  </w14:solidFill>
                </w14:textFill>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340" w:hRule="atLeast"/>
          <w:jc w:val="center"/>
        </w:trPr>
        <w:tc>
          <w:tcPr>
            <w:tcW w:w="9740" w:type="dxa"/>
            <w:gridSpan w:val="4"/>
            <w:shd w:val="clear" w:color="auto" w:fill="C6D9F1"/>
            <w:tcMar>
              <w:left w:w="57" w:type="dxa"/>
              <w:right w:w="57" w:type="dxa"/>
            </w:tcMar>
            <w:vAlign w:val="center"/>
          </w:tcPr>
          <w:p>
            <w:pPr>
              <w:widowControl/>
              <w:spacing w:line="440" w:lineRule="exact"/>
              <w:jc w:val="center"/>
              <w:rPr>
                <w:rFonts w:ascii="Times New Roman" w:hAnsi="Times New Roman" w:eastAsia="宋体" w:cs="Times New Roman"/>
                <w:color w:val="000000" w:themeColor="text1"/>
                <w:sz w:val="24"/>
                <w14:textFill>
                  <w14:solidFill>
                    <w14:schemeClr w14:val="tx1"/>
                  </w14:solidFill>
                </w14:textFill>
              </w:rPr>
            </w:pPr>
            <w:r>
              <w:rPr>
                <w:rFonts w:ascii="Times New Roman" w:hAnsi="Times New Roman" w:eastAsia="宋体" w:cs="Times New Roman"/>
                <w:color w:val="000000" w:themeColor="text1"/>
                <w:kern w:val="0"/>
                <w:sz w:val="24"/>
                <w:szCs w:val="20"/>
                <w14:textFill>
                  <w14:solidFill>
                    <w14:schemeClr w14:val="tx1"/>
                  </w14:solidFill>
                </w14:textFill>
              </w:rPr>
              <w:t>第二十条第（六）项</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340" w:hRule="atLeast"/>
          <w:jc w:val="center"/>
        </w:trPr>
        <w:tc>
          <w:tcPr>
            <w:tcW w:w="2435" w:type="dxa"/>
            <w:shd w:val="clear" w:color="auto" w:fill="auto"/>
            <w:tcMar>
              <w:left w:w="57" w:type="dxa"/>
              <w:right w:w="57" w:type="dxa"/>
            </w:tcMar>
            <w:vAlign w:val="center"/>
          </w:tcPr>
          <w:p>
            <w:pPr>
              <w:widowControl/>
              <w:spacing w:line="440" w:lineRule="exact"/>
              <w:jc w:val="center"/>
              <w:rPr>
                <w:rFonts w:ascii="Times New Roman" w:hAnsi="Times New Roman" w:eastAsia="宋体" w:cs="Times New Roman"/>
                <w:color w:val="000000" w:themeColor="text1"/>
                <w:sz w:val="24"/>
                <w14:textFill>
                  <w14:solidFill>
                    <w14:schemeClr w14:val="tx1"/>
                  </w14:solidFill>
                </w14:textFill>
              </w:rPr>
            </w:pPr>
            <w:r>
              <w:rPr>
                <w:rFonts w:ascii="Times New Roman" w:hAnsi="Times New Roman" w:eastAsia="宋体" w:cs="Times New Roman"/>
                <w:color w:val="000000" w:themeColor="text1"/>
                <w:kern w:val="0"/>
                <w:sz w:val="24"/>
                <w:szCs w:val="20"/>
                <w14:textFill>
                  <w14:solidFill>
                    <w14:schemeClr w14:val="tx1"/>
                  </w14:solidFill>
                </w14:textFill>
              </w:rPr>
              <w:t>信息内容</w:t>
            </w:r>
          </w:p>
        </w:tc>
        <w:tc>
          <w:tcPr>
            <w:tcW w:w="7305" w:type="dxa"/>
            <w:gridSpan w:val="3"/>
            <w:shd w:val="clear" w:color="auto" w:fill="auto"/>
            <w:tcMar>
              <w:left w:w="57" w:type="dxa"/>
              <w:right w:w="57" w:type="dxa"/>
            </w:tcMar>
            <w:vAlign w:val="center"/>
          </w:tcPr>
          <w:p>
            <w:pPr>
              <w:widowControl/>
              <w:spacing w:line="440" w:lineRule="exact"/>
              <w:jc w:val="center"/>
              <w:rPr>
                <w:rFonts w:ascii="Times New Roman" w:hAnsi="Times New Roman" w:eastAsia="宋体" w:cs="Times New Roman"/>
                <w:color w:val="000000" w:themeColor="text1"/>
                <w:sz w:val="24"/>
                <w14:textFill>
                  <w14:solidFill>
                    <w14:schemeClr w14:val="tx1"/>
                  </w14:solidFill>
                </w14:textFill>
              </w:rPr>
            </w:pPr>
            <w:r>
              <w:rPr>
                <w:rFonts w:ascii="Times New Roman" w:hAnsi="Times New Roman" w:eastAsia="宋体" w:cs="Times New Roman"/>
                <w:color w:val="000000" w:themeColor="text1"/>
                <w:kern w:val="0"/>
                <w:sz w:val="24"/>
                <w:szCs w:val="20"/>
                <w14:textFill>
                  <w14:solidFill>
                    <w14:schemeClr w14:val="tx1"/>
                  </w14:solidFill>
                </w14:textFill>
              </w:rPr>
              <w:t>本年处理决定数量</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340" w:hRule="atLeast"/>
          <w:jc w:val="center"/>
        </w:trPr>
        <w:tc>
          <w:tcPr>
            <w:tcW w:w="2435" w:type="dxa"/>
            <w:shd w:val="clear" w:color="auto" w:fill="auto"/>
            <w:tcMar>
              <w:left w:w="57" w:type="dxa"/>
              <w:right w:w="57" w:type="dxa"/>
            </w:tcMar>
            <w:vAlign w:val="center"/>
          </w:tcPr>
          <w:p>
            <w:pPr>
              <w:widowControl/>
              <w:spacing w:line="440" w:lineRule="exact"/>
              <w:jc w:val="center"/>
              <w:rPr>
                <w:rFonts w:ascii="Times New Roman" w:hAnsi="Times New Roman" w:eastAsia="宋体" w:cs="Times New Roman"/>
                <w:color w:val="000000" w:themeColor="text1"/>
                <w:sz w:val="24"/>
                <w14:textFill>
                  <w14:solidFill>
                    <w14:schemeClr w14:val="tx1"/>
                  </w14:solidFill>
                </w14:textFill>
              </w:rPr>
            </w:pPr>
            <w:r>
              <w:rPr>
                <w:rFonts w:ascii="Times New Roman" w:hAnsi="Times New Roman" w:eastAsia="宋体" w:cs="Times New Roman"/>
                <w:color w:val="000000" w:themeColor="text1"/>
                <w:kern w:val="0"/>
                <w:sz w:val="24"/>
                <w:szCs w:val="20"/>
                <w14:textFill>
                  <w14:solidFill>
                    <w14:schemeClr w14:val="tx1"/>
                  </w14:solidFill>
                </w14:textFill>
              </w:rPr>
              <w:t>行政处罚</w:t>
            </w:r>
          </w:p>
        </w:tc>
        <w:tc>
          <w:tcPr>
            <w:tcW w:w="7305" w:type="dxa"/>
            <w:gridSpan w:val="3"/>
            <w:shd w:val="clear" w:color="auto" w:fill="auto"/>
            <w:tcMar>
              <w:left w:w="57" w:type="dxa"/>
              <w:right w:w="57" w:type="dxa"/>
            </w:tcMar>
            <w:vAlign w:val="center"/>
          </w:tcPr>
          <w:p>
            <w:pPr>
              <w:widowControl/>
              <w:spacing w:line="440" w:lineRule="exact"/>
              <w:jc w:val="center"/>
              <w:rPr>
                <w:rFonts w:ascii="Times New Roman" w:hAnsi="Times New Roman" w:eastAsia="宋体" w:cs="Times New Roman"/>
                <w:color w:val="000000" w:themeColor="text1"/>
                <w:sz w:val="24"/>
                <w14:textFill>
                  <w14:solidFill>
                    <w14:schemeClr w14:val="tx1"/>
                  </w14:solidFill>
                </w14:textFill>
              </w:rPr>
            </w:pPr>
            <w:r>
              <w:rPr>
                <w:rFonts w:hint="eastAsia" w:ascii="Times New Roman" w:hAnsi="Times New Roman" w:eastAsia="宋体" w:cs="Times New Roman"/>
                <w:color w:val="000000" w:themeColor="text1"/>
                <w:kern w:val="0"/>
                <w:sz w:val="24"/>
                <w:szCs w:val="20"/>
                <w14:textFill>
                  <w14:solidFill>
                    <w14:schemeClr w14:val="tx1"/>
                  </w14:solidFill>
                </w14:textFill>
              </w:rPr>
              <w:t>707</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340" w:hRule="atLeast"/>
          <w:jc w:val="center"/>
        </w:trPr>
        <w:tc>
          <w:tcPr>
            <w:tcW w:w="2435" w:type="dxa"/>
            <w:shd w:val="clear" w:color="auto" w:fill="auto"/>
            <w:tcMar>
              <w:left w:w="57" w:type="dxa"/>
              <w:right w:w="57" w:type="dxa"/>
            </w:tcMar>
            <w:vAlign w:val="center"/>
          </w:tcPr>
          <w:p>
            <w:pPr>
              <w:widowControl/>
              <w:spacing w:line="440" w:lineRule="exact"/>
              <w:jc w:val="center"/>
              <w:rPr>
                <w:rFonts w:ascii="Times New Roman" w:hAnsi="Times New Roman" w:eastAsia="宋体" w:cs="Times New Roman"/>
                <w:color w:val="000000" w:themeColor="text1"/>
                <w:sz w:val="24"/>
                <w14:textFill>
                  <w14:solidFill>
                    <w14:schemeClr w14:val="tx1"/>
                  </w14:solidFill>
                </w14:textFill>
              </w:rPr>
            </w:pPr>
            <w:r>
              <w:rPr>
                <w:rFonts w:ascii="Times New Roman" w:hAnsi="Times New Roman" w:eastAsia="宋体" w:cs="Times New Roman"/>
                <w:color w:val="000000" w:themeColor="text1"/>
                <w:kern w:val="0"/>
                <w:sz w:val="24"/>
                <w:szCs w:val="20"/>
                <w14:textFill>
                  <w14:solidFill>
                    <w14:schemeClr w14:val="tx1"/>
                  </w14:solidFill>
                </w14:textFill>
              </w:rPr>
              <w:t>行政强制</w:t>
            </w:r>
          </w:p>
        </w:tc>
        <w:tc>
          <w:tcPr>
            <w:tcW w:w="7305" w:type="dxa"/>
            <w:gridSpan w:val="3"/>
            <w:shd w:val="clear" w:color="auto" w:fill="auto"/>
            <w:tcMar>
              <w:left w:w="57" w:type="dxa"/>
              <w:right w:w="57" w:type="dxa"/>
            </w:tcMar>
            <w:vAlign w:val="center"/>
          </w:tcPr>
          <w:p>
            <w:pPr>
              <w:widowControl/>
              <w:spacing w:line="440" w:lineRule="exact"/>
              <w:jc w:val="center"/>
              <w:rPr>
                <w:rFonts w:ascii="Times New Roman" w:hAnsi="Times New Roman" w:eastAsia="宋体" w:cs="Times New Roman"/>
                <w:color w:val="000000" w:themeColor="text1"/>
                <w:sz w:val="24"/>
                <w14:textFill>
                  <w14:solidFill>
                    <w14:schemeClr w14:val="tx1"/>
                  </w14:solidFill>
                </w14:textFill>
              </w:rPr>
            </w:pPr>
            <w:r>
              <w:rPr>
                <w:rFonts w:hint="eastAsia" w:ascii="Times New Roman" w:hAnsi="Times New Roman" w:eastAsia="宋体" w:cs="Times New Roman"/>
                <w:color w:val="000000" w:themeColor="text1"/>
                <w:kern w:val="0"/>
                <w:sz w:val="24"/>
                <w:szCs w:val="20"/>
                <w14:textFill>
                  <w14:solidFill>
                    <w14:schemeClr w14:val="tx1"/>
                  </w14:solidFill>
                </w14:textFill>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340" w:hRule="atLeast"/>
          <w:jc w:val="center"/>
        </w:trPr>
        <w:tc>
          <w:tcPr>
            <w:tcW w:w="9740" w:type="dxa"/>
            <w:gridSpan w:val="4"/>
            <w:shd w:val="clear" w:color="auto" w:fill="C6D9F1"/>
            <w:tcMar>
              <w:left w:w="57" w:type="dxa"/>
              <w:right w:w="57" w:type="dxa"/>
            </w:tcMar>
            <w:vAlign w:val="center"/>
          </w:tcPr>
          <w:p>
            <w:pPr>
              <w:widowControl/>
              <w:spacing w:line="440" w:lineRule="exact"/>
              <w:jc w:val="center"/>
              <w:rPr>
                <w:rFonts w:ascii="Times New Roman" w:hAnsi="Times New Roman" w:eastAsia="宋体" w:cs="Times New Roman"/>
                <w:color w:val="000000" w:themeColor="text1"/>
                <w:sz w:val="24"/>
                <w14:textFill>
                  <w14:solidFill>
                    <w14:schemeClr w14:val="tx1"/>
                  </w14:solidFill>
                </w14:textFill>
              </w:rPr>
            </w:pPr>
            <w:r>
              <w:rPr>
                <w:rFonts w:ascii="Times New Roman" w:hAnsi="Times New Roman" w:eastAsia="宋体" w:cs="Times New Roman"/>
                <w:color w:val="000000" w:themeColor="text1"/>
                <w:kern w:val="0"/>
                <w:sz w:val="24"/>
                <w:szCs w:val="20"/>
                <w14:textFill>
                  <w14:solidFill>
                    <w14:schemeClr w14:val="tx1"/>
                  </w14:solidFill>
                </w14:textFill>
              </w:rPr>
              <w:t>第二十条第（八）项</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340" w:hRule="atLeast"/>
          <w:jc w:val="center"/>
        </w:trPr>
        <w:tc>
          <w:tcPr>
            <w:tcW w:w="2435" w:type="dxa"/>
            <w:shd w:val="clear" w:color="auto" w:fill="auto"/>
            <w:tcMar>
              <w:left w:w="57" w:type="dxa"/>
              <w:right w:w="57" w:type="dxa"/>
            </w:tcMar>
            <w:vAlign w:val="center"/>
          </w:tcPr>
          <w:p>
            <w:pPr>
              <w:widowControl/>
              <w:spacing w:line="440" w:lineRule="exact"/>
              <w:jc w:val="center"/>
              <w:rPr>
                <w:rFonts w:ascii="Times New Roman" w:hAnsi="Times New Roman" w:eastAsia="宋体" w:cs="Times New Roman"/>
                <w:color w:val="000000" w:themeColor="text1"/>
                <w:sz w:val="24"/>
                <w14:textFill>
                  <w14:solidFill>
                    <w14:schemeClr w14:val="tx1"/>
                  </w14:solidFill>
                </w14:textFill>
              </w:rPr>
            </w:pPr>
            <w:r>
              <w:rPr>
                <w:rFonts w:ascii="Times New Roman" w:hAnsi="Times New Roman" w:eastAsia="宋体" w:cs="Times New Roman"/>
                <w:color w:val="000000" w:themeColor="text1"/>
                <w:kern w:val="0"/>
                <w:sz w:val="24"/>
                <w:szCs w:val="20"/>
                <w14:textFill>
                  <w14:solidFill>
                    <w14:schemeClr w14:val="tx1"/>
                  </w14:solidFill>
                </w14:textFill>
              </w:rPr>
              <w:t>信息内容</w:t>
            </w:r>
          </w:p>
        </w:tc>
        <w:tc>
          <w:tcPr>
            <w:tcW w:w="7305" w:type="dxa"/>
            <w:gridSpan w:val="3"/>
            <w:shd w:val="clear" w:color="auto" w:fill="auto"/>
            <w:tcMar>
              <w:left w:w="57" w:type="dxa"/>
              <w:right w:w="57" w:type="dxa"/>
            </w:tcMar>
            <w:vAlign w:val="center"/>
          </w:tcPr>
          <w:p>
            <w:pPr>
              <w:widowControl/>
              <w:spacing w:line="440" w:lineRule="exact"/>
              <w:jc w:val="center"/>
              <w:rPr>
                <w:rFonts w:ascii="Times New Roman" w:hAnsi="Times New Roman" w:eastAsia="宋体" w:cs="Times New Roman"/>
                <w:color w:val="000000" w:themeColor="text1"/>
                <w:sz w:val="24"/>
                <w14:textFill>
                  <w14:solidFill>
                    <w14:schemeClr w14:val="tx1"/>
                  </w14:solidFill>
                </w14:textFill>
              </w:rPr>
            </w:pPr>
            <w:r>
              <w:rPr>
                <w:rFonts w:ascii="Times New Roman" w:hAnsi="Times New Roman" w:eastAsia="宋体" w:cs="Times New Roman"/>
                <w:color w:val="000000" w:themeColor="text1"/>
                <w:kern w:val="0"/>
                <w:sz w:val="24"/>
                <w:szCs w:val="20"/>
                <w14:textFill>
                  <w14:solidFill>
                    <w14:schemeClr w14:val="tx1"/>
                  </w14:solidFill>
                </w14:textFill>
              </w:rPr>
              <w:t>本年收费金额（单位：万元）</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340" w:hRule="atLeast"/>
          <w:jc w:val="center"/>
        </w:trPr>
        <w:tc>
          <w:tcPr>
            <w:tcW w:w="2435" w:type="dxa"/>
            <w:shd w:val="clear" w:color="auto" w:fill="auto"/>
            <w:tcMar>
              <w:left w:w="57" w:type="dxa"/>
              <w:right w:w="57" w:type="dxa"/>
            </w:tcMar>
            <w:vAlign w:val="center"/>
          </w:tcPr>
          <w:p>
            <w:pPr>
              <w:widowControl/>
              <w:spacing w:line="440" w:lineRule="exact"/>
              <w:jc w:val="center"/>
              <w:rPr>
                <w:rFonts w:ascii="Times New Roman" w:hAnsi="Times New Roman" w:eastAsia="宋体" w:cs="Times New Roman"/>
                <w:color w:val="000000" w:themeColor="text1"/>
                <w:sz w:val="24"/>
                <w14:textFill>
                  <w14:solidFill>
                    <w14:schemeClr w14:val="tx1"/>
                  </w14:solidFill>
                </w14:textFill>
              </w:rPr>
            </w:pPr>
            <w:r>
              <w:rPr>
                <w:rFonts w:ascii="Times New Roman" w:hAnsi="Times New Roman" w:eastAsia="宋体" w:cs="Times New Roman"/>
                <w:color w:val="000000" w:themeColor="text1"/>
                <w:kern w:val="0"/>
                <w:sz w:val="24"/>
                <w:szCs w:val="20"/>
                <w14:textFill>
                  <w14:solidFill>
                    <w14:schemeClr w14:val="tx1"/>
                  </w14:solidFill>
                </w14:textFill>
              </w:rPr>
              <w:t>行政事业性收费</w:t>
            </w:r>
          </w:p>
        </w:tc>
        <w:tc>
          <w:tcPr>
            <w:tcW w:w="7305" w:type="dxa"/>
            <w:gridSpan w:val="3"/>
            <w:shd w:val="clear" w:color="auto" w:fill="auto"/>
            <w:tcMar>
              <w:left w:w="57" w:type="dxa"/>
              <w:right w:w="57" w:type="dxa"/>
            </w:tcMar>
            <w:vAlign w:val="center"/>
          </w:tcPr>
          <w:p>
            <w:pPr>
              <w:widowControl/>
              <w:spacing w:line="440" w:lineRule="exact"/>
              <w:jc w:val="center"/>
              <w:rPr>
                <w:rFonts w:ascii="Times New Roman" w:hAnsi="Times New Roman" w:eastAsia="宋体" w:cs="Times New Roman"/>
                <w:color w:val="000000" w:themeColor="text1"/>
                <w:sz w:val="24"/>
                <w:szCs w:val="24"/>
                <w14:textFill>
                  <w14:solidFill>
                    <w14:schemeClr w14:val="tx1"/>
                  </w14:solidFill>
                </w14:textFill>
              </w:rPr>
            </w:pPr>
            <w:r>
              <w:rPr>
                <w:rFonts w:hint="eastAsia" w:ascii="Times New Roman" w:hAnsi="Times New Roman" w:eastAsia="宋体" w:cs="Times New Roman"/>
                <w:color w:val="000000" w:themeColor="text1"/>
                <w:sz w:val="24"/>
                <w:szCs w:val="24"/>
                <w14:textFill>
                  <w14:solidFill>
                    <w14:schemeClr w14:val="tx1"/>
                  </w14:solidFill>
                </w14:textFill>
              </w:rPr>
              <w:t>0</w:t>
            </w:r>
          </w:p>
        </w:tc>
      </w:tr>
    </w:tbl>
    <w:p>
      <w:pPr>
        <w:pStyle w:val="6"/>
        <w:widowControl/>
        <w:shd w:val="clear" w:color="auto" w:fill="FFFFFF"/>
        <w:spacing w:beforeAutospacing="0" w:afterAutospacing="0"/>
        <w:ind w:firstLine="640" w:firstLineChars="200"/>
        <w:jc w:val="both"/>
        <w:rPr>
          <w:rFonts w:ascii="Times New Roman" w:hAnsi="Times New Roman" w:eastAsia="宋体"/>
          <w:color w:val="000000" w:themeColor="text1"/>
          <w:sz w:val="19"/>
          <w:szCs w:val="19"/>
          <w14:textFill>
            <w14:solidFill>
              <w14:schemeClr w14:val="tx1"/>
            </w14:solidFill>
          </w14:textFill>
        </w:rPr>
      </w:pPr>
      <w:r>
        <w:rPr>
          <w:rFonts w:ascii="Times New Roman" w:hAnsi="Times New Roman" w:eastAsia="黑体"/>
          <w:color w:val="000000" w:themeColor="text1"/>
          <w:sz w:val="32"/>
          <w:szCs w:val="19"/>
          <w:shd w:val="clear" w:color="auto" w:fill="FFFFFF"/>
          <w14:textFill>
            <w14:solidFill>
              <w14:schemeClr w14:val="tx1"/>
            </w14:solidFill>
          </w14:textFill>
        </w:rPr>
        <w:t>三、收到和处理政府信息公开申请情况</w:t>
      </w:r>
    </w:p>
    <w:tbl>
      <w:tblPr>
        <w:tblStyle w:val="9"/>
        <w:tblW w:w="9748" w:type="dxa"/>
        <w:jc w:val="center"/>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
      <w:tblGrid>
        <w:gridCol w:w="775"/>
        <w:gridCol w:w="959"/>
        <w:gridCol w:w="3191"/>
        <w:gridCol w:w="689"/>
        <w:gridCol w:w="689"/>
        <w:gridCol w:w="689"/>
        <w:gridCol w:w="689"/>
        <w:gridCol w:w="689"/>
        <w:gridCol w:w="689"/>
        <w:gridCol w:w="689"/>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jc w:val="center"/>
        </w:trPr>
        <w:tc>
          <w:tcPr>
            <w:tcW w:w="4925" w:type="dxa"/>
            <w:gridSpan w:val="3"/>
            <w:vMerge w:val="restart"/>
            <w:shd w:val="clear" w:color="auto" w:fill="auto"/>
            <w:tcMar>
              <w:left w:w="108" w:type="dxa"/>
              <w:right w:w="108" w:type="dxa"/>
            </w:tcMar>
            <w:vAlign w:val="center"/>
          </w:tcPr>
          <w:p>
            <w:pPr>
              <w:widowControl/>
              <w:spacing w:line="440" w:lineRule="exact"/>
              <w:jc w:val="center"/>
              <w:rPr>
                <w:rFonts w:ascii="Times New Roman" w:hAnsi="Times New Roman" w:eastAsia="宋体" w:cs="Times New Roman"/>
                <w:color w:val="000000" w:themeColor="text1"/>
                <w:sz w:val="28"/>
                <w14:textFill>
                  <w14:solidFill>
                    <w14:schemeClr w14:val="tx1"/>
                  </w14:solidFill>
                </w14:textFill>
              </w:rPr>
            </w:pPr>
            <w:bookmarkStart w:id="0" w:name="_GoBack" w:colFirst="0" w:colLast="2"/>
            <w:r>
              <w:rPr>
                <w:rFonts w:ascii="Times New Roman" w:hAnsi="Times New Roman" w:eastAsia="宋体" w:cs="Times New Roman"/>
                <w:color w:val="000000" w:themeColor="text1"/>
                <w:kern w:val="0"/>
                <w:sz w:val="28"/>
                <w:szCs w:val="20"/>
                <w14:textFill>
                  <w14:solidFill>
                    <w14:schemeClr w14:val="tx1"/>
                  </w14:solidFill>
                </w14:textFill>
              </w:rPr>
              <w:t>（本列数据的勾稽关系为：第一项加第二项之和，等于第三项加第四项之和）</w:t>
            </w:r>
          </w:p>
        </w:tc>
        <w:tc>
          <w:tcPr>
            <w:tcW w:w="4823" w:type="dxa"/>
            <w:gridSpan w:val="7"/>
            <w:shd w:val="clear" w:color="auto" w:fill="auto"/>
            <w:tcMar>
              <w:left w:w="57" w:type="dxa"/>
              <w:right w:w="57" w:type="dxa"/>
            </w:tcMar>
            <w:vAlign w:val="center"/>
          </w:tcPr>
          <w:p>
            <w:pPr>
              <w:widowControl/>
              <w:spacing w:line="440" w:lineRule="exact"/>
              <w:jc w:val="center"/>
              <w:rPr>
                <w:rFonts w:ascii="Times New Roman" w:hAnsi="Times New Roman" w:eastAsia="宋体" w:cs="Times New Roman"/>
                <w:color w:val="000000" w:themeColor="text1"/>
                <w:sz w:val="28"/>
                <w14:textFill>
                  <w14:solidFill>
                    <w14:schemeClr w14:val="tx1"/>
                  </w14:solidFill>
                </w14:textFill>
              </w:rPr>
            </w:pPr>
            <w:r>
              <w:rPr>
                <w:rFonts w:ascii="Times New Roman" w:hAnsi="Times New Roman" w:eastAsia="宋体" w:cs="Times New Roman"/>
                <w:color w:val="000000" w:themeColor="text1"/>
                <w:kern w:val="0"/>
                <w:sz w:val="28"/>
                <w:szCs w:val="20"/>
                <w14:textFill>
                  <w14:solidFill>
                    <w14:schemeClr w14:val="tx1"/>
                  </w14:solidFill>
                </w14:textFill>
              </w:rPr>
              <w:t>申请人情况</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jc w:val="center"/>
        </w:trPr>
        <w:tc>
          <w:tcPr>
            <w:tcW w:w="4925" w:type="dxa"/>
            <w:gridSpan w:val="3"/>
            <w:vMerge w:val="continue"/>
            <w:shd w:val="clear" w:color="auto" w:fill="auto"/>
            <w:tcMar>
              <w:left w:w="108" w:type="dxa"/>
              <w:right w:w="108" w:type="dxa"/>
            </w:tcMar>
            <w:vAlign w:val="center"/>
          </w:tcPr>
          <w:p>
            <w:pPr>
              <w:widowControl/>
              <w:spacing w:line="440" w:lineRule="exact"/>
              <w:jc w:val="center"/>
              <w:rPr>
                <w:rFonts w:ascii="Times New Roman" w:hAnsi="Times New Roman" w:eastAsia="宋体" w:cs="Times New Roman"/>
                <w:color w:val="000000" w:themeColor="text1"/>
                <w:sz w:val="28"/>
                <w:szCs w:val="24"/>
                <w14:textFill>
                  <w14:solidFill>
                    <w14:schemeClr w14:val="tx1"/>
                  </w14:solidFill>
                </w14:textFill>
              </w:rPr>
            </w:pPr>
          </w:p>
        </w:tc>
        <w:tc>
          <w:tcPr>
            <w:tcW w:w="689" w:type="dxa"/>
            <w:vMerge w:val="restart"/>
            <w:shd w:val="clear" w:color="auto" w:fill="auto"/>
            <w:tcMar>
              <w:left w:w="57" w:type="dxa"/>
              <w:right w:w="57" w:type="dxa"/>
            </w:tcMar>
            <w:vAlign w:val="center"/>
          </w:tcPr>
          <w:p>
            <w:pPr>
              <w:widowControl/>
              <w:spacing w:line="440" w:lineRule="exact"/>
              <w:jc w:val="center"/>
              <w:rPr>
                <w:rFonts w:ascii="Times New Roman" w:hAnsi="Times New Roman" w:eastAsia="宋体" w:cs="Times New Roman"/>
                <w:color w:val="000000" w:themeColor="text1"/>
                <w:sz w:val="28"/>
                <w14:textFill>
                  <w14:solidFill>
                    <w14:schemeClr w14:val="tx1"/>
                  </w14:solidFill>
                </w14:textFill>
              </w:rPr>
            </w:pPr>
            <w:r>
              <w:rPr>
                <w:rFonts w:ascii="Times New Roman" w:hAnsi="Times New Roman" w:eastAsia="宋体" w:cs="Times New Roman"/>
                <w:color w:val="000000" w:themeColor="text1"/>
                <w:kern w:val="0"/>
                <w:sz w:val="28"/>
                <w:szCs w:val="20"/>
                <w14:textFill>
                  <w14:solidFill>
                    <w14:schemeClr w14:val="tx1"/>
                  </w14:solidFill>
                </w14:textFill>
              </w:rPr>
              <w:t>自然人</w:t>
            </w:r>
          </w:p>
        </w:tc>
        <w:tc>
          <w:tcPr>
            <w:tcW w:w="3445" w:type="dxa"/>
            <w:gridSpan w:val="5"/>
            <w:shd w:val="clear" w:color="auto" w:fill="auto"/>
            <w:tcMar>
              <w:left w:w="57" w:type="dxa"/>
              <w:right w:w="57" w:type="dxa"/>
            </w:tcMar>
            <w:vAlign w:val="center"/>
          </w:tcPr>
          <w:p>
            <w:pPr>
              <w:widowControl/>
              <w:spacing w:line="440" w:lineRule="exact"/>
              <w:jc w:val="center"/>
              <w:rPr>
                <w:rFonts w:ascii="Times New Roman" w:hAnsi="Times New Roman" w:eastAsia="宋体" w:cs="Times New Roman"/>
                <w:color w:val="000000" w:themeColor="text1"/>
                <w:sz w:val="28"/>
                <w14:textFill>
                  <w14:solidFill>
                    <w14:schemeClr w14:val="tx1"/>
                  </w14:solidFill>
                </w14:textFill>
              </w:rPr>
            </w:pPr>
            <w:r>
              <w:rPr>
                <w:rFonts w:ascii="Times New Roman" w:hAnsi="Times New Roman" w:eastAsia="宋体" w:cs="Times New Roman"/>
                <w:color w:val="000000" w:themeColor="text1"/>
                <w:kern w:val="0"/>
                <w:sz w:val="28"/>
                <w:szCs w:val="20"/>
                <w14:textFill>
                  <w14:solidFill>
                    <w14:schemeClr w14:val="tx1"/>
                  </w14:solidFill>
                </w14:textFill>
              </w:rPr>
              <w:t>法人或其他组织</w:t>
            </w:r>
          </w:p>
        </w:tc>
        <w:tc>
          <w:tcPr>
            <w:tcW w:w="689" w:type="dxa"/>
            <w:vMerge w:val="restart"/>
            <w:shd w:val="clear" w:color="auto" w:fill="auto"/>
            <w:tcMar>
              <w:left w:w="57" w:type="dxa"/>
              <w:right w:w="57" w:type="dxa"/>
            </w:tcMar>
            <w:vAlign w:val="center"/>
          </w:tcPr>
          <w:p>
            <w:pPr>
              <w:widowControl/>
              <w:spacing w:line="440" w:lineRule="exact"/>
              <w:jc w:val="center"/>
              <w:rPr>
                <w:rFonts w:ascii="Times New Roman" w:hAnsi="Times New Roman" w:eastAsia="宋体" w:cs="Times New Roman"/>
                <w:color w:val="000000" w:themeColor="text1"/>
                <w:sz w:val="28"/>
                <w14:textFill>
                  <w14:solidFill>
                    <w14:schemeClr w14:val="tx1"/>
                  </w14:solidFill>
                </w14:textFill>
              </w:rPr>
            </w:pPr>
            <w:r>
              <w:rPr>
                <w:rFonts w:ascii="Times New Roman" w:hAnsi="Times New Roman" w:eastAsia="宋体" w:cs="Times New Roman"/>
                <w:color w:val="000000" w:themeColor="text1"/>
                <w:kern w:val="0"/>
                <w:sz w:val="28"/>
                <w:szCs w:val="20"/>
                <w14:textFill>
                  <w14:solidFill>
                    <w14:schemeClr w14:val="tx1"/>
                  </w14:solidFill>
                </w14:textFill>
              </w:rPr>
              <w:t>总计</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jc w:val="center"/>
        </w:trPr>
        <w:tc>
          <w:tcPr>
            <w:tcW w:w="4925" w:type="dxa"/>
            <w:gridSpan w:val="3"/>
            <w:vMerge w:val="continue"/>
            <w:shd w:val="clear" w:color="auto" w:fill="auto"/>
            <w:tcMar>
              <w:left w:w="108" w:type="dxa"/>
              <w:right w:w="108" w:type="dxa"/>
            </w:tcMar>
            <w:vAlign w:val="center"/>
          </w:tcPr>
          <w:p>
            <w:pPr>
              <w:widowControl/>
              <w:spacing w:line="440" w:lineRule="exact"/>
              <w:jc w:val="center"/>
              <w:rPr>
                <w:rFonts w:ascii="Times New Roman" w:hAnsi="Times New Roman" w:eastAsia="宋体" w:cs="Times New Roman"/>
                <w:color w:val="000000" w:themeColor="text1"/>
                <w:sz w:val="28"/>
                <w:szCs w:val="24"/>
                <w14:textFill>
                  <w14:solidFill>
                    <w14:schemeClr w14:val="tx1"/>
                  </w14:solidFill>
                </w14:textFill>
              </w:rPr>
            </w:pPr>
          </w:p>
        </w:tc>
        <w:tc>
          <w:tcPr>
            <w:tcW w:w="689" w:type="dxa"/>
            <w:vMerge w:val="continue"/>
            <w:shd w:val="clear" w:color="auto" w:fill="auto"/>
            <w:tcMar>
              <w:left w:w="57" w:type="dxa"/>
              <w:right w:w="57" w:type="dxa"/>
            </w:tcMar>
            <w:vAlign w:val="center"/>
          </w:tcPr>
          <w:p>
            <w:pPr>
              <w:widowControl/>
              <w:spacing w:line="440" w:lineRule="exact"/>
              <w:rPr>
                <w:rFonts w:ascii="Times New Roman" w:hAnsi="Times New Roman" w:eastAsia="宋体" w:cs="Times New Roman"/>
                <w:color w:val="000000" w:themeColor="text1"/>
                <w:sz w:val="28"/>
                <w:szCs w:val="24"/>
                <w14:textFill>
                  <w14:solidFill>
                    <w14:schemeClr w14:val="tx1"/>
                  </w14:solidFill>
                </w14:textFill>
              </w:rPr>
            </w:pPr>
          </w:p>
        </w:tc>
        <w:tc>
          <w:tcPr>
            <w:tcW w:w="689" w:type="dxa"/>
            <w:shd w:val="clear" w:color="auto" w:fill="auto"/>
            <w:tcMar>
              <w:left w:w="57" w:type="dxa"/>
              <w:right w:w="57" w:type="dxa"/>
            </w:tcMar>
            <w:vAlign w:val="center"/>
          </w:tcPr>
          <w:p>
            <w:pPr>
              <w:widowControl/>
              <w:spacing w:line="440" w:lineRule="exact"/>
              <w:jc w:val="center"/>
              <w:rPr>
                <w:rFonts w:ascii="Times New Roman" w:hAnsi="Times New Roman" w:eastAsia="宋体" w:cs="Times New Roman"/>
                <w:color w:val="000000" w:themeColor="text1"/>
                <w:sz w:val="28"/>
                <w14:textFill>
                  <w14:solidFill>
                    <w14:schemeClr w14:val="tx1"/>
                  </w14:solidFill>
                </w14:textFill>
              </w:rPr>
            </w:pPr>
            <w:r>
              <w:rPr>
                <w:rFonts w:ascii="Times New Roman" w:hAnsi="Times New Roman" w:eastAsia="宋体" w:cs="Times New Roman"/>
                <w:color w:val="000000" w:themeColor="text1"/>
                <w:kern w:val="0"/>
                <w:sz w:val="28"/>
                <w:szCs w:val="20"/>
                <w14:textFill>
                  <w14:solidFill>
                    <w14:schemeClr w14:val="tx1"/>
                  </w14:solidFill>
                </w14:textFill>
              </w:rPr>
              <w:t>商业</w:t>
            </w:r>
          </w:p>
          <w:p>
            <w:pPr>
              <w:widowControl/>
              <w:spacing w:line="440" w:lineRule="exact"/>
              <w:jc w:val="center"/>
              <w:rPr>
                <w:rFonts w:ascii="Times New Roman" w:hAnsi="Times New Roman" w:eastAsia="宋体" w:cs="Times New Roman"/>
                <w:color w:val="000000" w:themeColor="text1"/>
                <w:sz w:val="28"/>
                <w14:textFill>
                  <w14:solidFill>
                    <w14:schemeClr w14:val="tx1"/>
                  </w14:solidFill>
                </w14:textFill>
              </w:rPr>
            </w:pPr>
            <w:r>
              <w:rPr>
                <w:rFonts w:ascii="Times New Roman" w:hAnsi="Times New Roman" w:eastAsia="宋体" w:cs="Times New Roman"/>
                <w:color w:val="000000" w:themeColor="text1"/>
                <w:kern w:val="0"/>
                <w:sz w:val="28"/>
                <w:szCs w:val="20"/>
                <w14:textFill>
                  <w14:solidFill>
                    <w14:schemeClr w14:val="tx1"/>
                  </w14:solidFill>
                </w14:textFill>
              </w:rPr>
              <w:t>企业</w:t>
            </w:r>
          </w:p>
        </w:tc>
        <w:tc>
          <w:tcPr>
            <w:tcW w:w="689" w:type="dxa"/>
            <w:shd w:val="clear" w:color="auto" w:fill="auto"/>
            <w:tcMar>
              <w:left w:w="57" w:type="dxa"/>
              <w:right w:w="57" w:type="dxa"/>
            </w:tcMar>
            <w:vAlign w:val="center"/>
          </w:tcPr>
          <w:p>
            <w:pPr>
              <w:widowControl/>
              <w:spacing w:line="440" w:lineRule="exact"/>
              <w:jc w:val="center"/>
              <w:rPr>
                <w:rFonts w:ascii="Times New Roman" w:hAnsi="Times New Roman" w:eastAsia="宋体" w:cs="Times New Roman"/>
                <w:color w:val="000000" w:themeColor="text1"/>
                <w:sz w:val="28"/>
                <w14:textFill>
                  <w14:solidFill>
                    <w14:schemeClr w14:val="tx1"/>
                  </w14:solidFill>
                </w14:textFill>
              </w:rPr>
            </w:pPr>
            <w:r>
              <w:rPr>
                <w:rFonts w:ascii="Times New Roman" w:hAnsi="Times New Roman" w:eastAsia="宋体" w:cs="Times New Roman"/>
                <w:color w:val="000000" w:themeColor="text1"/>
                <w:kern w:val="0"/>
                <w:sz w:val="28"/>
                <w:szCs w:val="20"/>
                <w14:textFill>
                  <w14:solidFill>
                    <w14:schemeClr w14:val="tx1"/>
                  </w14:solidFill>
                </w14:textFill>
              </w:rPr>
              <w:t>科研</w:t>
            </w:r>
          </w:p>
          <w:p>
            <w:pPr>
              <w:widowControl/>
              <w:spacing w:line="440" w:lineRule="exact"/>
              <w:jc w:val="center"/>
              <w:rPr>
                <w:rFonts w:ascii="Times New Roman" w:hAnsi="Times New Roman" w:eastAsia="宋体" w:cs="Times New Roman"/>
                <w:color w:val="000000" w:themeColor="text1"/>
                <w:sz w:val="28"/>
                <w14:textFill>
                  <w14:solidFill>
                    <w14:schemeClr w14:val="tx1"/>
                  </w14:solidFill>
                </w14:textFill>
              </w:rPr>
            </w:pPr>
            <w:r>
              <w:rPr>
                <w:rFonts w:ascii="Times New Roman" w:hAnsi="Times New Roman" w:eastAsia="宋体" w:cs="Times New Roman"/>
                <w:color w:val="000000" w:themeColor="text1"/>
                <w:kern w:val="0"/>
                <w:sz w:val="28"/>
                <w:szCs w:val="20"/>
                <w14:textFill>
                  <w14:solidFill>
                    <w14:schemeClr w14:val="tx1"/>
                  </w14:solidFill>
                </w14:textFill>
              </w:rPr>
              <w:t>机构</w:t>
            </w:r>
          </w:p>
        </w:tc>
        <w:tc>
          <w:tcPr>
            <w:tcW w:w="689" w:type="dxa"/>
            <w:shd w:val="clear" w:color="auto" w:fill="auto"/>
            <w:tcMar>
              <w:left w:w="57" w:type="dxa"/>
              <w:right w:w="57" w:type="dxa"/>
            </w:tcMar>
            <w:vAlign w:val="center"/>
          </w:tcPr>
          <w:p>
            <w:pPr>
              <w:widowControl/>
              <w:spacing w:line="440" w:lineRule="exact"/>
              <w:jc w:val="center"/>
              <w:rPr>
                <w:rFonts w:ascii="Times New Roman" w:hAnsi="Times New Roman" w:eastAsia="宋体" w:cs="Times New Roman"/>
                <w:color w:val="000000" w:themeColor="text1"/>
                <w:sz w:val="28"/>
                <w14:textFill>
                  <w14:solidFill>
                    <w14:schemeClr w14:val="tx1"/>
                  </w14:solidFill>
                </w14:textFill>
              </w:rPr>
            </w:pPr>
            <w:r>
              <w:rPr>
                <w:rFonts w:ascii="Times New Roman" w:hAnsi="Times New Roman" w:eastAsia="宋体" w:cs="Times New Roman"/>
                <w:color w:val="000000" w:themeColor="text1"/>
                <w:kern w:val="0"/>
                <w:sz w:val="28"/>
                <w:szCs w:val="20"/>
                <w14:textFill>
                  <w14:solidFill>
                    <w14:schemeClr w14:val="tx1"/>
                  </w14:solidFill>
                </w14:textFill>
              </w:rPr>
              <w:t>社会公益组织</w:t>
            </w:r>
          </w:p>
        </w:tc>
        <w:tc>
          <w:tcPr>
            <w:tcW w:w="689" w:type="dxa"/>
            <w:shd w:val="clear" w:color="auto" w:fill="auto"/>
            <w:tcMar>
              <w:left w:w="57" w:type="dxa"/>
              <w:right w:w="57" w:type="dxa"/>
            </w:tcMar>
            <w:vAlign w:val="center"/>
          </w:tcPr>
          <w:p>
            <w:pPr>
              <w:widowControl/>
              <w:spacing w:line="440" w:lineRule="exact"/>
              <w:jc w:val="center"/>
              <w:rPr>
                <w:rFonts w:ascii="Times New Roman" w:hAnsi="Times New Roman" w:eastAsia="宋体" w:cs="Times New Roman"/>
                <w:color w:val="000000" w:themeColor="text1"/>
                <w:sz w:val="28"/>
                <w14:textFill>
                  <w14:solidFill>
                    <w14:schemeClr w14:val="tx1"/>
                  </w14:solidFill>
                </w14:textFill>
              </w:rPr>
            </w:pPr>
            <w:r>
              <w:rPr>
                <w:rFonts w:ascii="Times New Roman" w:hAnsi="Times New Roman" w:eastAsia="宋体" w:cs="Times New Roman"/>
                <w:color w:val="000000" w:themeColor="text1"/>
                <w:kern w:val="0"/>
                <w:sz w:val="28"/>
                <w:szCs w:val="20"/>
                <w14:textFill>
                  <w14:solidFill>
                    <w14:schemeClr w14:val="tx1"/>
                  </w14:solidFill>
                </w14:textFill>
              </w:rPr>
              <w:t>法律服务机构</w:t>
            </w:r>
          </w:p>
        </w:tc>
        <w:tc>
          <w:tcPr>
            <w:tcW w:w="689" w:type="dxa"/>
            <w:shd w:val="clear" w:color="auto" w:fill="auto"/>
            <w:tcMar>
              <w:left w:w="57" w:type="dxa"/>
              <w:right w:w="57" w:type="dxa"/>
            </w:tcMar>
            <w:vAlign w:val="center"/>
          </w:tcPr>
          <w:p>
            <w:pPr>
              <w:widowControl/>
              <w:spacing w:line="440" w:lineRule="exact"/>
              <w:jc w:val="center"/>
              <w:rPr>
                <w:rFonts w:ascii="Times New Roman" w:hAnsi="Times New Roman" w:eastAsia="宋体" w:cs="Times New Roman"/>
                <w:color w:val="000000" w:themeColor="text1"/>
                <w:sz w:val="28"/>
                <w14:textFill>
                  <w14:solidFill>
                    <w14:schemeClr w14:val="tx1"/>
                  </w14:solidFill>
                </w14:textFill>
              </w:rPr>
            </w:pPr>
            <w:r>
              <w:rPr>
                <w:rFonts w:ascii="Times New Roman" w:hAnsi="Times New Roman" w:eastAsia="宋体" w:cs="Times New Roman"/>
                <w:color w:val="000000" w:themeColor="text1"/>
                <w:kern w:val="0"/>
                <w:sz w:val="28"/>
                <w:szCs w:val="20"/>
                <w14:textFill>
                  <w14:solidFill>
                    <w14:schemeClr w14:val="tx1"/>
                  </w14:solidFill>
                </w14:textFill>
              </w:rPr>
              <w:t>其他</w:t>
            </w:r>
          </w:p>
        </w:tc>
        <w:tc>
          <w:tcPr>
            <w:tcW w:w="689" w:type="dxa"/>
            <w:vMerge w:val="continue"/>
            <w:shd w:val="clear" w:color="auto" w:fill="auto"/>
            <w:tcMar>
              <w:left w:w="57" w:type="dxa"/>
              <w:right w:w="57" w:type="dxa"/>
            </w:tcMar>
            <w:vAlign w:val="center"/>
          </w:tcPr>
          <w:p>
            <w:pPr>
              <w:widowControl/>
              <w:spacing w:line="440" w:lineRule="exact"/>
              <w:rPr>
                <w:rFonts w:ascii="Times New Roman" w:hAnsi="Times New Roman" w:eastAsia="宋体" w:cs="Times New Roman"/>
                <w:color w:val="000000" w:themeColor="text1"/>
                <w:sz w:val="28"/>
                <w:szCs w:val="24"/>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jc w:val="center"/>
        </w:trPr>
        <w:tc>
          <w:tcPr>
            <w:tcW w:w="4925" w:type="dxa"/>
            <w:gridSpan w:val="3"/>
            <w:shd w:val="clear" w:color="auto" w:fill="auto"/>
            <w:tcMar>
              <w:left w:w="57" w:type="dxa"/>
              <w:right w:w="57" w:type="dxa"/>
            </w:tcMar>
            <w:vAlign w:val="center"/>
          </w:tcPr>
          <w:p>
            <w:pPr>
              <w:widowControl/>
              <w:spacing w:line="440" w:lineRule="exact"/>
              <w:jc w:val="center"/>
              <w:rPr>
                <w:rFonts w:ascii="Times New Roman" w:hAnsi="Times New Roman" w:eastAsia="宋体" w:cs="Times New Roman"/>
                <w:color w:val="000000" w:themeColor="text1"/>
                <w:sz w:val="28"/>
                <w14:textFill>
                  <w14:solidFill>
                    <w14:schemeClr w14:val="tx1"/>
                  </w14:solidFill>
                </w14:textFill>
              </w:rPr>
            </w:pPr>
            <w:r>
              <w:rPr>
                <w:rFonts w:ascii="Times New Roman" w:hAnsi="Times New Roman" w:eastAsia="宋体" w:cs="Times New Roman"/>
                <w:color w:val="000000" w:themeColor="text1"/>
                <w:kern w:val="0"/>
                <w:sz w:val="28"/>
                <w:szCs w:val="20"/>
                <w14:textFill>
                  <w14:solidFill>
                    <w14:schemeClr w14:val="tx1"/>
                  </w14:solidFill>
                </w14:textFill>
              </w:rPr>
              <w:t>一、本年新收政府信息公开申请数量</w:t>
            </w:r>
          </w:p>
        </w:tc>
        <w:tc>
          <w:tcPr>
            <w:tcW w:w="689" w:type="dxa"/>
            <w:shd w:val="clear" w:color="auto" w:fill="auto"/>
            <w:tcMar>
              <w:left w:w="57" w:type="dxa"/>
              <w:right w:w="57" w:type="dxa"/>
            </w:tcMar>
            <w:vAlign w:val="center"/>
          </w:tcPr>
          <w:p>
            <w:pPr>
              <w:widowControl/>
              <w:spacing w:line="440" w:lineRule="exact"/>
              <w:jc w:val="center"/>
              <w:rPr>
                <w:rFonts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14:textFill>
                  <w14:solidFill>
                    <w14:schemeClr w14:val="tx1"/>
                  </w14:solidFill>
                </w14:textFill>
              </w:rPr>
              <w:t>4</w:t>
            </w:r>
          </w:p>
        </w:tc>
        <w:tc>
          <w:tcPr>
            <w:tcW w:w="689" w:type="dxa"/>
            <w:shd w:val="clear" w:color="auto" w:fill="auto"/>
            <w:tcMar>
              <w:left w:w="57" w:type="dxa"/>
              <w:right w:w="57" w:type="dxa"/>
            </w:tcMar>
            <w:vAlign w:val="center"/>
          </w:tcPr>
          <w:p>
            <w:pPr>
              <w:widowControl/>
              <w:spacing w:line="440" w:lineRule="exact"/>
              <w:jc w:val="center"/>
              <w:rPr>
                <w:rFonts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14:textFill>
                  <w14:solidFill>
                    <w14:schemeClr w14:val="tx1"/>
                  </w14:solidFill>
                </w14:textFill>
              </w:rPr>
              <w:t>0</w:t>
            </w:r>
          </w:p>
        </w:tc>
        <w:tc>
          <w:tcPr>
            <w:tcW w:w="689" w:type="dxa"/>
            <w:shd w:val="clear" w:color="auto" w:fill="auto"/>
            <w:tcMar>
              <w:left w:w="57" w:type="dxa"/>
              <w:right w:w="57" w:type="dxa"/>
            </w:tcMar>
            <w:vAlign w:val="center"/>
          </w:tcPr>
          <w:p>
            <w:pPr>
              <w:widowControl/>
              <w:spacing w:line="440" w:lineRule="exact"/>
              <w:jc w:val="center"/>
              <w:rPr>
                <w:rFonts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14:textFill>
                  <w14:solidFill>
                    <w14:schemeClr w14:val="tx1"/>
                  </w14:solidFill>
                </w14:textFill>
              </w:rPr>
              <w:t>0</w:t>
            </w:r>
          </w:p>
        </w:tc>
        <w:tc>
          <w:tcPr>
            <w:tcW w:w="689" w:type="dxa"/>
            <w:shd w:val="clear" w:color="auto" w:fill="auto"/>
            <w:tcMar>
              <w:left w:w="57" w:type="dxa"/>
              <w:right w:w="57" w:type="dxa"/>
            </w:tcMar>
            <w:vAlign w:val="center"/>
          </w:tcPr>
          <w:p>
            <w:pPr>
              <w:widowControl/>
              <w:spacing w:line="440" w:lineRule="exact"/>
              <w:jc w:val="center"/>
              <w:rPr>
                <w:rFonts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14:textFill>
                  <w14:solidFill>
                    <w14:schemeClr w14:val="tx1"/>
                  </w14:solidFill>
                </w14:textFill>
              </w:rPr>
              <w:t>0</w:t>
            </w:r>
          </w:p>
        </w:tc>
        <w:tc>
          <w:tcPr>
            <w:tcW w:w="689" w:type="dxa"/>
            <w:shd w:val="clear" w:color="auto" w:fill="auto"/>
            <w:tcMar>
              <w:left w:w="57" w:type="dxa"/>
              <w:right w:w="57" w:type="dxa"/>
            </w:tcMar>
            <w:vAlign w:val="center"/>
          </w:tcPr>
          <w:p>
            <w:pPr>
              <w:widowControl/>
              <w:spacing w:line="440" w:lineRule="exact"/>
              <w:jc w:val="center"/>
              <w:rPr>
                <w:rFonts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14:textFill>
                  <w14:solidFill>
                    <w14:schemeClr w14:val="tx1"/>
                  </w14:solidFill>
                </w14:textFill>
              </w:rPr>
              <w:t>0</w:t>
            </w:r>
          </w:p>
        </w:tc>
        <w:tc>
          <w:tcPr>
            <w:tcW w:w="689" w:type="dxa"/>
            <w:shd w:val="clear" w:color="auto" w:fill="auto"/>
            <w:tcMar>
              <w:left w:w="57" w:type="dxa"/>
              <w:right w:w="57" w:type="dxa"/>
            </w:tcMar>
            <w:vAlign w:val="center"/>
          </w:tcPr>
          <w:p>
            <w:pPr>
              <w:widowControl/>
              <w:spacing w:line="440" w:lineRule="exact"/>
              <w:jc w:val="center"/>
              <w:rPr>
                <w:rFonts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14:textFill>
                  <w14:solidFill>
                    <w14:schemeClr w14:val="tx1"/>
                  </w14:solidFill>
                </w14:textFill>
              </w:rPr>
              <w:t>0</w:t>
            </w:r>
          </w:p>
        </w:tc>
        <w:tc>
          <w:tcPr>
            <w:tcW w:w="689" w:type="dxa"/>
            <w:shd w:val="clear" w:color="auto" w:fill="auto"/>
            <w:tcMar>
              <w:left w:w="57" w:type="dxa"/>
              <w:right w:w="57" w:type="dxa"/>
            </w:tcMar>
            <w:vAlign w:val="center"/>
          </w:tcPr>
          <w:p>
            <w:pPr>
              <w:widowControl/>
              <w:spacing w:line="440" w:lineRule="exact"/>
              <w:jc w:val="center"/>
              <w:rPr>
                <w:rFonts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14:textFill>
                  <w14:solidFill>
                    <w14:schemeClr w14:val="tx1"/>
                  </w14:solidFill>
                </w14:textFill>
              </w:rPr>
              <w:t>4</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jc w:val="center"/>
        </w:trPr>
        <w:tc>
          <w:tcPr>
            <w:tcW w:w="4925" w:type="dxa"/>
            <w:gridSpan w:val="3"/>
            <w:shd w:val="clear" w:color="auto" w:fill="auto"/>
            <w:tcMar>
              <w:left w:w="57" w:type="dxa"/>
              <w:right w:w="57" w:type="dxa"/>
            </w:tcMar>
            <w:vAlign w:val="center"/>
          </w:tcPr>
          <w:p>
            <w:pPr>
              <w:widowControl/>
              <w:spacing w:line="440" w:lineRule="exact"/>
              <w:jc w:val="center"/>
              <w:rPr>
                <w:rFonts w:ascii="Times New Roman" w:hAnsi="Times New Roman" w:eastAsia="宋体" w:cs="Times New Roman"/>
                <w:color w:val="000000" w:themeColor="text1"/>
                <w:sz w:val="28"/>
                <w14:textFill>
                  <w14:solidFill>
                    <w14:schemeClr w14:val="tx1"/>
                  </w14:solidFill>
                </w14:textFill>
              </w:rPr>
            </w:pPr>
            <w:r>
              <w:rPr>
                <w:rFonts w:ascii="Times New Roman" w:hAnsi="Times New Roman" w:eastAsia="宋体" w:cs="Times New Roman"/>
                <w:color w:val="000000" w:themeColor="text1"/>
                <w:kern w:val="0"/>
                <w:sz w:val="28"/>
                <w:szCs w:val="20"/>
                <w14:textFill>
                  <w14:solidFill>
                    <w14:schemeClr w14:val="tx1"/>
                  </w14:solidFill>
                </w14:textFill>
              </w:rPr>
              <w:t>二、上年结转政府信息公开申请数量</w:t>
            </w:r>
          </w:p>
        </w:tc>
        <w:tc>
          <w:tcPr>
            <w:tcW w:w="689" w:type="dxa"/>
            <w:shd w:val="clear" w:color="auto" w:fill="auto"/>
            <w:tcMar>
              <w:left w:w="57" w:type="dxa"/>
              <w:right w:w="57" w:type="dxa"/>
            </w:tcMar>
            <w:vAlign w:val="center"/>
          </w:tcPr>
          <w:p>
            <w:pPr>
              <w:widowControl/>
              <w:spacing w:line="440" w:lineRule="exact"/>
              <w:jc w:val="center"/>
              <w:rPr>
                <w:rFonts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14:textFill>
                  <w14:solidFill>
                    <w14:schemeClr w14:val="tx1"/>
                  </w14:solidFill>
                </w14:textFill>
              </w:rPr>
              <w:t>0</w:t>
            </w:r>
          </w:p>
        </w:tc>
        <w:tc>
          <w:tcPr>
            <w:tcW w:w="689" w:type="dxa"/>
            <w:shd w:val="clear" w:color="auto" w:fill="auto"/>
            <w:tcMar>
              <w:left w:w="57" w:type="dxa"/>
              <w:right w:w="57" w:type="dxa"/>
            </w:tcMar>
            <w:vAlign w:val="center"/>
          </w:tcPr>
          <w:p>
            <w:pPr>
              <w:widowControl/>
              <w:spacing w:line="440" w:lineRule="exact"/>
              <w:jc w:val="center"/>
              <w:rPr>
                <w:rFonts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14:textFill>
                  <w14:solidFill>
                    <w14:schemeClr w14:val="tx1"/>
                  </w14:solidFill>
                </w14:textFill>
              </w:rPr>
              <w:t>0</w:t>
            </w:r>
          </w:p>
        </w:tc>
        <w:tc>
          <w:tcPr>
            <w:tcW w:w="689" w:type="dxa"/>
            <w:shd w:val="clear" w:color="auto" w:fill="auto"/>
            <w:tcMar>
              <w:left w:w="57" w:type="dxa"/>
              <w:right w:w="57" w:type="dxa"/>
            </w:tcMar>
            <w:vAlign w:val="center"/>
          </w:tcPr>
          <w:p>
            <w:pPr>
              <w:widowControl/>
              <w:spacing w:line="440" w:lineRule="exact"/>
              <w:jc w:val="center"/>
              <w:rPr>
                <w:rFonts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14:textFill>
                  <w14:solidFill>
                    <w14:schemeClr w14:val="tx1"/>
                  </w14:solidFill>
                </w14:textFill>
              </w:rPr>
              <w:t>0</w:t>
            </w:r>
          </w:p>
        </w:tc>
        <w:tc>
          <w:tcPr>
            <w:tcW w:w="689" w:type="dxa"/>
            <w:shd w:val="clear" w:color="auto" w:fill="auto"/>
            <w:tcMar>
              <w:left w:w="57" w:type="dxa"/>
              <w:right w:w="57" w:type="dxa"/>
            </w:tcMar>
            <w:vAlign w:val="center"/>
          </w:tcPr>
          <w:p>
            <w:pPr>
              <w:widowControl/>
              <w:spacing w:line="440" w:lineRule="exact"/>
              <w:jc w:val="center"/>
              <w:rPr>
                <w:rFonts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14:textFill>
                  <w14:solidFill>
                    <w14:schemeClr w14:val="tx1"/>
                  </w14:solidFill>
                </w14:textFill>
              </w:rPr>
              <w:t>0</w:t>
            </w:r>
          </w:p>
        </w:tc>
        <w:tc>
          <w:tcPr>
            <w:tcW w:w="689" w:type="dxa"/>
            <w:shd w:val="clear" w:color="auto" w:fill="auto"/>
            <w:tcMar>
              <w:left w:w="57" w:type="dxa"/>
              <w:right w:w="57" w:type="dxa"/>
            </w:tcMar>
            <w:vAlign w:val="center"/>
          </w:tcPr>
          <w:p>
            <w:pPr>
              <w:widowControl/>
              <w:spacing w:line="440" w:lineRule="exact"/>
              <w:jc w:val="center"/>
              <w:rPr>
                <w:rFonts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14:textFill>
                  <w14:solidFill>
                    <w14:schemeClr w14:val="tx1"/>
                  </w14:solidFill>
                </w14:textFill>
              </w:rPr>
              <w:t>0</w:t>
            </w:r>
          </w:p>
        </w:tc>
        <w:tc>
          <w:tcPr>
            <w:tcW w:w="689" w:type="dxa"/>
            <w:shd w:val="clear" w:color="auto" w:fill="auto"/>
            <w:tcMar>
              <w:left w:w="57" w:type="dxa"/>
              <w:right w:w="57" w:type="dxa"/>
            </w:tcMar>
            <w:vAlign w:val="center"/>
          </w:tcPr>
          <w:p>
            <w:pPr>
              <w:widowControl/>
              <w:spacing w:line="440" w:lineRule="exact"/>
              <w:jc w:val="center"/>
              <w:rPr>
                <w:rFonts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14:textFill>
                  <w14:solidFill>
                    <w14:schemeClr w14:val="tx1"/>
                  </w14:solidFill>
                </w14:textFill>
              </w:rPr>
              <w:t>0</w:t>
            </w:r>
          </w:p>
        </w:tc>
        <w:tc>
          <w:tcPr>
            <w:tcW w:w="689" w:type="dxa"/>
            <w:shd w:val="clear" w:color="auto" w:fill="auto"/>
            <w:tcMar>
              <w:left w:w="57" w:type="dxa"/>
              <w:right w:w="57" w:type="dxa"/>
            </w:tcMar>
            <w:vAlign w:val="center"/>
          </w:tcPr>
          <w:p>
            <w:pPr>
              <w:widowControl/>
              <w:spacing w:line="440" w:lineRule="exact"/>
              <w:jc w:val="center"/>
              <w:rPr>
                <w:rFonts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14:textFill>
                  <w14:solidFill>
                    <w14:schemeClr w14:val="tx1"/>
                  </w14:solidFill>
                </w14:textFill>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jc w:val="center"/>
        </w:trPr>
        <w:tc>
          <w:tcPr>
            <w:tcW w:w="775" w:type="dxa"/>
            <w:vMerge w:val="restart"/>
            <w:shd w:val="clear" w:color="auto" w:fill="auto"/>
            <w:tcMar>
              <w:left w:w="57" w:type="dxa"/>
              <w:right w:w="57" w:type="dxa"/>
            </w:tcMar>
            <w:vAlign w:val="center"/>
          </w:tcPr>
          <w:p>
            <w:pPr>
              <w:widowControl/>
              <w:spacing w:line="440" w:lineRule="exact"/>
              <w:jc w:val="center"/>
              <w:rPr>
                <w:rFonts w:ascii="Times New Roman" w:hAnsi="Times New Roman" w:eastAsia="宋体" w:cs="Times New Roman"/>
                <w:color w:val="000000" w:themeColor="text1"/>
                <w:sz w:val="28"/>
                <w14:textFill>
                  <w14:solidFill>
                    <w14:schemeClr w14:val="tx1"/>
                  </w14:solidFill>
                </w14:textFill>
              </w:rPr>
            </w:pPr>
            <w:r>
              <w:rPr>
                <w:rFonts w:ascii="Times New Roman" w:hAnsi="Times New Roman" w:eastAsia="宋体" w:cs="Times New Roman"/>
                <w:color w:val="000000" w:themeColor="text1"/>
                <w:kern w:val="0"/>
                <w:sz w:val="28"/>
                <w:szCs w:val="20"/>
                <w14:textFill>
                  <w14:solidFill>
                    <w14:schemeClr w14:val="tx1"/>
                  </w14:solidFill>
                </w14:textFill>
              </w:rPr>
              <w:t>三、本年度办理结果</w:t>
            </w:r>
          </w:p>
        </w:tc>
        <w:tc>
          <w:tcPr>
            <w:tcW w:w="4150" w:type="dxa"/>
            <w:gridSpan w:val="2"/>
            <w:shd w:val="clear" w:color="auto" w:fill="auto"/>
            <w:tcMar>
              <w:left w:w="57" w:type="dxa"/>
              <w:right w:w="57" w:type="dxa"/>
            </w:tcMar>
            <w:vAlign w:val="center"/>
          </w:tcPr>
          <w:p>
            <w:pPr>
              <w:widowControl/>
              <w:spacing w:line="440" w:lineRule="exact"/>
              <w:jc w:val="center"/>
              <w:rPr>
                <w:rFonts w:ascii="Times New Roman" w:hAnsi="Times New Roman" w:eastAsia="宋体" w:cs="Times New Roman"/>
                <w:color w:val="000000" w:themeColor="text1"/>
                <w:sz w:val="28"/>
                <w14:textFill>
                  <w14:solidFill>
                    <w14:schemeClr w14:val="tx1"/>
                  </w14:solidFill>
                </w14:textFill>
              </w:rPr>
            </w:pPr>
            <w:r>
              <w:rPr>
                <w:rFonts w:ascii="Times New Roman" w:hAnsi="Times New Roman" w:eastAsia="宋体" w:cs="Times New Roman"/>
                <w:color w:val="000000" w:themeColor="text1"/>
                <w:kern w:val="0"/>
                <w:sz w:val="28"/>
                <w:szCs w:val="20"/>
                <w14:textFill>
                  <w14:solidFill>
                    <w14:schemeClr w14:val="tx1"/>
                  </w14:solidFill>
                </w14:textFill>
              </w:rPr>
              <w:t>（一）予以公开</w:t>
            </w:r>
          </w:p>
        </w:tc>
        <w:tc>
          <w:tcPr>
            <w:tcW w:w="689" w:type="dxa"/>
            <w:shd w:val="clear" w:color="auto" w:fill="auto"/>
            <w:tcMar>
              <w:left w:w="57" w:type="dxa"/>
              <w:right w:w="57" w:type="dxa"/>
            </w:tcMar>
            <w:vAlign w:val="center"/>
          </w:tcPr>
          <w:p>
            <w:pPr>
              <w:widowControl/>
              <w:spacing w:line="440" w:lineRule="exact"/>
              <w:jc w:val="center"/>
              <w:rPr>
                <w:rFonts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14:textFill>
                  <w14:solidFill>
                    <w14:schemeClr w14:val="tx1"/>
                  </w14:solidFill>
                </w14:textFill>
              </w:rPr>
              <w:t>1</w:t>
            </w:r>
          </w:p>
        </w:tc>
        <w:tc>
          <w:tcPr>
            <w:tcW w:w="689" w:type="dxa"/>
            <w:shd w:val="clear" w:color="auto" w:fill="auto"/>
            <w:tcMar>
              <w:left w:w="57" w:type="dxa"/>
              <w:right w:w="57" w:type="dxa"/>
            </w:tcMar>
            <w:vAlign w:val="center"/>
          </w:tcPr>
          <w:p>
            <w:pPr>
              <w:widowControl/>
              <w:spacing w:line="440" w:lineRule="exact"/>
              <w:jc w:val="center"/>
              <w:rPr>
                <w:rFonts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14:textFill>
                  <w14:solidFill>
                    <w14:schemeClr w14:val="tx1"/>
                  </w14:solidFill>
                </w14:textFill>
              </w:rPr>
              <w:t>0</w:t>
            </w:r>
          </w:p>
        </w:tc>
        <w:tc>
          <w:tcPr>
            <w:tcW w:w="689" w:type="dxa"/>
            <w:shd w:val="clear" w:color="auto" w:fill="auto"/>
            <w:tcMar>
              <w:left w:w="57" w:type="dxa"/>
              <w:right w:w="57" w:type="dxa"/>
            </w:tcMar>
            <w:vAlign w:val="center"/>
          </w:tcPr>
          <w:p>
            <w:pPr>
              <w:widowControl/>
              <w:spacing w:line="440" w:lineRule="exact"/>
              <w:jc w:val="center"/>
              <w:rPr>
                <w:rFonts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14:textFill>
                  <w14:solidFill>
                    <w14:schemeClr w14:val="tx1"/>
                  </w14:solidFill>
                </w14:textFill>
              </w:rPr>
              <w:t>0</w:t>
            </w:r>
          </w:p>
        </w:tc>
        <w:tc>
          <w:tcPr>
            <w:tcW w:w="689" w:type="dxa"/>
            <w:shd w:val="clear" w:color="auto" w:fill="auto"/>
            <w:tcMar>
              <w:left w:w="57" w:type="dxa"/>
              <w:right w:w="57" w:type="dxa"/>
            </w:tcMar>
            <w:vAlign w:val="center"/>
          </w:tcPr>
          <w:p>
            <w:pPr>
              <w:widowControl/>
              <w:spacing w:line="440" w:lineRule="exact"/>
              <w:jc w:val="center"/>
              <w:rPr>
                <w:rFonts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14:textFill>
                  <w14:solidFill>
                    <w14:schemeClr w14:val="tx1"/>
                  </w14:solidFill>
                </w14:textFill>
              </w:rPr>
              <w:t>0</w:t>
            </w:r>
          </w:p>
        </w:tc>
        <w:tc>
          <w:tcPr>
            <w:tcW w:w="689" w:type="dxa"/>
            <w:shd w:val="clear" w:color="auto" w:fill="auto"/>
            <w:tcMar>
              <w:left w:w="57" w:type="dxa"/>
              <w:right w:w="57" w:type="dxa"/>
            </w:tcMar>
            <w:vAlign w:val="center"/>
          </w:tcPr>
          <w:p>
            <w:pPr>
              <w:widowControl/>
              <w:spacing w:line="440" w:lineRule="exact"/>
              <w:jc w:val="center"/>
              <w:rPr>
                <w:rFonts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14:textFill>
                  <w14:solidFill>
                    <w14:schemeClr w14:val="tx1"/>
                  </w14:solidFill>
                </w14:textFill>
              </w:rPr>
              <w:t>0</w:t>
            </w:r>
          </w:p>
        </w:tc>
        <w:tc>
          <w:tcPr>
            <w:tcW w:w="689" w:type="dxa"/>
            <w:shd w:val="clear" w:color="auto" w:fill="auto"/>
            <w:tcMar>
              <w:left w:w="57" w:type="dxa"/>
              <w:right w:w="57" w:type="dxa"/>
            </w:tcMar>
            <w:vAlign w:val="center"/>
          </w:tcPr>
          <w:p>
            <w:pPr>
              <w:widowControl/>
              <w:spacing w:line="440" w:lineRule="exact"/>
              <w:jc w:val="center"/>
              <w:rPr>
                <w:rFonts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14:textFill>
                  <w14:solidFill>
                    <w14:schemeClr w14:val="tx1"/>
                  </w14:solidFill>
                </w14:textFill>
              </w:rPr>
              <w:t>0</w:t>
            </w:r>
          </w:p>
        </w:tc>
        <w:tc>
          <w:tcPr>
            <w:tcW w:w="689" w:type="dxa"/>
            <w:shd w:val="clear" w:color="auto" w:fill="auto"/>
            <w:tcMar>
              <w:left w:w="57" w:type="dxa"/>
              <w:right w:w="57" w:type="dxa"/>
            </w:tcMar>
            <w:vAlign w:val="center"/>
          </w:tcPr>
          <w:p>
            <w:pPr>
              <w:widowControl/>
              <w:spacing w:line="440" w:lineRule="exact"/>
              <w:jc w:val="center"/>
              <w:rPr>
                <w:rFonts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14:textFill>
                  <w14:solidFill>
                    <w14:schemeClr w14:val="tx1"/>
                  </w14:solidFill>
                </w14:textFill>
              </w:rPr>
              <w:t>1</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jc w:val="center"/>
        </w:trPr>
        <w:tc>
          <w:tcPr>
            <w:tcW w:w="775" w:type="dxa"/>
            <w:vMerge w:val="continue"/>
            <w:shd w:val="clear" w:color="auto" w:fill="auto"/>
            <w:tcMar>
              <w:left w:w="57" w:type="dxa"/>
              <w:right w:w="57" w:type="dxa"/>
            </w:tcMar>
            <w:vAlign w:val="center"/>
          </w:tcPr>
          <w:p>
            <w:pPr>
              <w:widowControl/>
              <w:spacing w:line="440" w:lineRule="exact"/>
              <w:jc w:val="center"/>
              <w:rPr>
                <w:rFonts w:ascii="Times New Roman" w:hAnsi="Times New Roman" w:eastAsia="宋体" w:cs="Times New Roman"/>
                <w:color w:val="000000" w:themeColor="text1"/>
                <w:sz w:val="28"/>
                <w:szCs w:val="24"/>
                <w14:textFill>
                  <w14:solidFill>
                    <w14:schemeClr w14:val="tx1"/>
                  </w14:solidFill>
                </w14:textFill>
              </w:rPr>
            </w:pPr>
          </w:p>
        </w:tc>
        <w:tc>
          <w:tcPr>
            <w:tcW w:w="4150" w:type="dxa"/>
            <w:gridSpan w:val="2"/>
            <w:shd w:val="clear" w:color="auto" w:fill="auto"/>
            <w:tcMar>
              <w:left w:w="57" w:type="dxa"/>
              <w:right w:w="57" w:type="dxa"/>
            </w:tcMar>
            <w:vAlign w:val="center"/>
          </w:tcPr>
          <w:p>
            <w:pPr>
              <w:widowControl/>
              <w:spacing w:line="440" w:lineRule="exact"/>
              <w:jc w:val="center"/>
              <w:rPr>
                <w:rFonts w:ascii="Times New Roman" w:hAnsi="Times New Roman" w:eastAsia="宋体" w:cs="Times New Roman"/>
                <w:color w:val="000000" w:themeColor="text1"/>
                <w:sz w:val="28"/>
                <w14:textFill>
                  <w14:solidFill>
                    <w14:schemeClr w14:val="tx1"/>
                  </w14:solidFill>
                </w14:textFill>
              </w:rPr>
            </w:pPr>
            <w:r>
              <w:rPr>
                <w:rFonts w:ascii="Times New Roman" w:hAnsi="Times New Roman" w:eastAsia="宋体" w:cs="Times New Roman"/>
                <w:color w:val="000000" w:themeColor="text1"/>
                <w:kern w:val="0"/>
                <w:sz w:val="28"/>
                <w:szCs w:val="20"/>
                <w14:textFill>
                  <w14:solidFill>
                    <w14:schemeClr w14:val="tx1"/>
                  </w14:solidFill>
                </w14:textFill>
              </w:rPr>
              <w:t>（二）部分公开（区分处理的，只计这一情形，不计其他情形）</w:t>
            </w:r>
          </w:p>
        </w:tc>
        <w:tc>
          <w:tcPr>
            <w:tcW w:w="689" w:type="dxa"/>
            <w:shd w:val="clear" w:color="auto" w:fill="auto"/>
            <w:tcMar>
              <w:left w:w="57" w:type="dxa"/>
              <w:right w:w="57" w:type="dxa"/>
            </w:tcMar>
            <w:vAlign w:val="center"/>
          </w:tcPr>
          <w:p>
            <w:pPr>
              <w:widowControl/>
              <w:spacing w:line="440" w:lineRule="exact"/>
              <w:jc w:val="center"/>
              <w:rPr>
                <w:rFonts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14:textFill>
                  <w14:solidFill>
                    <w14:schemeClr w14:val="tx1"/>
                  </w14:solidFill>
                </w14:textFill>
              </w:rPr>
              <w:t>0</w:t>
            </w:r>
          </w:p>
        </w:tc>
        <w:tc>
          <w:tcPr>
            <w:tcW w:w="689" w:type="dxa"/>
            <w:shd w:val="clear" w:color="auto" w:fill="auto"/>
            <w:tcMar>
              <w:left w:w="57" w:type="dxa"/>
              <w:right w:w="57" w:type="dxa"/>
            </w:tcMar>
            <w:vAlign w:val="center"/>
          </w:tcPr>
          <w:p>
            <w:pPr>
              <w:widowControl/>
              <w:spacing w:line="440" w:lineRule="exact"/>
              <w:jc w:val="center"/>
              <w:rPr>
                <w:rFonts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14:textFill>
                  <w14:solidFill>
                    <w14:schemeClr w14:val="tx1"/>
                  </w14:solidFill>
                </w14:textFill>
              </w:rPr>
              <w:t>0</w:t>
            </w:r>
          </w:p>
        </w:tc>
        <w:tc>
          <w:tcPr>
            <w:tcW w:w="689" w:type="dxa"/>
            <w:shd w:val="clear" w:color="auto" w:fill="auto"/>
            <w:tcMar>
              <w:left w:w="57" w:type="dxa"/>
              <w:right w:w="57" w:type="dxa"/>
            </w:tcMar>
            <w:vAlign w:val="center"/>
          </w:tcPr>
          <w:p>
            <w:pPr>
              <w:widowControl/>
              <w:spacing w:line="440" w:lineRule="exact"/>
              <w:jc w:val="center"/>
              <w:rPr>
                <w:rFonts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14:textFill>
                  <w14:solidFill>
                    <w14:schemeClr w14:val="tx1"/>
                  </w14:solidFill>
                </w14:textFill>
              </w:rPr>
              <w:t>0</w:t>
            </w:r>
          </w:p>
        </w:tc>
        <w:tc>
          <w:tcPr>
            <w:tcW w:w="689" w:type="dxa"/>
            <w:shd w:val="clear" w:color="auto" w:fill="auto"/>
            <w:tcMar>
              <w:left w:w="57" w:type="dxa"/>
              <w:right w:w="57" w:type="dxa"/>
            </w:tcMar>
            <w:vAlign w:val="center"/>
          </w:tcPr>
          <w:p>
            <w:pPr>
              <w:widowControl/>
              <w:spacing w:line="440" w:lineRule="exact"/>
              <w:jc w:val="center"/>
              <w:rPr>
                <w:rFonts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14:textFill>
                  <w14:solidFill>
                    <w14:schemeClr w14:val="tx1"/>
                  </w14:solidFill>
                </w14:textFill>
              </w:rPr>
              <w:t>0</w:t>
            </w:r>
          </w:p>
        </w:tc>
        <w:tc>
          <w:tcPr>
            <w:tcW w:w="689" w:type="dxa"/>
            <w:shd w:val="clear" w:color="auto" w:fill="auto"/>
            <w:tcMar>
              <w:left w:w="57" w:type="dxa"/>
              <w:right w:w="57" w:type="dxa"/>
            </w:tcMar>
            <w:vAlign w:val="center"/>
          </w:tcPr>
          <w:p>
            <w:pPr>
              <w:widowControl/>
              <w:spacing w:line="440" w:lineRule="exact"/>
              <w:jc w:val="center"/>
              <w:rPr>
                <w:rFonts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14:textFill>
                  <w14:solidFill>
                    <w14:schemeClr w14:val="tx1"/>
                  </w14:solidFill>
                </w14:textFill>
              </w:rPr>
              <w:t>0</w:t>
            </w:r>
          </w:p>
        </w:tc>
        <w:tc>
          <w:tcPr>
            <w:tcW w:w="689" w:type="dxa"/>
            <w:shd w:val="clear" w:color="auto" w:fill="auto"/>
            <w:tcMar>
              <w:left w:w="57" w:type="dxa"/>
              <w:right w:w="57" w:type="dxa"/>
            </w:tcMar>
            <w:vAlign w:val="center"/>
          </w:tcPr>
          <w:p>
            <w:pPr>
              <w:widowControl/>
              <w:spacing w:line="440" w:lineRule="exact"/>
              <w:jc w:val="center"/>
              <w:rPr>
                <w:rFonts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14:textFill>
                  <w14:solidFill>
                    <w14:schemeClr w14:val="tx1"/>
                  </w14:solidFill>
                </w14:textFill>
              </w:rPr>
              <w:t>0</w:t>
            </w:r>
          </w:p>
        </w:tc>
        <w:tc>
          <w:tcPr>
            <w:tcW w:w="689" w:type="dxa"/>
            <w:shd w:val="clear" w:color="auto" w:fill="auto"/>
            <w:tcMar>
              <w:left w:w="57" w:type="dxa"/>
              <w:right w:w="57" w:type="dxa"/>
            </w:tcMar>
            <w:vAlign w:val="center"/>
          </w:tcPr>
          <w:p>
            <w:pPr>
              <w:widowControl/>
              <w:spacing w:line="440" w:lineRule="exact"/>
              <w:jc w:val="center"/>
              <w:rPr>
                <w:rFonts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14:textFill>
                  <w14:solidFill>
                    <w14:schemeClr w14:val="tx1"/>
                  </w14:solidFill>
                </w14:textFill>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jc w:val="center"/>
        </w:trPr>
        <w:tc>
          <w:tcPr>
            <w:tcW w:w="775" w:type="dxa"/>
            <w:vMerge w:val="continue"/>
            <w:shd w:val="clear" w:color="auto" w:fill="auto"/>
            <w:tcMar>
              <w:left w:w="57" w:type="dxa"/>
              <w:right w:w="57" w:type="dxa"/>
            </w:tcMar>
            <w:vAlign w:val="center"/>
          </w:tcPr>
          <w:p>
            <w:pPr>
              <w:widowControl/>
              <w:spacing w:line="440" w:lineRule="exact"/>
              <w:jc w:val="center"/>
              <w:rPr>
                <w:rFonts w:ascii="Times New Roman" w:hAnsi="Times New Roman" w:eastAsia="宋体" w:cs="Times New Roman"/>
                <w:color w:val="000000" w:themeColor="text1"/>
                <w:sz w:val="28"/>
                <w:szCs w:val="24"/>
                <w14:textFill>
                  <w14:solidFill>
                    <w14:schemeClr w14:val="tx1"/>
                  </w14:solidFill>
                </w14:textFill>
              </w:rPr>
            </w:pPr>
          </w:p>
        </w:tc>
        <w:tc>
          <w:tcPr>
            <w:tcW w:w="959" w:type="dxa"/>
            <w:vMerge w:val="restart"/>
            <w:shd w:val="clear" w:color="auto" w:fill="auto"/>
            <w:tcMar>
              <w:left w:w="57" w:type="dxa"/>
              <w:right w:w="57" w:type="dxa"/>
            </w:tcMar>
            <w:vAlign w:val="center"/>
          </w:tcPr>
          <w:p>
            <w:pPr>
              <w:widowControl/>
              <w:spacing w:line="440" w:lineRule="exact"/>
              <w:jc w:val="center"/>
              <w:rPr>
                <w:rFonts w:ascii="Times New Roman" w:hAnsi="Times New Roman" w:eastAsia="宋体" w:cs="Times New Roman"/>
                <w:color w:val="000000" w:themeColor="text1"/>
                <w:sz w:val="28"/>
                <w14:textFill>
                  <w14:solidFill>
                    <w14:schemeClr w14:val="tx1"/>
                  </w14:solidFill>
                </w14:textFill>
              </w:rPr>
            </w:pPr>
            <w:r>
              <w:rPr>
                <w:rFonts w:ascii="Times New Roman" w:hAnsi="Times New Roman" w:eastAsia="宋体" w:cs="Times New Roman"/>
                <w:color w:val="000000" w:themeColor="text1"/>
                <w:kern w:val="0"/>
                <w:sz w:val="28"/>
                <w:szCs w:val="20"/>
                <w14:textFill>
                  <w14:solidFill>
                    <w14:schemeClr w14:val="tx1"/>
                  </w14:solidFill>
                </w14:textFill>
              </w:rPr>
              <w:t>（三）不予公开</w:t>
            </w:r>
          </w:p>
        </w:tc>
        <w:tc>
          <w:tcPr>
            <w:tcW w:w="3191" w:type="dxa"/>
            <w:shd w:val="clear" w:color="auto" w:fill="auto"/>
            <w:tcMar>
              <w:left w:w="57" w:type="dxa"/>
              <w:right w:w="57" w:type="dxa"/>
            </w:tcMar>
          </w:tcPr>
          <w:p>
            <w:pPr>
              <w:widowControl/>
              <w:spacing w:line="440" w:lineRule="exact"/>
              <w:jc w:val="center"/>
              <w:rPr>
                <w:rFonts w:ascii="Times New Roman" w:hAnsi="Times New Roman" w:eastAsia="宋体" w:cs="Times New Roman"/>
                <w:color w:val="000000" w:themeColor="text1"/>
                <w:sz w:val="28"/>
                <w14:textFill>
                  <w14:solidFill>
                    <w14:schemeClr w14:val="tx1"/>
                  </w14:solidFill>
                </w14:textFill>
              </w:rPr>
            </w:pPr>
            <w:r>
              <w:rPr>
                <w:rFonts w:ascii="Times New Roman" w:hAnsi="Times New Roman" w:eastAsia="宋体" w:cs="Times New Roman"/>
                <w:color w:val="000000" w:themeColor="text1"/>
                <w:kern w:val="0"/>
                <w:sz w:val="28"/>
                <w:szCs w:val="20"/>
                <w14:textFill>
                  <w14:solidFill>
                    <w14:schemeClr w14:val="tx1"/>
                  </w14:solidFill>
                </w14:textFill>
              </w:rPr>
              <w:t>1.属于国家秘密</w:t>
            </w:r>
          </w:p>
        </w:tc>
        <w:tc>
          <w:tcPr>
            <w:tcW w:w="689" w:type="dxa"/>
            <w:shd w:val="clear" w:color="auto" w:fill="auto"/>
            <w:tcMar>
              <w:left w:w="57" w:type="dxa"/>
              <w:right w:w="57" w:type="dxa"/>
            </w:tcMar>
            <w:vAlign w:val="center"/>
          </w:tcPr>
          <w:p>
            <w:pPr>
              <w:widowControl/>
              <w:spacing w:line="440" w:lineRule="exact"/>
              <w:jc w:val="center"/>
              <w:rPr>
                <w:rFonts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14:textFill>
                  <w14:solidFill>
                    <w14:schemeClr w14:val="tx1"/>
                  </w14:solidFill>
                </w14:textFill>
              </w:rPr>
              <w:t>0</w:t>
            </w:r>
          </w:p>
        </w:tc>
        <w:tc>
          <w:tcPr>
            <w:tcW w:w="689" w:type="dxa"/>
            <w:shd w:val="clear" w:color="auto" w:fill="auto"/>
            <w:tcMar>
              <w:left w:w="57" w:type="dxa"/>
              <w:right w:w="57" w:type="dxa"/>
            </w:tcMar>
            <w:vAlign w:val="center"/>
          </w:tcPr>
          <w:p>
            <w:pPr>
              <w:widowControl/>
              <w:spacing w:line="440" w:lineRule="exact"/>
              <w:jc w:val="center"/>
              <w:rPr>
                <w:rFonts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14:textFill>
                  <w14:solidFill>
                    <w14:schemeClr w14:val="tx1"/>
                  </w14:solidFill>
                </w14:textFill>
              </w:rPr>
              <w:t>0</w:t>
            </w:r>
          </w:p>
        </w:tc>
        <w:tc>
          <w:tcPr>
            <w:tcW w:w="689" w:type="dxa"/>
            <w:shd w:val="clear" w:color="auto" w:fill="auto"/>
            <w:tcMar>
              <w:left w:w="57" w:type="dxa"/>
              <w:right w:w="57" w:type="dxa"/>
            </w:tcMar>
            <w:vAlign w:val="center"/>
          </w:tcPr>
          <w:p>
            <w:pPr>
              <w:widowControl/>
              <w:spacing w:line="440" w:lineRule="exact"/>
              <w:jc w:val="center"/>
              <w:rPr>
                <w:rFonts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14:textFill>
                  <w14:solidFill>
                    <w14:schemeClr w14:val="tx1"/>
                  </w14:solidFill>
                </w14:textFill>
              </w:rPr>
              <w:t>0</w:t>
            </w:r>
          </w:p>
        </w:tc>
        <w:tc>
          <w:tcPr>
            <w:tcW w:w="689" w:type="dxa"/>
            <w:shd w:val="clear" w:color="auto" w:fill="auto"/>
            <w:tcMar>
              <w:left w:w="57" w:type="dxa"/>
              <w:right w:w="57" w:type="dxa"/>
            </w:tcMar>
            <w:vAlign w:val="center"/>
          </w:tcPr>
          <w:p>
            <w:pPr>
              <w:widowControl/>
              <w:spacing w:line="440" w:lineRule="exact"/>
              <w:jc w:val="center"/>
              <w:rPr>
                <w:rFonts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14:textFill>
                  <w14:solidFill>
                    <w14:schemeClr w14:val="tx1"/>
                  </w14:solidFill>
                </w14:textFill>
              </w:rPr>
              <w:t>0</w:t>
            </w:r>
          </w:p>
        </w:tc>
        <w:tc>
          <w:tcPr>
            <w:tcW w:w="689" w:type="dxa"/>
            <w:shd w:val="clear" w:color="auto" w:fill="auto"/>
            <w:tcMar>
              <w:left w:w="57" w:type="dxa"/>
              <w:right w:w="57" w:type="dxa"/>
            </w:tcMar>
            <w:vAlign w:val="center"/>
          </w:tcPr>
          <w:p>
            <w:pPr>
              <w:widowControl/>
              <w:spacing w:line="440" w:lineRule="exact"/>
              <w:jc w:val="center"/>
              <w:rPr>
                <w:rFonts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14:textFill>
                  <w14:solidFill>
                    <w14:schemeClr w14:val="tx1"/>
                  </w14:solidFill>
                </w14:textFill>
              </w:rPr>
              <w:t>0</w:t>
            </w:r>
          </w:p>
        </w:tc>
        <w:tc>
          <w:tcPr>
            <w:tcW w:w="689" w:type="dxa"/>
            <w:shd w:val="clear" w:color="auto" w:fill="auto"/>
            <w:tcMar>
              <w:left w:w="57" w:type="dxa"/>
              <w:right w:w="57" w:type="dxa"/>
            </w:tcMar>
            <w:vAlign w:val="center"/>
          </w:tcPr>
          <w:p>
            <w:pPr>
              <w:widowControl/>
              <w:spacing w:line="440" w:lineRule="exact"/>
              <w:jc w:val="center"/>
              <w:rPr>
                <w:rFonts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14:textFill>
                  <w14:solidFill>
                    <w14:schemeClr w14:val="tx1"/>
                  </w14:solidFill>
                </w14:textFill>
              </w:rPr>
              <w:t>0</w:t>
            </w:r>
          </w:p>
        </w:tc>
        <w:tc>
          <w:tcPr>
            <w:tcW w:w="689" w:type="dxa"/>
            <w:shd w:val="clear" w:color="auto" w:fill="auto"/>
            <w:tcMar>
              <w:left w:w="57" w:type="dxa"/>
              <w:right w:w="57" w:type="dxa"/>
            </w:tcMar>
            <w:vAlign w:val="center"/>
          </w:tcPr>
          <w:p>
            <w:pPr>
              <w:widowControl/>
              <w:spacing w:line="440" w:lineRule="exact"/>
              <w:jc w:val="center"/>
              <w:rPr>
                <w:rFonts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14:textFill>
                  <w14:solidFill>
                    <w14:schemeClr w14:val="tx1"/>
                  </w14:solidFill>
                </w14:textFill>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jc w:val="center"/>
        </w:trPr>
        <w:tc>
          <w:tcPr>
            <w:tcW w:w="775" w:type="dxa"/>
            <w:vMerge w:val="continue"/>
            <w:shd w:val="clear" w:color="auto" w:fill="auto"/>
            <w:tcMar>
              <w:left w:w="57" w:type="dxa"/>
              <w:right w:w="57" w:type="dxa"/>
            </w:tcMar>
            <w:vAlign w:val="center"/>
          </w:tcPr>
          <w:p>
            <w:pPr>
              <w:widowControl/>
              <w:spacing w:line="440" w:lineRule="exact"/>
              <w:jc w:val="center"/>
              <w:rPr>
                <w:rFonts w:ascii="Times New Roman" w:hAnsi="Times New Roman" w:eastAsia="宋体" w:cs="Times New Roman"/>
                <w:color w:val="000000" w:themeColor="text1"/>
                <w:sz w:val="28"/>
                <w:szCs w:val="24"/>
                <w14:textFill>
                  <w14:solidFill>
                    <w14:schemeClr w14:val="tx1"/>
                  </w14:solidFill>
                </w14:textFill>
              </w:rPr>
            </w:pPr>
          </w:p>
        </w:tc>
        <w:tc>
          <w:tcPr>
            <w:tcW w:w="959" w:type="dxa"/>
            <w:vMerge w:val="continue"/>
            <w:shd w:val="clear" w:color="auto" w:fill="auto"/>
            <w:tcMar>
              <w:left w:w="57" w:type="dxa"/>
              <w:right w:w="57" w:type="dxa"/>
            </w:tcMar>
            <w:vAlign w:val="center"/>
          </w:tcPr>
          <w:p>
            <w:pPr>
              <w:widowControl/>
              <w:spacing w:line="440" w:lineRule="exact"/>
              <w:jc w:val="center"/>
              <w:rPr>
                <w:rFonts w:ascii="Times New Roman" w:hAnsi="Times New Roman" w:eastAsia="宋体" w:cs="Times New Roman"/>
                <w:color w:val="000000" w:themeColor="text1"/>
                <w:sz w:val="28"/>
                <w:szCs w:val="24"/>
                <w14:textFill>
                  <w14:solidFill>
                    <w14:schemeClr w14:val="tx1"/>
                  </w14:solidFill>
                </w14:textFill>
              </w:rPr>
            </w:pPr>
          </w:p>
        </w:tc>
        <w:tc>
          <w:tcPr>
            <w:tcW w:w="3191" w:type="dxa"/>
            <w:shd w:val="clear" w:color="auto" w:fill="auto"/>
            <w:tcMar>
              <w:left w:w="57" w:type="dxa"/>
              <w:right w:w="57" w:type="dxa"/>
            </w:tcMar>
          </w:tcPr>
          <w:p>
            <w:pPr>
              <w:widowControl/>
              <w:spacing w:line="440" w:lineRule="exact"/>
              <w:jc w:val="center"/>
              <w:rPr>
                <w:rFonts w:ascii="Times New Roman" w:hAnsi="Times New Roman" w:eastAsia="宋体" w:cs="Times New Roman"/>
                <w:color w:val="000000" w:themeColor="text1"/>
                <w:sz w:val="28"/>
                <w14:textFill>
                  <w14:solidFill>
                    <w14:schemeClr w14:val="tx1"/>
                  </w14:solidFill>
                </w14:textFill>
              </w:rPr>
            </w:pPr>
            <w:r>
              <w:rPr>
                <w:rFonts w:ascii="Times New Roman" w:hAnsi="Times New Roman" w:eastAsia="宋体" w:cs="Times New Roman"/>
                <w:color w:val="000000" w:themeColor="text1"/>
                <w:kern w:val="0"/>
                <w:sz w:val="28"/>
                <w:szCs w:val="20"/>
                <w14:textFill>
                  <w14:solidFill>
                    <w14:schemeClr w14:val="tx1"/>
                  </w14:solidFill>
                </w14:textFill>
              </w:rPr>
              <w:t>2.其他法律行政法规禁止公开</w:t>
            </w:r>
          </w:p>
        </w:tc>
        <w:tc>
          <w:tcPr>
            <w:tcW w:w="689" w:type="dxa"/>
            <w:shd w:val="clear" w:color="auto" w:fill="auto"/>
            <w:tcMar>
              <w:left w:w="57" w:type="dxa"/>
              <w:right w:w="57" w:type="dxa"/>
            </w:tcMar>
            <w:vAlign w:val="center"/>
          </w:tcPr>
          <w:p>
            <w:pPr>
              <w:widowControl/>
              <w:spacing w:line="440" w:lineRule="exact"/>
              <w:jc w:val="center"/>
              <w:rPr>
                <w:rFonts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14:textFill>
                  <w14:solidFill>
                    <w14:schemeClr w14:val="tx1"/>
                  </w14:solidFill>
                </w14:textFill>
              </w:rPr>
              <w:t>0</w:t>
            </w:r>
          </w:p>
        </w:tc>
        <w:tc>
          <w:tcPr>
            <w:tcW w:w="689" w:type="dxa"/>
            <w:shd w:val="clear" w:color="auto" w:fill="auto"/>
            <w:tcMar>
              <w:left w:w="57" w:type="dxa"/>
              <w:right w:w="57" w:type="dxa"/>
            </w:tcMar>
            <w:vAlign w:val="center"/>
          </w:tcPr>
          <w:p>
            <w:pPr>
              <w:widowControl/>
              <w:spacing w:line="440" w:lineRule="exact"/>
              <w:jc w:val="center"/>
              <w:rPr>
                <w:rFonts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14:textFill>
                  <w14:solidFill>
                    <w14:schemeClr w14:val="tx1"/>
                  </w14:solidFill>
                </w14:textFill>
              </w:rPr>
              <w:t>0</w:t>
            </w:r>
          </w:p>
        </w:tc>
        <w:tc>
          <w:tcPr>
            <w:tcW w:w="689" w:type="dxa"/>
            <w:shd w:val="clear" w:color="auto" w:fill="auto"/>
            <w:tcMar>
              <w:left w:w="57" w:type="dxa"/>
              <w:right w:w="57" w:type="dxa"/>
            </w:tcMar>
            <w:vAlign w:val="center"/>
          </w:tcPr>
          <w:p>
            <w:pPr>
              <w:widowControl/>
              <w:spacing w:line="440" w:lineRule="exact"/>
              <w:jc w:val="center"/>
              <w:rPr>
                <w:rFonts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14:textFill>
                  <w14:solidFill>
                    <w14:schemeClr w14:val="tx1"/>
                  </w14:solidFill>
                </w14:textFill>
              </w:rPr>
              <w:t>0</w:t>
            </w:r>
          </w:p>
        </w:tc>
        <w:tc>
          <w:tcPr>
            <w:tcW w:w="689" w:type="dxa"/>
            <w:shd w:val="clear" w:color="auto" w:fill="auto"/>
            <w:tcMar>
              <w:left w:w="57" w:type="dxa"/>
              <w:right w:w="57" w:type="dxa"/>
            </w:tcMar>
            <w:vAlign w:val="center"/>
          </w:tcPr>
          <w:p>
            <w:pPr>
              <w:widowControl/>
              <w:spacing w:line="440" w:lineRule="exact"/>
              <w:jc w:val="center"/>
              <w:rPr>
                <w:rFonts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14:textFill>
                  <w14:solidFill>
                    <w14:schemeClr w14:val="tx1"/>
                  </w14:solidFill>
                </w14:textFill>
              </w:rPr>
              <w:t>0</w:t>
            </w:r>
          </w:p>
        </w:tc>
        <w:tc>
          <w:tcPr>
            <w:tcW w:w="689" w:type="dxa"/>
            <w:shd w:val="clear" w:color="auto" w:fill="auto"/>
            <w:tcMar>
              <w:left w:w="57" w:type="dxa"/>
              <w:right w:w="57" w:type="dxa"/>
            </w:tcMar>
            <w:vAlign w:val="center"/>
          </w:tcPr>
          <w:p>
            <w:pPr>
              <w:widowControl/>
              <w:spacing w:line="440" w:lineRule="exact"/>
              <w:jc w:val="center"/>
              <w:rPr>
                <w:rFonts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14:textFill>
                  <w14:solidFill>
                    <w14:schemeClr w14:val="tx1"/>
                  </w14:solidFill>
                </w14:textFill>
              </w:rPr>
              <w:t>0</w:t>
            </w:r>
          </w:p>
        </w:tc>
        <w:tc>
          <w:tcPr>
            <w:tcW w:w="689" w:type="dxa"/>
            <w:shd w:val="clear" w:color="auto" w:fill="auto"/>
            <w:tcMar>
              <w:left w:w="57" w:type="dxa"/>
              <w:right w:w="57" w:type="dxa"/>
            </w:tcMar>
            <w:vAlign w:val="center"/>
          </w:tcPr>
          <w:p>
            <w:pPr>
              <w:widowControl/>
              <w:spacing w:line="440" w:lineRule="exact"/>
              <w:jc w:val="center"/>
              <w:rPr>
                <w:rFonts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14:textFill>
                  <w14:solidFill>
                    <w14:schemeClr w14:val="tx1"/>
                  </w14:solidFill>
                </w14:textFill>
              </w:rPr>
              <w:t>0</w:t>
            </w:r>
          </w:p>
        </w:tc>
        <w:tc>
          <w:tcPr>
            <w:tcW w:w="689" w:type="dxa"/>
            <w:shd w:val="clear" w:color="auto" w:fill="auto"/>
            <w:tcMar>
              <w:left w:w="57" w:type="dxa"/>
              <w:right w:w="57" w:type="dxa"/>
            </w:tcMar>
            <w:vAlign w:val="center"/>
          </w:tcPr>
          <w:p>
            <w:pPr>
              <w:widowControl/>
              <w:spacing w:line="440" w:lineRule="exact"/>
              <w:jc w:val="center"/>
              <w:rPr>
                <w:rFonts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14:textFill>
                  <w14:solidFill>
                    <w14:schemeClr w14:val="tx1"/>
                  </w14:solidFill>
                </w14:textFill>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jc w:val="center"/>
        </w:trPr>
        <w:tc>
          <w:tcPr>
            <w:tcW w:w="775" w:type="dxa"/>
            <w:vMerge w:val="continue"/>
            <w:shd w:val="clear" w:color="auto" w:fill="auto"/>
            <w:tcMar>
              <w:left w:w="57" w:type="dxa"/>
              <w:right w:w="57" w:type="dxa"/>
            </w:tcMar>
            <w:vAlign w:val="center"/>
          </w:tcPr>
          <w:p>
            <w:pPr>
              <w:widowControl/>
              <w:spacing w:line="440" w:lineRule="exact"/>
              <w:jc w:val="center"/>
              <w:rPr>
                <w:rFonts w:ascii="Times New Roman" w:hAnsi="Times New Roman" w:eastAsia="宋体" w:cs="Times New Roman"/>
                <w:color w:val="000000" w:themeColor="text1"/>
                <w:sz w:val="28"/>
                <w:szCs w:val="24"/>
                <w14:textFill>
                  <w14:solidFill>
                    <w14:schemeClr w14:val="tx1"/>
                  </w14:solidFill>
                </w14:textFill>
              </w:rPr>
            </w:pPr>
          </w:p>
        </w:tc>
        <w:tc>
          <w:tcPr>
            <w:tcW w:w="959" w:type="dxa"/>
            <w:vMerge w:val="continue"/>
            <w:shd w:val="clear" w:color="auto" w:fill="auto"/>
            <w:tcMar>
              <w:left w:w="57" w:type="dxa"/>
              <w:right w:w="57" w:type="dxa"/>
            </w:tcMar>
            <w:vAlign w:val="center"/>
          </w:tcPr>
          <w:p>
            <w:pPr>
              <w:widowControl/>
              <w:spacing w:line="440" w:lineRule="exact"/>
              <w:jc w:val="center"/>
              <w:rPr>
                <w:rFonts w:ascii="Times New Roman" w:hAnsi="Times New Roman" w:eastAsia="宋体" w:cs="Times New Roman"/>
                <w:color w:val="000000" w:themeColor="text1"/>
                <w:sz w:val="28"/>
                <w:szCs w:val="24"/>
                <w14:textFill>
                  <w14:solidFill>
                    <w14:schemeClr w14:val="tx1"/>
                  </w14:solidFill>
                </w14:textFill>
              </w:rPr>
            </w:pPr>
          </w:p>
        </w:tc>
        <w:tc>
          <w:tcPr>
            <w:tcW w:w="3191" w:type="dxa"/>
            <w:shd w:val="clear" w:color="auto" w:fill="auto"/>
            <w:tcMar>
              <w:left w:w="57" w:type="dxa"/>
              <w:right w:w="57" w:type="dxa"/>
            </w:tcMar>
          </w:tcPr>
          <w:p>
            <w:pPr>
              <w:widowControl/>
              <w:spacing w:line="440" w:lineRule="exact"/>
              <w:jc w:val="center"/>
              <w:rPr>
                <w:rFonts w:ascii="Times New Roman" w:hAnsi="Times New Roman" w:eastAsia="宋体" w:cs="Times New Roman"/>
                <w:color w:val="000000" w:themeColor="text1"/>
                <w:sz w:val="28"/>
                <w14:textFill>
                  <w14:solidFill>
                    <w14:schemeClr w14:val="tx1"/>
                  </w14:solidFill>
                </w14:textFill>
              </w:rPr>
            </w:pPr>
            <w:r>
              <w:rPr>
                <w:rFonts w:ascii="Times New Roman" w:hAnsi="Times New Roman" w:eastAsia="宋体" w:cs="Times New Roman"/>
                <w:color w:val="000000" w:themeColor="text1"/>
                <w:kern w:val="0"/>
                <w:sz w:val="28"/>
                <w:szCs w:val="20"/>
                <w14:textFill>
                  <w14:solidFill>
                    <w14:schemeClr w14:val="tx1"/>
                  </w14:solidFill>
                </w14:textFill>
              </w:rPr>
              <w:t>3.危及“三安全一稳定”</w:t>
            </w:r>
          </w:p>
        </w:tc>
        <w:tc>
          <w:tcPr>
            <w:tcW w:w="689" w:type="dxa"/>
            <w:shd w:val="clear" w:color="auto" w:fill="auto"/>
            <w:tcMar>
              <w:left w:w="57" w:type="dxa"/>
              <w:right w:w="57" w:type="dxa"/>
            </w:tcMar>
            <w:vAlign w:val="center"/>
          </w:tcPr>
          <w:p>
            <w:pPr>
              <w:widowControl/>
              <w:spacing w:line="440" w:lineRule="exact"/>
              <w:jc w:val="center"/>
              <w:rPr>
                <w:rFonts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14:textFill>
                  <w14:solidFill>
                    <w14:schemeClr w14:val="tx1"/>
                  </w14:solidFill>
                </w14:textFill>
              </w:rPr>
              <w:t>0</w:t>
            </w:r>
          </w:p>
        </w:tc>
        <w:tc>
          <w:tcPr>
            <w:tcW w:w="689" w:type="dxa"/>
            <w:shd w:val="clear" w:color="auto" w:fill="auto"/>
            <w:tcMar>
              <w:left w:w="57" w:type="dxa"/>
              <w:right w:w="57" w:type="dxa"/>
            </w:tcMar>
            <w:vAlign w:val="center"/>
          </w:tcPr>
          <w:p>
            <w:pPr>
              <w:widowControl/>
              <w:spacing w:line="440" w:lineRule="exact"/>
              <w:jc w:val="center"/>
              <w:rPr>
                <w:rFonts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14:textFill>
                  <w14:solidFill>
                    <w14:schemeClr w14:val="tx1"/>
                  </w14:solidFill>
                </w14:textFill>
              </w:rPr>
              <w:t>0</w:t>
            </w:r>
          </w:p>
        </w:tc>
        <w:tc>
          <w:tcPr>
            <w:tcW w:w="689" w:type="dxa"/>
            <w:shd w:val="clear" w:color="auto" w:fill="auto"/>
            <w:tcMar>
              <w:left w:w="57" w:type="dxa"/>
              <w:right w:w="57" w:type="dxa"/>
            </w:tcMar>
            <w:vAlign w:val="center"/>
          </w:tcPr>
          <w:p>
            <w:pPr>
              <w:widowControl/>
              <w:spacing w:line="440" w:lineRule="exact"/>
              <w:jc w:val="center"/>
              <w:rPr>
                <w:rFonts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14:textFill>
                  <w14:solidFill>
                    <w14:schemeClr w14:val="tx1"/>
                  </w14:solidFill>
                </w14:textFill>
              </w:rPr>
              <w:t>0</w:t>
            </w:r>
          </w:p>
        </w:tc>
        <w:tc>
          <w:tcPr>
            <w:tcW w:w="689" w:type="dxa"/>
            <w:shd w:val="clear" w:color="auto" w:fill="auto"/>
            <w:tcMar>
              <w:left w:w="57" w:type="dxa"/>
              <w:right w:w="57" w:type="dxa"/>
            </w:tcMar>
            <w:vAlign w:val="center"/>
          </w:tcPr>
          <w:p>
            <w:pPr>
              <w:widowControl/>
              <w:spacing w:line="440" w:lineRule="exact"/>
              <w:jc w:val="center"/>
              <w:rPr>
                <w:rFonts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14:textFill>
                  <w14:solidFill>
                    <w14:schemeClr w14:val="tx1"/>
                  </w14:solidFill>
                </w14:textFill>
              </w:rPr>
              <w:t>0</w:t>
            </w:r>
          </w:p>
        </w:tc>
        <w:tc>
          <w:tcPr>
            <w:tcW w:w="689" w:type="dxa"/>
            <w:shd w:val="clear" w:color="auto" w:fill="auto"/>
            <w:tcMar>
              <w:left w:w="57" w:type="dxa"/>
              <w:right w:w="57" w:type="dxa"/>
            </w:tcMar>
            <w:vAlign w:val="center"/>
          </w:tcPr>
          <w:p>
            <w:pPr>
              <w:widowControl/>
              <w:spacing w:line="440" w:lineRule="exact"/>
              <w:jc w:val="center"/>
              <w:rPr>
                <w:rFonts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14:textFill>
                  <w14:solidFill>
                    <w14:schemeClr w14:val="tx1"/>
                  </w14:solidFill>
                </w14:textFill>
              </w:rPr>
              <w:t>0</w:t>
            </w:r>
          </w:p>
        </w:tc>
        <w:tc>
          <w:tcPr>
            <w:tcW w:w="689" w:type="dxa"/>
            <w:shd w:val="clear" w:color="auto" w:fill="auto"/>
            <w:tcMar>
              <w:left w:w="57" w:type="dxa"/>
              <w:right w:w="57" w:type="dxa"/>
            </w:tcMar>
            <w:vAlign w:val="center"/>
          </w:tcPr>
          <w:p>
            <w:pPr>
              <w:widowControl/>
              <w:spacing w:line="440" w:lineRule="exact"/>
              <w:jc w:val="center"/>
              <w:rPr>
                <w:rFonts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14:textFill>
                  <w14:solidFill>
                    <w14:schemeClr w14:val="tx1"/>
                  </w14:solidFill>
                </w14:textFill>
              </w:rPr>
              <w:t>0</w:t>
            </w:r>
          </w:p>
        </w:tc>
        <w:tc>
          <w:tcPr>
            <w:tcW w:w="689" w:type="dxa"/>
            <w:shd w:val="clear" w:color="auto" w:fill="auto"/>
            <w:tcMar>
              <w:left w:w="57" w:type="dxa"/>
              <w:right w:w="57" w:type="dxa"/>
            </w:tcMar>
            <w:vAlign w:val="center"/>
          </w:tcPr>
          <w:p>
            <w:pPr>
              <w:widowControl/>
              <w:spacing w:line="440" w:lineRule="exact"/>
              <w:jc w:val="center"/>
              <w:rPr>
                <w:rFonts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14:textFill>
                  <w14:solidFill>
                    <w14:schemeClr w14:val="tx1"/>
                  </w14:solidFill>
                </w14:textFill>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jc w:val="center"/>
        </w:trPr>
        <w:tc>
          <w:tcPr>
            <w:tcW w:w="775" w:type="dxa"/>
            <w:vMerge w:val="continue"/>
            <w:shd w:val="clear" w:color="auto" w:fill="auto"/>
            <w:tcMar>
              <w:left w:w="57" w:type="dxa"/>
              <w:right w:w="57" w:type="dxa"/>
            </w:tcMar>
            <w:vAlign w:val="center"/>
          </w:tcPr>
          <w:p>
            <w:pPr>
              <w:widowControl/>
              <w:spacing w:line="440" w:lineRule="exact"/>
              <w:jc w:val="center"/>
              <w:rPr>
                <w:rFonts w:ascii="Times New Roman" w:hAnsi="Times New Roman" w:eastAsia="宋体" w:cs="Times New Roman"/>
                <w:color w:val="000000" w:themeColor="text1"/>
                <w:sz w:val="28"/>
                <w:szCs w:val="24"/>
                <w14:textFill>
                  <w14:solidFill>
                    <w14:schemeClr w14:val="tx1"/>
                  </w14:solidFill>
                </w14:textFill>
              </w:rPr>
            </w:pPr>
          </w:p>
        </w:tc>
        <w:tc>
          <w:tcPr>
            <w:tcW w:w="959" w:type="dxa"/>
            <w:vMerge w:val="continue"/>
            <w:shd w:val="clear" w:color="auto" w:fill="auto"/>
            <w:tcMar>
              <w:left w:w="57" w:type="dxa"/>
              <w:right w:w="57" w:type="dxa"/>
            </w:tcMar>
            <w:vAlign w:val="center"/>
          </w:tcPr>
          <w:p>
            <w:pPr>
              <w:widowControl/>
              <w:spacing w:line="440" w:lineRule="exact"/>
              <w:jc w:val="center"/>
              <w:rPr>
                <w:rFonts w:ascii="Times New Roman" w:hAnsi="Times New Roman" w:eastAsia="宋体" w:cs="Times New Roman"/>
                <w:color w:val="000000" w:themeColor="text1"/>
                <w:sz w:val="28"/>
                <w:szCs w:val="24"/>
                <w14:textFill>
                  <w14:solidFill>
                    <w14:schemeClr w14:val="tx1"/>
                  </w14:solidFill>
                </w14:textFill>
              </w:rPr>
            </w:pPr>
          </w:p>
        </w:tc>
        <w:tc>
          <w:tcPr>
            <w:tcW w:w="3191" w:type="dxa"/>
            <w:shd w:val="clear" w:color="auto" w:fill="auto"/>
            <w:tcMar>
              <w:left w:w="57" w:type="dxa"/>
              <w:right w:w="57" w:type="dxa"/>
            </w:tcMar>
          </w:tcPr>
          <w:p>
            <w:pPr>
              <w:widowControl/>
              <w:spacing w:line="440" w:lineRule="exact"/>
              <w:jc w:val="center"/>
              <w:rPr>
                <w:rFonts w:ascii="Times New Roman" w:hAnsi="Times New Roman" w:eastAsia="宋体" w:cs="Times New Roman"/>
                <w:color w:val="000000" w:themeColor="text1"/>
                <w:sz w:val="28"/>
                <w14:textFill>
                  <w14:solidFill>
                    <w14:schemeClr w14:val="tx1"/>
                  </w14:solidFill>
                </w14:textFill>
              </w:rPr>
            </w:pPr>
            <w:r>
              <w:rPr>
                <w:rFonts w:ascii="Times New Roman" w:hAnsi="Times New Roman" w:eastAsia="宋体" w:cs="Times New Roman"/>
                <w:color w:val="000000" w:themeColor="text1"/>
                <w:kern w:val="0"/>
                <w:sz w:val="28"/>
                <w:szCs w:val="20"/>
                <w14:textFill>
                  <w14:solidFill>
                    <w14:schemeClr w14:val="tx1"/>
                  </w14:solidFill>
                </w14:textFill>
              </w:rPr>
              <w:t>4.保护第三方合法权益</w:t>
            </w:r>
          </w:p>
        </w:tc>
        <w:tc>
          <w:tcPr>
            <w:tcW w:w="689" w:type="dxa"/>
            <w:shd w:val="clear" w:color="auto" w:fill="auto"/>
            <w:tcMar>
              <w:left w:w="57" w:type="dxa"/>
              <w:right w:w="57" w:type="dxa"/>
            </w:tcMar>
            <w:vAlign w:val="center"/>
          </w:tcPr>
          <w:p>
            <w:pPr>
              <w:widowControl/>
              <w:spacing w:line="440" w:lineRule="exact"/>
              <w:jc w:val="center"/>
              <w:rPr>
                <w:rFonts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14:textFill>
                  <w14:solidFill>
                    <w14:schemeClr w14:val="tx1"/>
                  </w14:solidFill>
                </w14:textFill>
              </w:rPr>
              <w:t>0</w:t>
            </w:r>
          </w:p>
        </w:tc>
        <w:tc>
          <w:tcPr>
            <w:tcW w:w="689" w:type="dxa"/>
            <w:shd w:val="clear" w:color="auto" w:fill="auto"/>
            <w:tcMar>
              <w:left w:w="57" w:type="dxa"/>
              <w:right w:w="57" w:type="dxa"/>
            </w:tcMar>
            <w:vAlign w:val="center"/>
          </w:tcPr>
          <w:p>
            <w:pPr>
              <w:widowControl/>
              <w:spacing w:line="440" w:lineRule="exact"/>
              <w:jc w:val="center"/>
              <w:rPr>
                <w:rFonts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14:textFill>
                  <w14:solidFill>
                    <w14:schemeClr w14:val="tx1"/>
                  </w14:solidFill>
                </w14:textFill>
              </w:rPr>
              <w:t>0</w:t>
            </w:r>
          </w:p>
        </w:tc>
        <w:tc>
          <w:tcPr>
            <w:tcW w:w="689" w:type="dxa"/>
            <w:shd w:val="clear" w:color="auto" w:fill="auto"/>
            <w:tcMar>
              <w:left w:w="57" w:type="dxa"/>
              <w:right w:w="57" w:type="dxa"/>
            </w:tcMar>
            <w:vAlign w:val="center"/>
          </w:tcPr>
          <w:p>
            <w:pPr>
              <w:widowControl/>
              <w:spacing w:line="440" w:lineRule="exact"/>
              <w:jc w:val="center"/>
              <w:rPr>
                <w:rFonts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14:textFill>
                  <w14:solidFill>
                    <w14:schemeClr w14:val="tx1"/>
                  </w14:solidFill>
                </w14:textFill>
              </w:rPr>
              <w:t>0</w:t>
            </w:r>
          </w:p>
        </w:tc>
        <w:tc>
          <w:tcPr>
            <w:tcW w:w="689" w:type="dxa"/>
            <w:shd w:val="clear" w:color="auto" w:fill="auto"/>
            <w:tcMar>
              <w:left w:w="57" w:type="dxa"/>
              <w:right w:w="57" w:type="dxa"/>
            </w:tcMar>
            <w:vAlign w:val="center"/>
          </w:tcPr>
          <w:p>
            <w:pPr>
              <w:widowControl/>
              <w:spacing w:line="440" w:lineRule="exact"/>
              <w:jc w:val="center"/>
              <w:rPr>
                <w:rFonts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14:textFill>
                  <w14:solidFill>
                    <w14:schemeClr w14:val="tx1"/>
                  </w14:solidFill>
                </w14:textFill>
              </w:rPr>
              <w:t>0</w:t>
            </w:r>
          </w:p>
        </w:tc>
        <w:tc>
          <w:tcPr>
            <w:tcW w:w="689" w:type="dxa"/>
            <w:shd w:val="clear" w:color="auto" w:fill="auto"/>
            <w:tcMar>
              <w:left w:w="57" w:type="dxa"/>
              <w:right w:w="57" w:type="dxa"/>
            </w:tcMar>
            <w:vAlign w:val="center"/>
          </w:tcPr>
          <w:p>
            <w:pPr>
              <w:widowControl/>
              <w:spacing w:line="440" w:lineRule="exact"/>
              <w:jc w:val="center"/>
              <w:rPr>
                <w:rFonts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14:textFill>
                  <w14:solidFill>
                    <w14:schemeClr w14:val="tx1"/>
                  </w14:solidFill>
                </w14:textFill>
              </w:rPr>
              <w:t>0</w:t>
            </w:r>
          </w:p>
        </w:tc>
        <w:tc>
          <w:tcPr>
            <w:tcW w:w="689" w:type="dxa"/>
            <w:shd w:val="clear" w:color="auto" w:fill="auto"/>
            <w:tcMar>
              <w:left w:w="57" w:type="dxa"/>
              <w:right w:w="57" w:type="dxa"/>
            </w:tcMar>
            <w:vAlign w:val="center"/>
          </w:tcPr>
          <w:p>
            <w:pPr>
              <w:widowControl/>
              <w:spacing w:line="440" w:lineRule="exact"/>
              <w:jc w:val="center"/>
              <w:rPr>
                <w:rFonts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14:textFill>
                  <w14:solidFill>
                    <w14:schemeClr w14:val="tx1"/>
                  </w14:solidFill>
                </w14:textFill>
              </w:rPr>
              <w:t>0</w:t>
            </w:r>
          </w:p>
        </w:tc>
        <w:tc>
          <w:tcPr>
            <w:tcW w:w="689" w:type="dxa"/>
            <w:shd w:val="clear" w:color="auto" w:fill="auto"/>
            <w:tcMar>
              <w:left w:w="57" w:type="dxa"/>
              <w:right w:w="57" w:type="dxa"/>
            </w:tcMar>
            <w:vAlign w:val="center"/>
          </w:tcPr>
          <w:p>
            <w:pPr>
              <w:widowControl/>
              <w:spacing w:line="440" w:lineRule="exact"/>
              <w:jc w:val="center"/>
              <w:rPr>
                <w:rFonts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14:textFill>
                  <w14:solidFill>
                    <w14:schemeClr w14:val="tx1"/>
                  </w14:solidFill>
                </w14:textFill>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jc w:val="center"/>
        </w:trPr>
        <w:tc>
          <w:tcPr>
            <w:tcW w:w="775" w:type="dxa"/>
            <w:vMerge w:val="continue"/>
            <w:shd w:val="clear" w:color="auto" w:fill="auto"/>
            <w:tcMar>
              <w:left w:w="57" w:type="dxa"/>
              <w:right w:w="57" w:type="dxa"/>
            </w:tcMar>
            <w:vAlign w:val="center"/>
          </w:tcPr>
          <w:p>
            <w:pPr>
              <w:widowControl/>
              <w:spacing w:line="440" w:lineRule="exact"/>
              <w:jc w:val="center"/>
              <w:rPr>
                <w:rFonts w:ascii="Times New Roman" w:hAnsi="Times New Roman" w:eastAsia="宋体" w:cs="Times New Roman"/>
                <w:color w:val="000000" w:themeColor="text1"/>
                <w:sz w:val="28"/>
                <w:szCs w:val="24"/>
                <w14:textFill>
                  <w14:solidFill>
                    <w14:schemeClr w14:val="tx1"/>
                  </w14:solidFill>
                </w14:textFill>
              </w:rPr>
            </w:pPr>
          </w:p>
        </w:tc>
        <w:tc>
          <w:tcPr>
            <w:tcW w:w="959" w:type="dxa"/>
            <w:vMerge w:val="continue"/>
            <w:shd w:val="clear" w:color="auto" w:fill="auto"/>
            <w:tcMar>
              <w:left w:w="57" w:type="dxa"/>
              <w:right w:w="57" w:type="dxa"/>
            </w:tcMar>
            <w:vAlign w:val="center"/>
          </w:tcPr>
          <w:p>
            <w:pPr>
              <w:widowControl/>
              <w:spacing w:line="440" w:lineRule="exact"/>
              <w:jc w:val="center"/>
              <w:rPr>
                <w:rFonts w:ascii="Times New Roman" w:hAnsi="Times New Roman" w:eastAsia="宋体" w:cs="Times New Roman"/>
                <w:color w:val="000000" w:themeColor="text1"/>
                <w:sz w:val="28"/>
                <w:szCs w:val="24"/>
                <w14:textFill>
                  <w14:solidFill>
                    <w14:schemeClr w14:val="tx1"/>
                  </w14:solidFill>
                </w14:textFill>
              </w:rPr>
            </w:pPr>
          </w:p>
        </w:tc>
        <w:tc>
          <w:tcPr>
            <w:tcW w:w="3191" w:type="dxa"/>
            <w:shd w:val="clear" w:color="auto" w:fill="auto"/>
            <w:tcMar>
              <w:left w:w="57" w:type="dxa"/>
              <w:right w:w="57" w:type="dxa"/>
            </w:tcMar>
          </w:tcPr>
          <w:p>
            <w:pPr>
              <w:widowControl/>
              <w:spacing w:line="440" w:lineRule="exact"/>
              <w:jc w:val="center"/>
              <w:rPr>
                <w:rFonts w:ascii="Times New Roman" w:hAnsi="Times New Roman" w:eastAsia="宋体" w:cs="Times New Roman"/>
                <w:color w:val="000000" w:themeColor="text1"/>
                <w:sz w:val="28"/>
                <w14:textFill>
                  <w14:solidFill>
                    <w14:schemeClr w14:val="tx1"/>
                  </w14:solidFill>
                </w14:textFill>
              </w:rPr>
            </w:pPr>
            <w:r>
              <w:rPr>
                <w:rFonts w:ascii="Times New Roman" w:hAnsi="Times New Roman" w:eastAsia="宋体" w:cs="Times New Roman"/>
                <w:color w:val="000000" w:themeColor="text1"/>
                <w:kern w:val="0"/>
                <w:sz w:val="28"/>
                <w:szCs w:val="20"/>
                <w14:textFill>
                  <w14:solidFill>
                    <w14:schemeClr w14:val="tx1"/>
                  </w14:solidFill>
                </w14:textFill>
              </w:rPr>
              <w:t>5.属于三类内部事务信息</w:t>
            </w:r>
          </w:p>
        </w:tc>
        <w:tc>
          <w:tcPr>
            <w:tcW w:w="689" w:type="dxa"/>
            <w:shd w:val="clear" w:color="auto" w:fill="auto"/>
            <w:tcMar>
              <w:left w:w="57" w:type="dxa"/>
              <w:right w:w="57" w:type="dxa"/>
            </w:tcMar>
            <w:vAlign w:val="center"/>
          </w:tcPr>
          <w:p>
            <w:pPr>
              <w:widowControl/>
              <w:spacing w:line="440" w:lineRule="exact"/>
              <w:jc w:val="center"/>
              <w:rPr>
                <w:rFonts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14:textFill>
                  <w14:solidFill>
                    <w14:schemeClr w14:val="tx1"/>
                  </w14:solidFill>
                </w14:textFill>
              </w:rPr>
              <w:t>0</w:t>
            </w:r>
          </w:p>
        </w:tc>
        <w:tc>
          <w:tcPr>
            <w:tcW w:w="689" w:type="dxa"/>
            <w:shd w:val="clear" w:color="auto" w:fill="auto"/>
            <w:tcMar>
              <w:left w:w="57" w:type="dxa"/>
              <w:right w:w="57" w:type="dxa"/>
            </w:tcMar>
            <w:vAlign w:val="center"/>
          </w:tcPr>
          <w:p>
            <w:pPr>
              <w:widowControl/>
              <w:spacing w:line="440" w:lineRule="exact"/>
              <w:jc w:val="center"/>
              <w:rPr>
                <w:rFonts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14:textFill>
                  <w14:solidFill>
                    <w14:schemeClr w14:val="tx1"/>
                  </w14:solidFill>
                </w14:textFill>
              </w:rPr>
              <w:t>0</w:t>
            </w:r>
          </w:p>
        </w:tc>
        <w:tc>
          <w:tcPr>
            <w:tcW w:w="689" w:type="dxa"/>
            <w:shd w:val="clear" w:color="auto" w:fill="auto"/>
            <w:tcMar>
              <w:left w:w="57" w:type="dxa"/>
              <w:right w:w="57" w:type="dxa"/>
            </w:tcMar>
            <w:vAlign w:val="center"/>
          </w:tcPr>
          <w:p>
            <w:pPr>
              <w:widowControl/>
              <w:spacing w:line="440" w:lineRule="exact"/>
              <w:jc w:val="center"/>
              <w:rPr>
                <w:rFonts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14:textFill>
                  <w14:solidFill>
                    <w14:schemeClr w14:val="tx1"/>
                  </w14:solidFill>
                </w14:textFill>
              </w:rPr>
              <w:t>0</w:t>
            </w:r>
          </w:p>
        </w:tc>
        <w:tc>
          <w:tcPr>
            <w:tcW w:w="689" w:type="dxa"/>
            <w:shd w:val="clear" w:color="auto" w:fill="auto"/>
            <w:tcMar>
              <w:left w:w="57" w:type="dxa"/>
              <w:right w:w="57" w:type="dxa"/>
            </w:tcMar>
            <w:vAlign w:val="center"/>
          </w:tcPr>
          <w:p>
            <w:pPr>
              <w:widowControl/>
              <w:spacing w:line="440" w:lineRule="exact"/>
              <w:jc w:val="center"/>
              <w:rPr>
                <w:rFonts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14:textFill>
                  <w14:solidFill>
                    <w14:schemeClr w14:val="tx1"/>
                  </w14:solidFill>
                </w14:textFill>
              </w:rPr>
              <w:t>0</w:t>
            </w:r>
          </w:p>
        </w:tc>
        <w:tc>
          <w:tcPr>
            <w:tcW w:w="689" w:type="dxa"/>
            <w:shd w:val="clear" w:color="auto" w:fill="auto"/>
            <w:tcMar>
              <w:left w:w="57" w:type="dxa"/>
              <w:right w:w="57" w:type="dxa"/>
            </w:tcMar>
            <w:vAlign w:val="center"/>
          </w:tcPr>
          <w:p>
            <w:pPr>
              <w:widowControl/>
              <w:spacing w:line="440" w:lineRule="exact"/>
              <w:jc w:val="center"/>
              <w:rPr>
                <w:rFonts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14:textFill>
                  <w14:solidFill>
                    <w14:schemeClr w14:val="tx1"/>
                  </w14:solidFill>
                </w14:textFill>
              </w:rPr>
              <w:t>0</w:t>
            </w:r>
          </w:p>
        </w:tc>
        <w:tc>
          <w:tcPr>
            <w:tcW w:w="689" w:type="dxa"/>
            <w:shd w:val="clear" w:color="auto" w:fill="auto"/>
            <w:tcMar>
              <w:left w:w="57" w:type="dxa"/>
              <w:right w:w="57" w:type="dxa"/>
            </w:tcMar>
            <w:vAlign w:val="center"/>
          </w:tcPr>
          <w:p>
            <w:pPr>
              <w:widowControl/>
              <w:spacing w:line="440" w:lineRule="exact"/>
              <w:jc w:val="center"/>
              <w:rPr>
                <w:rFonts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14:textFill>
                  <w14:solidFill>
                    <w14:schemeClr w14:val="tx1"/>
                  </w14:solidFill>
                </w14:textFill>
              </w:rPr>
              <w:t>0</w:t>
            </w:r>
          </w:p>
        </w:tc>
        <w:tc>
          <w:tcPr>
            <w:tcW w:w="689" w:type="dxa"/>
            <w:shd w:val="clear" w:color="auto" w:fill="auto"/>
            <w:tcMar>
              <w:left w:w="57" w:type="dxa"/>
              <w:right w:w="57" w:type="dxa"/>
            </w:tcMar>
            <w:vAlign w:val="center"/>
          </w:tcPr>
          <w:p>
            <w:pPr>
              <w:widowControl/>
              <w:spacing w:line="440" w:lineRule="exact"/>
              <w:jc w:val="center"/>
              <w:rPr>
                <w:rFonts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14:textFill>
                  <w14:solidFill>
                    <w14:schemeClr w14:val="tx1"/>
                  </w14:solidFill>
                </w14:textFill>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jc w:val="center"/>
        </w:trPr>
        <w:tc>
          <w:tcPr>
            <w:tcW w:w="775" w:type="dxa"/>
            <w:vMerge w:val="continue"/>
            <w:shd w:val="clear" w:color="auto" w:fill="auto"/>
            <w:tcMar>
              <w:left w:w="57" w:type="dxa"/>
              <w:right w:w="57" w:type="dxa"/>
            </w:tcMar>
            <w:vAlign w:val="center"/>
          </w:tcPr>
          <w:p>
            <w:pPr>
              <w:widowControl/>
              <w:spacing w:line="440" w:lineRule="exact"/>
              <w:jc w:val="center"/>
              <w:rPr>
                <w:rFonts w:ascii="Times New Roman" w:hAnsi="Times New Roman" w:eastAsia="宋体" w:cs="Times New Roman"/>
                <w:color w:val="000000" w:themeColor="text1"/>
                <w:sz w:val="28"/>
                <w:szCs w:val="24"/>
                <w14:textFill>
                  <w14:solidFill>
                    <w14:schemeClr w14:val="tx1"/>
                  </w14:solidFill>
                </w14:textFill>
              </w:rPr>
            </w:pPr>
          </w:p>
        </w:tc>
        <w:tc>
          <w:tcPr>
            <w:tcW w:w="959" w:type="dxa"/>
            <w:vMerge w:val="continue"/>
            <w:shd w:val="clear" w:color="auto" w:fill="auto"/>
            <w:tcMar>
              <w:left w:w="57" w:type="dxa"/>
              <w:right w:w="57" w:type="dxa"/>
            </w:tcMar>
            <w:vAlign w:val="center"/>
          </w:tcPr>
          <w:p>
            <w:pPr>
              <w:widowControl/>
              <w:spacing w:line="440" w:lineRule="exact"/>
              <w:jc w:val="center"/>
              <w:rPr>
                <w:rFonts w:ascii="Times New Roman" w:hAnsi="Times New Roman" w:eastAsia="宋体" w:cs="Times New Roman"/>
                <w:color w:val="000000" w:themeColor="text1"/>
                <w:sz w:val="28"/>
                <w:szCs w:val="24"/>
                <w14:textFill>
                  <w14:solidFill>
                    <w14:schemeClr w14:val="tx1"/>
                  </w14:solidFill>
                </w14:textFill>
              </w:rPr>
            </w:pPr>
          </w:p>
        </w:tc>
        <w:tc>
          <w:tcPr>
            <w:tcW w:w="3191" w:type="dxa"/>
            <w:shd w:val="clear" w:color="auto" w:fill="auto"/>
            <w:tcMar>
              <w:left w:w="57" w:type="dxa"/>
              <w:right w:w="57" w:type="dxa"/>
            </w:tcMar>
          </w:tcPr>
          <w:p>
            <w:pPr>
              <w:widowControl/>
              <w:spacing w:line="440" w:lineRule="exact"/>
              <w:jc w:val="center"/>
              <w:rPr>
                <w:rFonts w:ascii="Times New Roman" w:hAnsi="Times New Roman" w:eastAsia="宋体" w:cs="Times New Roman"/>
                <w:color w:val="000000" w:themeColor="text1"/>
                <w:sz w:val="28"/>
                <w14:textFill>
                  <w14:solidFill>
                    <w14:schemeClr w14:val="tx1"/>
                  </w14:solidFill>
                </w14:textFill>
              </w:rPr>
            </w:pPr>
            <w:r>
              <w:rPr>
                <w:rFonts w:ascii="Times New Roman" w:hAnsi="Times New Roman" w:eastAsia="宋体" w:cs="Times New Roman"/>
                <w:color w:val="000000" w:themeColor="text1"/>
                <w:kern w:val="0"/>
                <w:sz w:val="28"/>
                <w:szCs w:val="20"/>
                <w14:textFill>
                  <w14:solidFill>
                    <w14:schemeClr w14:val="tx1"/>
                  </w14:solidFill>
                </w14:textFill>
              </w:rPr>
              <w:t>6.属于四类过程性信息</w:t>
            </w:r>
          </w:p>
        </w:tc>
        <w:tc>
          <w:tcPr>
            <w:tcW w:w="689" w:type="dxa"/>
            <w:shd w:val="clear" w:color="auto" w:fill="auto"/>
            <w:tcMar>
              <w:left w:w="57" w:type="dxa"/>
              <w:right w:w="57" w:type="dxa"/>
            </w:tcMar>
            <w:vAlign w:val="center"/>
          </w:tcPr>
          <w:p>
            <w:pPr>
              <w:widowControl/>
              <w:spacing w:line="440" w:lineRule="exact"/>
              <w:jc w:val="center"/>
              <w:rPr>
                <w:rFonts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14:textFill>
                  <w14:solidFill>
                    <w14:schemeClr w14:val="tx1"/>
                  </w14:solidFill>
                </w14:textFill>
              </w:rPr>
              <w:t>0</w:t>
            </w:r>
          </w:p>
        </w:tc>
        <w:tc>
          <w:tcPr>
            <w:tcW w:w="689" w:type="dxa"/>
            <w:shd w:val="clear" w:color="auto" w:fill="auto"/>
            <w:tcMar>
              <w:left w:w="57" w:type="dxa"/>
              <w:right w:w="57" w:type="dxa"/>
            </w:tcMar>
            <w:vAlign w:val="center"/>
          </w:tcPr>
          <w:p>
            <w:pPr>
              <w:widowControl/>
              <w:spacing w:line="440" w:lineRule="exact"/>
              <w:jc w:val="center"/>
              <w:rPr>
                <w:rFonts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14:textFill>
                  <w14:solidFill>
                    <w14:schemeClr w14:val="tx1"/>
                  </w14:solidFill>
                </w14:textFill>
              </w:rPr>
              <w:t>0</w:t>
            </w:r>
          </w:p>
        </w:tc>
        <w:tc>
          <w:tcPr>
            <w:tcW w:w="689" w:type="dxa"/>
            <w:shd w:val="clear" w:color="auto" w:fill="auto"/>
            <w:tcMar>
              <w:left w:w="57" w:type="dxa"/>
              <w:right w:w="57" w:type="dxa"/>
            </w:tcMar>
            <w:vAlign w:val="center"/>
          </w:tcPr>
          <w:p>
            <w:pPr>
              <w:widowControl/>
              <w:spacing w:line="440" w:lineRule="exact"/>
              <w:jc w:val="center"/>
              <w:rPr>
                <w:rFonts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14:textFill>
                  <w14:solidFill>
                    <w14:schemeClr w14:val="tx1"/>
                  </w14:solidFill>
                </w14:textFill>
              </w:rPr>
              <w:t>0</w:t>
            </w:r>
          </w:p>
        </w:tc>
        <w:tc>
          <w:tcPr>
            <w:tcW w:w="689" w:type="dxa"/>
            <w:shd w:val="clear" w:color="auto" w:fill="auto"/>
            <w:tcMar>
              <w:left w:w="57" w:type="dxa"/>
              <w:right w:w="57" w:type="dxa"/>
            </w:tcMar>
            <w:vAlign w:val="center"/>
          </w:tcPr>
          <w:p>
            <w:pPr>
              <w:widowControl/>
              <w:spacing w:line="440" w:lineRule="exact"/>
              <w:jc w:val="center"/>
              <w:rPr>
                <w:rFonts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14:textFill>
                  <w14:solidFill>
                    <w14:schemeClr w14:val="tx1"/>
                  </w14:solidFill>
                </w14:textFill>
              </w:rPr>
              <w:t>0</w:t>
            </w:r>
          </w:p>
        </w:tc>
        <w:tc>
          <w:tcPr>
            <w:tcW w:w="689" w:type="dxa"/>
            <w:shd w:val="clear" w:color="auto" w:fill="auto"/>
            <w:tcMar>
              <w:left w:w="57" w:type="dxa"/>
              <w:right w:w="57" w:type="dxa"/>
            </w:tcMar>
            <w:vAlign w:val="center"/>
          </w:tcPr>
          <w:p>
            <w:pPr>
              <w:widowControl/>
              <w:spacing w:line="440" w:lineRule="exact"/>
              <w:jc w:val="center"/>
              <w:rPr>
                <w:rFonts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14:textFill>
                  <w14:solidFill>
                    <w14:schemeClr w14:val="tx1"/>
                  </w14:solidFill>
                </w14:textFill>
              </w:rPr>
              <w:t>0</w:t>
            </w:r>
          </w:p>
        </w:tc>
        <w:tc>
          <w:tcPr>
            <w:tcW w:w="689" w:type="dxa"/>
            <w:shd w:val="clear" w:color="auto" w:fill="auto"/>
            <w:tcMar>
              <w:left w:w="57" w:type="dxa"/>
              <w:right w:w="57" w:type="dxa"/>
            </w:tcMar>
            <w:vAlign w:val="center"/>
          </w:tcPr>
          <w:p>
            <w:pPr>
              <w:widowControl/>
              <w:spacing w:line="440" w:lineRule="exact"/>
              <w:jc w:val="center"/>
              <w:rPr>
                <w:rFonts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14:textFill>
                  <w14:solidFill>
                    <w14:schemeClr w14:val="tx1"/>
                  </w14:solidFill>
                </w14:textFill>
              </w:rPr>
              <w:t>0</w:t>
            </w:r>
          </w:p>
        </w:tc>
        <w:tc>
          <w:tcPr>
            <w:tcW w:w="689" w:type="dxa"/>
            <w:shd w:val="clear" w:color="auto" w:fill="auto"/>
            <w:tcMar>
              <w:left w:w="57" w:type="dxa"/>
              <w:right w:w="57" w:type="dxa"/>
            </w:tcMar>
            <w:vAlign w:val="center"/>
          </w:tcPr>
          <w:p>
            <w:pPr>
              <w:widowControl/>
              <w:spacing w:line="440" w:lineRule="exact"/>
              <w:jc w:val="center"/>
              <w:rPr>
                <w:rFonts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14:textFill>
                  <w14:solidFill>
                    <w14:schemeClr w14:val="tx1"/>
                  </w14:solidFill>
                </w14:textFill>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jc w:val="center"/>
        </w:trPr>
        <w:tc>
          <w:tcPr>
            <w:tcW w:w="775" w:type="dxa"/>
            <w:vMerge w:val="continue"/>
            <w:shd w:val="clear" w:color="auto" w:fill="auto"/>
            <w:tcMar>
              <w:left w:w="57" w:type="dxa"/>
              <w:right w:w="57" w:type="dxa"/>
            </w:tcMar>
            <w:vAlign w:val="center"/>
          </w:tcPr>
          <w:p>
            <w:pPr>
              <w:widowControl/>
              <w:spacing w:line="440" w:lineRule="exact"/>
              <w:jc w:val="center"/>
              <w:rPr>
                <w:rFonts w:ascii="Times New Roman" w:hAnsi="Times New Roman" w:eastAsia="宋体" w:cs="Times New Roman"/>
                <w:color w:val="000000" w:themeColor="text1"/>
                <w:sz w:val="28"/>
                <w:szCs w:val="24"/>
                <w14:textFill>
                  <w14:solidFill>
                    <w14:schemeClr w14:val="tx1"/>
                  </w14:solidFill>
                </w14:textFill>
              </w:rPr>
            </w:pPr>
          </w:p>
        </w:tc>
        <w:tc>
          <w:tcPr>
            <w:tcW w:w="959" w:type="dxa"/>
            <w:vMerge w:val="continue"/>
            <w:shd w:val="clear" w:color="auto" w:fill="auto"/>
            <w:tcMar>
              <w:left w:w="57" w:type="dxa"/>
              <w:right w:w="57" w:type="dxa"/>
            </w:tcMar>
            <w:vAlign w:val="center"/>
          </w:tcPr>
          <w:p>
            <w:pPr>
              <w:widowControl/>
              <w:spacing w:line="440" w:lineRule="exact"/>
              <w:jc w:val="center"/>
              <w:rPr>
                <w:rFonts w:ascii="Times New Roman" w:hAnsi="Times New Roman" w:eastAsia="宋体" w:cs="Times New Roman"/>
                <w:color w:val="000000" w:themeColor="text1"/>
                <w:sz w:val="28"/>
                <w:szCs w:val="24"/>
                <w14:textFill>
                  <w14:solidFill>
                    <w14:schemeClr w14:val="tx1"/>
                  </w14:solidFill>
                </w14:textFill>
              </w:rPr>
            </w:pPr>
          </w:p>
        </w:tc>
        <w:tc>
          <w:tcPr>
            <w:tcW w:w="3191" w:type="dxa"/>
            <w:shd w:val="clear" w:color="auto" w:fill="auto"/>
            <w:tcMar>
              <w:left w:w="57" w:type="dxa"/>
              <w:right w:w="57" w:type="dxa"/>
            </w:tcMar>
          </w:tcPr>
          <w:p>
            <w:pPr>
              <w:widowControl/>
              <w:spacing w:line="440" w:lineRule="exact"/>
              <w:jc w:val="center"/>
              <w:rPr>
                <w:rFonts w:ascii="Times New Roman" w:hAnsi="Times New Roman" w:eastAsia="宋体" w:cs="Times New Roman"/>
                <w:color w:val="000000" w:themeColor="text1"/>
                <w:sz w:val="28"/>
                <w14:textFill>
                  <w14:solidFill>
                    <w14:schemeClr w14:val="tx1"/>
                  </w14:solidFill>
                </w14:textFill>
              </w:rPr>
            </w:pPr>
            <w:r>
              <w:rPr>
                <w:rFonts w:ascii="Times New Roman" w:hAnsi="Times New Roman" w:eastAsia="宋体" w:cs="Times New Roman"/>
                <w:color w:val="000000" w:themeColor="text1"/>
                <w:kern w:val="0"/>
                <w:sz w:val="28"/>
                <w:szCs w:val="20"/>
                <w14:textFill>
                  <w14:solidFill>
                    <w14:schemeClr w14:val="tx1"/>
                  </w14:solidFill>
                </w14:textFill>
              </w:rPr>
              <w:t>7.属于行政执法案卷</w:t>
            </w:r>
          </w:p>
        </w:tc>
        <w:tc>
          <w:tcPr>
            <w:tcW w:w="689" w:type="dxa"/>
            <w:shd w:val="clear" w:color="auto" w:fill="auto"/>
            <w:tcMar>
              <w:left w:w="57" w:type="dxa"/>
              <w:right w:w="57" w:type="dxa"/>
            </w:tcMar>
            <w:vAlign w:val="center"/>
          </w:tcPr>
          <w:p>
            <w:pPr>
              <w:widowControl/>
              <w:spacing w:line="440" w:lineRule="exact"/>
              <w:jc w:val="center"/>
              <w:rPr>
                <w:rFonts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14:textFill>
                  <w14:solidFill>
                    <w14:schemeClr w14:val="tx1"/>
                  </w14:solidFill>
                </w14:textFill>
              </w:rPr>
              <w:t>0</w:t>
            </w:r>
          </w:p>
        </w:tc>
        <w:tc>
          <w:tcPr>
            <w:tcW w:w="689" w:type="dxa"/>
            <w:shd w:val="clear" w:color="auto" w:fill="auto"/>
            <w:tcMar>
              <w:left w:w="57" w:type="dxa"/>
              <w:right w:w="57" w:type="dxa"/>
            </w:tcMar>
            <w:vAlign w:val="center"/>
          </w:tcPr>
          <w:p>
            <w:pPr>
              <w:widowControl/>
              <w:spacing w:line="440" w:lineRule="exact"/>
              <w:jc w:val="center"/>
              <w:rPr>
                <w:rFonts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14:textFill>
                  <w14:solidFill>
                    <w14:schemeClr w14:val="tx1"/>
                  </w14:solidFill>
                </w14:textFill>
              </w:rPr>
              <w:t>0</w:t>
            </w:r>
          </w:p>
        </w:tc>
        <w:tc>
          <w:tcPr>
            <w:tcW w:w="689" w:type="dxa"/>
            <w:shd w:val="clear" w:color="auto" w:fill="auto"/>
            <w:tcMar>
              <w:left w:w="57" w:type="dxa"/>
              <w:right w:w="57" w:type="dxa"/>
            </w:tcMar>
            <w:vAlign w:val="center"/>
          </w:tcPr>
          <w:p>
            <w:pPr>
              <w:widowControl/>
              <w:spacing w:line="440" w:lineRule="exact"/>
              <w:jc w:val="center"/>
              <w:rPr>
                <w:rFonts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14:textFill>
                  <w14:solidFill>
                    <w14:schemeClr w14:val="tx1"/>
                  </w14:solidFill>
                </w14:textFill>
              </w:rPr>
              <w:t>0</w:t>
            </w:r>
          </w:p>
        </w:tc>
        <w:tc>
          <w:tcPr>
            <w:tcW w:w="689" w:type="dxa"/>
            <w:shd w:val="clear" w:color="auto" w:fill="auto"/>
            <w:tcMar>
              <w:left w:w="57" w:type="dxa"/>
              <w:right w:w="57" w:type="dxa"/>
            </w:tcMar>
            <w:vAlign w:val="center"/>
          </w:tcPr>
          <w:p>
            <w:pPr>
              <w:widowControl/>
              <w:spacing w:line="440" w:lineRule="exact"/>
              <w:jc w:val="center"/>
              <w:rPr>
                <w:rFonts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14:textFill>
                  <w14:solidFill>
                    <w14:schemeClr w14:val="tx1"/>
                  </w14:solidFill>
                </w14:textFill>
              </w:rPr>
              <w:t>0</w:t>
            </w:r>
          </w:p>
        </w:tc>
        <w:tc>
          <w:tcPr>
            <w:tcW w:w="689" w:type="dxa"/>
            <w:shd w:val="clear" w:color="auto" w:fill="auto"/>
            <w:tcMar>
              <w:left w:w="57" w:type="dxa"/>
              <w:right w:w="57" w:type="dxa"/>
            </w:tcMar>
            <w:vAlign w:val="center"/>
          </w:tcPr>
          <w:p>
            <w:pPr>
              <w:widowControl/>
              <w:spacing w:line="440" w:lineRule="exact"/>
              <w:jc w:val="center"/>
              <w:rPr>
                <w:rFonts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14:textFill>
                  <w14:solidFill>
                    <w14:schemeClr w14:val="tx1"/>
                  </w14:solidFill>
                </w14:textFill>
              </w:rPr>
              <w:t>0</w:t>
            </w:r>
          </w:p>
        </w:tc>
        <w:tc>
          <w:tcPr>
            <w:tcW w:w="689" w:type="dxa"/>
            <w:shd w:val="clear" w:color="auto" w:fill="auto"/>
            <w:tcMar>
              <w:left w:w="57" w:type="dxa"/>
              <w:right w:w="57" w:type="dxa"/>
            </w:tcMar>
            <w:vAlign w:val="center"/>
          </w:tcPr>
          <w:p>
            <w:pPr>
              <w:widowControl/>
              <w:spacing w:line="440" w:lineRule="exact"/>
              <w:jc w:val="center"/>
              <w:rPr>
                <w:rFonts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14:textFill>
                  <w14:solidFill>
                    <w14:schemeClr w14:val="tx1"/>
                  </w14:solidFill>
                </w14:textFill>
              </w:rPr>
              <w:t>0</w:t>
            </w:r>
          </w:p>
        </w:tc>
        <w:tc>
          <w:tcPr>
            <w:tcW w:w="689" w:type="dxa"/>
            <w:shd w:val="clear" w:color="auto" w:fill="auto"/>
            <w:tcMar>
              <w:left w:w="57" w:type="dxa"/>
              <w:right w:w="57" w:type="dxa"/>
            </w:tcMar>
            <w:vAlign w:val="center"/>
          </w:tcPr>
          <w:p>
            <w:pPr>
              <w:widowControl/>
              <w:spacing w:line="440" w:lineRule="exact"/>
              <w:jc w:val="center"/>
              <w:rPr>
                <w:rFonts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14:textFill>
                  <w14:solidFill>
                    <w14:schemeClr w14:val="tx1"/>
                  </w14:solidFill>
                </w14:textFill>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jc w:val="center"/>
        </w:trPr>
        <w:tc>
          <w:tcPr>
            <w:tcW w:w="775" w:type="dxa"/>
            <w:vMerge w:val="continue"/>
            <w:shd w:val="clear" w:color="auto" w:fill="auto"/>
            <w:tcMar>
              <w:left w:w="57" w:type="dxa"/>
              <w:right w:w="57" w:type="dxa"/>
            </w:tcMar>
            <w:vAlign w:val="center"/>
          </w:tcPr>
          <w:p>
            <w:pPr>
              <w:widowControl/>
              <w:spacing w:line="440" w:lineRule="exact"/>
              <w:jc w:val="center"/>
              <w:rPr>
                <w:rFonts w:ascii="Times New Roman" w:hAnsi="Times New Roman" w:eastAsia="宋体" w:cs="Times New Roman"/>
                <w:color w:val="000000" w:themeColor="text1"/>
                <w:sz w:val="28"/>
                <w:szCs w:val="24"/>
                <w14:textFill>
                  <w14:solidFill>
                    <w14:schemeClr w14:val="tx1"/>
                  </w14:solidFill>
                </w14:textFill>
              </w:rPr>
            </w:pPr>
          </w:p>
        </w:tc>
        <w:tc>
          <w:tcPr>
            <w:tcW w:w="959" w:type="dxa"/>
            <w:vMerge w:val="continue"/>
            <w:shd w:val="clear" w:color="auto" w:fill="auto"/>
            <w:tcMar>
              <w:left w:w="57" w:type="dxa"/>
              <w:right w:w="57" w:type="dxa"/>
            </w:tcMar>
            <w:vAlign w:val="center"/>
          </w:tcPr>
          <w:p>
            <w:pPr>
              <w:widowControl/>
              <w:spacing w:line="440" w:lineRule="exact"/>
              <w:jc w:val="center"/>
              <w:rPr>
                <w:rFonts w:ascii="Times New Roman" w:hAnsi="Times New Roman" w:eastAsia="宋体" w:cs="Times New Roman"/>
                <w:color w:val="000000" w:themeColor="text1"/>
                <w:sz w:val="28"/>
                <w:szCs w:val="24"/>
                <w14:textFill>
                  <w14:solidFill>
                    <w14:schemeClr w14:val="tx1"/>
                  </w14:solidFill>
                </w14:textFill>
              </w:rPr>
            </w:pPr>
          </w:p>
        </w:tc>
        <w:tc>
          <w:tcPr>
            <w:tcW w:w="3191" w:type="dxa"/>
            <w:shd w:val="clear" w:color="auto" w:fill="auto"/>
            <w:tcMar>
              <w:left w:w="57" w:type="dxa"/>
              <w:right w:w="57" w:type="dxa"/>
            </w:tcMar>
          </w:tcPr>
          <w:p>
            <w:pPr>
              <w:widowControl/>
              <w:spacing w:line="440" w:lineRule="exact"/>
              <w:jc w:val="center"/>
              <w:rPr>
                <w:rFonts w:ascii="Times New Roman" w:hAnsi="Times New Roman" w:eastAsia="宋体" w:cs="Times New Roman"/>
                <w:color w:val="000000" w:themeColor="text1"/>
                <w:sz w:val="28"/>
                <w14:textFill>
                  <w14:solidFill>
                    <w14:schemeClr w14:val="tx1"/>
                  </w14:solidFill>
                </w14:textFill>
              </w:rPr>
            </w:pPr>
            <w:r>
              <w:rPr>
                <w:rFonts w:ascii="Times New Roman" w:hAnsi="Times New Roman" w:eastAsia="宋体" w:cs="Times New Roman"/>
                <w:color w:val="000000" w:themeColor="text1"/>
                <w:kern w:val="0"/>
                <w:sz w:val="28"/>
                <w:szCs w:val="20"/>
                <w14:textFill>
                  <w14:solidFill>
                    <w14:schemeClr w14:val="tx1"/>
                  </w14:solidFill>
                </w14:textFill>
              </w:rPr>
              <w:t>8.属于行政查询事项</w:t>
            </w:r>
          </w:p>
        </w:tc>
        <w:tc>
          <w:tcPr>
            <w:tcW w:w="689" w:type="dxa"/>
            <w:shd w:val="clear" w:color="auto" w:fill="auto"/>
            <w:tcMar>
              <w:left w:w="57" w:type="dxa"/>
              <w:right w:w="57" w:type="dxa"/>
            </w:tcMar>
            <w:vAlign w:val="center"/>
          </w:tcPr>
          <w:p>
            <w:pPr>
              <w:widowControl/>
              <w:spacing w:line="440" w:lineRule="exact"/>
              <w:jc w:val="center"/>
              <w:rPr>
                <w:rFonts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14:textFill>
                  <w14:solidFill>
                    <w14:schemeClr w14:val="tx1"/>
                  </w14:solidFill>
                </w14:textFill>
              </w:rPr>
              <w:t>0</w:t>
            </w:r>
          </w:p>
        </w:tc>
        <w:tc>
          <w:tcPr>
            <w:tcW w:w="689" w:type="dxa"/>
            <w:shd w:val="clear" w:color="auto" w:fill="auto"/>
            <w:tcMar>
              <w:left w:w="57" w:type="dxa"/>
              <w:right w:w="57" w:type="dxa"/>
            </w:tcMar>
            <w:vAlign w:val="center"/>
          </w:tcPr>
          <w:p>
            <w:pPr>
              <w:widowControl/>
              <w:spacing w:line="440" w:lineRule="exact"/>
              <w:jc w:val="center"/>
              <w:rPr>
                <w:rFonts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14:textFill>
                  <w14:solidFill>
                    <w14:schemeClr w14:val="tx1"/>
                  </w14:solidFill>
                </w14:textFill>
              </w:rPr>
              <w:t>0</w:t>
            </w:r>
          </w:p>
        </w:tc>
        <w:tc>
          <w:tcPr>
            <w:tcW w:w="689" w:type="dxa"/>
            <w:shd w:val="clear" w:color="auto" w:fill="auto"/>
            <w:tcMar>
              <w:left w:w="57" w:type="dxa"/>
              <w:right w:w="57" w:type="dxa"/>
            </w:tcMar>
            <w:vAlign w:val="center"/>
          </w:tcPr>
          <w:p>
            <w:pPr>
              <w:widowControl/>
              <w:spacing w:line="440" w:lineRule="exact"/>
              <w:jc w:val="center"/>
              <w:rPr>
                <w:rFonts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14:textFill>
                  <w14:solidFill>
                    <w14:schemeClr w14:val="tx1"/>
                  </w14:solidFill>
                </w14:textFill>
              </w:rPr>
              <w:t>0</w:t>
            </w:r>
          </w:p>
        </w:tc>
        <w:tc>
          <w:tcPr>
            <w:tcW w:w="689" w:type="dxa"/>
            <w:shd w:val="clear" w:color="auto" w:fill="auto"/>
            <w:tcMar>
              <w:left w:w="57" w:type="dxa"/>
              <w:right w:w="57" w:type="dxa"/>
            </w:tcMar>
            <w:vAlign w:val="center"/>
          </w:tcPr>
          <w:p>
            <w:pPr>
              <w:widowControl/>
              <w:spacing w:line="440" w:lineRule="exact"/>
              <w:jc w:val="center"/>
              <w:rPr>
                <w:rFonts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14:textFill>
                  <w14:solidFill>
                    <w14:schemeClr w14:val="tx1"/>
                  </w14:solidFill>
                </w14:textFill>
              </w:rPr>
              <w:t>0</w:t>
            </w:r>
          </w:p>
        </w:tc>
        <w:tc>
          <w:tcPr>
            <w:tcW w:w="689" w:type="dxa"/>
            <w:shd w:val="clear" w:color="auto" w:fill="auto"/>
            <w:tcMar>
              <w:left w:w="57" w:type="dxa"/>
              <w:right w:w="57" w:type="dxa"/>
            </w:tcMar>
            <w:vAlign w:val="center"/>
          </w:tcPr>
          <w:p>
            <w:pPr>
              <w:widowControl/>
              <w:spacing w:line="440" w:lineRule="exact"/>
              <w:jc w:val="center"/>
              <w:rPr>
                <w:rFonts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14:textFill>
                  <w14:solidFill>
                    <w14:schemeClr w14:val="tx1"/>
                  </w14:solidFill>
                </w14:textFill>
              </w:rPr>
              <w:t>0</w:t>
            </w:r>
          </w:p>
        </w:tc>
        <w:tc>
          <w:tcPr>
            <w:tcW w:w="689" w:type="dxa"/>
            <w:shd w:val="clear" w:color="auto" w:fill="auto"/>
            <w:tcMar>
              <w:left w:w="57" w:type="dxa"/>
              <w:right w:w="57" w:type="dxa"/>
            </w:tcMar>
            <w:vAlign w:val="center"/>
          </w:tcPr>
          <w:p>
            <w:pPr>
              <w:widowControl/>
              <w:spacing w:line="440" w:lineRule="exact"/>
              <w:jc w:val="center"/>
              <w:rPr>
                <w:rFonts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14:textFill>
                  <w14:solidFill>
                    <w14:schemeClr w14:val="tx1"/>
                  </w14:solidFill>
                </w14:textFill>
              </w:rPr>
              <w:t>0</w:t>
            </w:r>
          </w:p>
        </w:tc>
        <w:tc>
          <w:tcPr>
            <w:tcW w:w="689" w:type="dxa"/>
            <w:shd w:val="clear" w:color="auto" w:fill="auto"/>
            <w:tcMar>
              <w:left w:w="57" w:type="dxa"/>
              <w:right w:w="57" w:type="dxa"/>
            </w:tcMar>
            <w:vAlign w:val="center"/>
          </w:tcPr>
          <w:p>
            <w:pPr>
              <w:widowControl/>
              <w:spacing w:line="440" w:lineRule="exact"/>
              <w:jc w:val="center"/>
              <w:rPr>
                <w:rFonts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14:textFill>
                  <w14:solidFill>
                    <w14:schemeClr w14:val="tx1"/>
                  </w14:solidFill>
                </w14:textFill>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jc w:val="center"/>
        </w:trPr>
        <w:tc>
          <w:tcPr>
            <w:tcW w:w="775" w:type="dxa"/>
            <w:vMerge w:val="continue"/>
            <w:shd w:val="clear" w:color="auto" w:fill="auto"/>
            <w:tcMar>
              <w:left w:w="57" w:type="dxa"/>
              <w:right w:w="57" w:type="dxa"/>
            </w:tcMar>
            <w:vAlign w:val="center"/>
          </w:tcPr>
          <w:p>
            <w:pPr>
              <w:widowControl/>
              <w:spacing w:line="440" w:lineRule="exact"/>
              <w:jc w:val="center"/>
              <w:rPr>
                <w:rFonts w:ascii="Times New Roman" w:hAnsi="Times New Roman" w:eastAsia="宋体" w:cs="Times New Roman"/>
                <w:color w:val="000000" w:themeColor="text1"/>
                <w:sz w:val="28"/>
                <w:szCs w:val="24"/>
                <w14:textFill>
                  <w14:solidFill>
                    <w14:schemeClr w14:val="tx1"/>
                  </w14:solidFill>
                </w14:textFill>
              </w:rPr>
            </w:pPr>
          </w:p>
        </w:tc>
        <w:tc>
          <w:tcPr>
            <w:tcW w:w="959" w:type="dxa"/>
            <w:vMerge w:val="restart"/>
            <w:shd w:val="clear" w:color="auto" w:fill="auto"/>
            <w:tcMar>
              <w:left w:w="57" w:type="dxa"/>
              <w:right w:w="57" w:type="dxa"/>
            </w:tcMar>
            <w:vAlign w:val="center"/>
          </w:tcPr>
          <w:p>
            <w:pPr>
              <w:widowControl/>
              <w:spacing w:line="440" w:lineRule="exact"/>
              <w:jc w:val="center"/>
              <w:rPr>
                <w:rFonts w:ascii="Times New Roman" w:hAnsi="Times New Roman" w:eastAsia="宋体" w:cs="Times New Roman"/>
                <w:color w:val="000000" w:themeColor="text1"/>
                <w:sz w:val="28"/>
                <w14:textFill>
                  <w14:solidFill>
                    <w14:schemeClr w14:val="tx1"/>
                  </w14:solidFill>
                </w14:textFill>
              </w:rPr>
            </w:pPr>
            <w:r>
              <w:rPr>
                <w:rFonts w:ascii="Times New Roman" w:hAnsi="Times New Roman" w:eastAsia="宋体" w:cs="Times New Roman"/>
                <w:color w:val="000000" w:themeColor="text1"/>
                <w:kern w:val="0"/>
                <w:sz w:val="28"/>
                <w:szCs w:val="20"/>
                <w14:textFill>
                  <w14:solidFill>
                    <w14:schemeClr w14:val="tx1"/>
                  </w14:solidFill>
                </w14:textFill>
              </w:rPr>
              <w:t>（四）无法提供</w:t>
            </w:r>
          </w:p>
        </w:tc>
        <w:tc>
          <w:tcPr>
            <w:tcW w:w="3191" w:type="dxa"/>
            <w:shd w:val="clear" w:color="auto" w:fill="auto"/>
            <w:tcMar>
              <w:left w:w="57" w:type="dxa"/>
              <w:right w:w="57" w:type="dxa"/>
            </w:tcMar>
          </w:tcPr>
          <w:p>
            <w:pPr>
              <w:widowControl/>
              <w:spacing w:line="440" w:lineRule="exact"/>
              <w:jc w:val="center"/>
              <w:rPr>
                <w:rFonts w:ascii="Times New Roman" w:hAnsi="Times New Roman" w:eastAsia="宋体" w:cs="Times New Roman"/>
                <w:color w:val="000000" w:themeColor="text1"/>
                <w:sz w:val="28"/>
                <w14:textFill>
                  <w14:solidFill>
                    <w14:schemeClr w14:val="tx1"/>
                  </w14:solidFill>
                </w14:textFill>
              </w:rPr>
            </w:pPr>
            <w:r>
              <w:rPr>
                <w:rFonts w:ascii="Times New Roman" w:hAnsi="Times New Roman" w:eastAsia="宋体" w:cs="Times New Roman"/>
                <w:color w:val="000000" w:themeColor="text1"/>
                <w:kern w:val="0"/>
                <w:sz w:val="28"/>
                <w:szCs w:val="20"/>
                <w14:textFill>
                  <w14:solidFill>
                    <w14:schemeClr w14:val="tx1"/>
                  </w14:solidFill>
                </w14:textFill>
              </w:rPr>
              <w:t>1.本机关不掌握相关政府信息</w:t>
            </w:r>
          </w:p>
        </w:tc>
        <w:tc>
          <w:tcPr>
            <w:tcW w:w="689" w:type="dxa"/>
            <w:shd w:val="clear" w:color="auto" w:fill="auto"/>
            <w:tcMar>
              <w:left w:w="57" w:type="dxa"/>
              <w:right w:w="57" w:type="dxa"/>
            </w:tcMar>
            <w:vAlign w:val="center"/>
          </w:tcPr>
          <w:p>
            <w:pPr>
              <w:widowControl/>
              <w:spacing w:line="440" w:lineRule="exact"/>
              <w:jc w:val="center"/>
              <w:rPr>
                <w:rFonts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14:textFill>
                  <w14:solidFill>
                    <w14:schemeClr w14:val="tx1"/>
                  </w14:solidFill>
                </w14:textFill>
              </w:rPr>
              <w:t>3</w:t>
            </w:r>
          </w:p>
        </w:tc>
        <w:tc>
          <w:tcPr>
            <w:tcW w:w="689" w:type="dxa"/>
            <w:shd w:val="clear" w:color="auto" w:fill="auto"/>
            <w:tcMar>
              <w:left w:w="57" w:type="dxa"/>
              <w:right w:w="57" w:type="dxa"/>
            </w:tcMar>
            <w:vAlign w:val="center"/>
          </w:tcPr>
          <w:p>
            <w:pPr>
              <w:widowControl/>
              <w:spacing w:line="440" w:lineRule="exact"/>
              <w:jc w:val="center"/>
              <w:rPr>
                <w:rFonts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14:textFill>
                  <w14:solidFill>
                    <w14:schemeClr w14:val="tx1"/>
                  </w14:solidFill>
                </w14:textFill>
              </w:rPr>
              <w:t>0</w:t>
            </w:r>
          </w:p>
        </w:tc>
        <w:tc>
          <w:tcPr>
            <w:tcW w:w="689" w:type="dxa"/>
            <w:shd w:val="clear" w:color="auto" w:fill="auto"/>
            <w:tcMar>
              <w:left w:w="57" w:type="dxa"/>
              <w:right w:w="57" w:type="dxa"/>
            </w:tcMar>
            <w:vAlign w:val="center"/>
          </w:tcPr>
          <w:p>
            <w:pPr>
              <w:widowControl/>
              <w:spacing w:line="440" w:lineRule="exact"/>
              <w:jc w:val="center"/>
              <w:rPr>
                <w:rFonts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14:textFill>
                  <w14:solidFill>
                    <w14:schemeClr w14:val="tx1"/>
                  </w14:solidFill>
                </w14:textFill>
              </w:rPr>
              <w:t>0</w:t>
            </w:r>
          </w:p>
        </w:tc>
        <w:tc>
          <w:tcPr>
            <w:tcW w:w="689" w:type="dxa"/>
            <w:shd w:val="clear" w:color="auto" w:fill="auto"/>
            <w:tcMar>
              <w:left w:w="57" w:type="dxa"/>
              <w:right w:w="57" w:type="dxa"/>
            </w:tcMar>
            <w:vAlign w:val="center"/>
          </w:tcPr>
          <w:p>
            <w:pPr>
              <w:widowControl/>
              <w:spacing w:line="440" w:lineRule="exact"/>
              <w:jc w:val="center"/>
              <w:rPr>
                <w:rFonts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14:textFill>
                  <w14:solidFill>
                    <w14:schemeClr w14:val="tx1"/>
                  </w14:solidFill>
                </w14:textFill>
              </w:rPr>
              <w:t>0</w:t>
            </w:r>
          </w:p>
        </w:tc>
        <w:tc>
          <w:tcPr>
            <w:tcW w:w="689" w:type="dxa"/>
            <w:shd w:val="clear" w:color="auto" w:fill="auto"/>
            <w:tcMar>
              <w:left w:w="57" w:type="dxa"/>
              <w:right w:w="57" w:type="dxa"/>
            </w:tcMar>
            <w:vAlign w:val="center"/>
          </w:tcPr>
          <w:p>
            <w:pPr>
              <w:widowControl/>
              <w:spacing w:line="440" w:lineRule="exact"/>
              <w:jc w:val="center"/>
              <w:rPr>
                <w:rFonts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14:textFill>
                  <w14:solidFill>
                    <w14:schemeClr w14:val="tx1"/>
                  </w14:solidFill>
                </w14:textFill>
              </w:rPr>
              <w:t>0</w:t>
            </w:r>
          </w:p>
        </w:tc>
        <w:tc>
          <w:tcPr>
            <w:tcW w:w="689" w:type="dxa"/>
            <w:shd w:val="clear" w:color="auto" w:fill="auto"/>
            <w:tcMar>
              <w:left w:w="57" w:type="dxa"/>
              <w:right w:w="57" w:type="dxa"/>
            </w:tcMar>
            <w:vAlign w:val="center"/>
          </w:tcPr>
          <w:p>
            <w:pPr>
              <w:widowControl/>
              <w:spacing w:line="440" w:lineRule="exact"/>
              <w:jc w:val="center"/>
              <w:rPr>
                <w:rFonts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14:textFill>
                  <w14:solidFill>
                    <w14:schemeClr w14:val="tx1"/>
                  </w14:solidFill>
                </w14:textFill>
              </w:rPr>
              <w:t>0</w:t>
            </w:r>
          </w:p>
        </w:tc>
        <w:tc>
          <w:tcPr>
            <w:tcW w:w="689" w:type="dxa"/>
            <w:shd w:val="clear" w:color="auto" w:fill="auto"/>
            <w:tcMar>
              <w:left w:w="57" w:type="dxa"/>
              <w:right w:w="57" w:type="dxa"/>
            </w:tcMar>
            <w:vAlign w:val="center"/>
          </w:tcPr>
          <w:p>
            <w:pPr>
              <w:widowControl/>
              <w:spacing w:line="440" w:lineRule="exact"/>
              <w:jc w:val="center"/>
              <w:rPr>
                <w:rFonts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14:textFill>
                  <w14:solidFill>
                    <w14:schemeClr w14:val="tx1"/>
                  </w14:solidFill>
                </w14:textFill>
              </w:rPr>
              <w:t>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jc w:val="center"/>
        </w:trPr>
        <w:tc>
          <w:tcPr>
            <w:tcW w:w="775" w:type="dxa"/>
            <w:vMerge w:val="continue"/>
            <w:shd w:val="clear" w:color="auto" w:fill="auto"/>
            <w:tcMar>
              <w:left w:w="57" w:type="dxa"/>
              <w:right w:w="57" w:type="dxa"/>
            </w:tcMar>
            <w:vAlign w:val="center"/>
          </w:tcPr>
          <w:p>
            <w:pPr>
              <w:widowControl/>
              <w:spacing w:line="440" w:lineRule="exact"/>
              <w:jc w:val="center"/>
              <w:rPr>
                <w:rFonts w:ascii="Times New Roman" w:hAnsi="Times New Roman" w:eastAsia="宋体" w:cs="Times New Roman"/>
                <w:color w:val="000000" w:themeColor="text1"/>
                <w:sz w:val="28"/>
                <w:szCs w:val="24"/>
                <w14:textFill>
                  <w14:solidFill>
                    <w14:schemeClr w14:val="tx1"/>
                  </w14:solidFill>
                </w14:textFill>
              </w:rPr>
            </w:pPr>
          </w:p>
        </w:tc>
        <w:tc>
          <w:tcPr>
            <w:tcW w:w="959" w:type="dxa"/>
            <w:vMerge w:val="continue"/>
            <w:shd w:val="clear" w:color="auto" w:fill="auto"/>
            <w:tcMar>
              <w:left w:w="57" w:type="dxa"/>
              <w:right w:w="57" w:type="dxa"/>
            </w:tcMar>
            <w:vAlign w:val="center"/>
          </w:tcPr>
          <w:p>
            <w:pPr>
              <w:widowControl/>
              <w:spacing w:line="440" w:lineRule="exact"/>
              <w:jc w:val="center"/>
              <w:rPr>
                <w:rFonts w:ascii="Times New Roman" w:hAnsi="Times New Roman" w:eastAsia="宋体" w:cs="Times New Roman"/>
                <w:color w:val="000000" w:themeColor="text1"/>
                <w:sz w:val="28"/>
                <w:szCs w:val="24"/>
                <w14:textFill>
                  <w14:solidFill>
                    <w14:schemeClr w14:val="tx1"/>
                  </w14:solidFill>
                </w14:textFill>
              </w:rPr>
            </w:pPr>
          </w:p>
        </w:tc>
        <w:tc>
          <w:tcPr>
            <w:tcW w:w="3191" w:type="dxa"/>
            <w:shd w:val="clear" w:color="auto" w:fill="auto"/>
            <w:tcMar>
              <w:left w:w="57" w:type="dxa"/>
              <w:right w:w="57" w:type="dxa"/>
            </w:tcMar>
          </w:tcPr>
          <w:p>
            <w:pPr>
              <w:widowControl/>
              <w:spacing w:line="440" w:lineRule="exact"/>
              <w:jc w:val="center"/>
              <w:rPr>
                <w:rFonts w:ascii="Times New Roman" w:hAnsi="Times New Roman" w:eastAsia="宋体" w:cs="Times New Roman"/>
                <w:color w:val="000000" w:themeColor="text1"/>
                <w:sz w:val="28"/>
                <w14:textFill>
                  <w14:solidFill>
                    <w14:schemeClr w14:val="tx1"/>
                  </w14:solidFill>
                </w14:textFill>
              </w:rPr>
            </w:pPr>
            <w:r>
              <w:rPr>
                <w:rFonts w:ascii="Times New Roman" w:hAnsi="Times New Roman" w:eastAsia="宋体" w:cs="Times New Roman"/>
                <w:color w:val="000000" w:themeColor="text1"/>
                <w:kern w:val="0"/>
                <w:sz w:val="28"/>
                <w:szCs w:val="20"/>
                <w14:textFill>
                  <w14:solidFill>
                    <w14:schemeClr w14:val="tx1"/>
                  </w14:solidFill>
                </w14:textFill>
              </w:rPr>
              <w:t>2.没有现成信息需要另行制作</w:t>
            </w:r>
          </w:p>
        </w:tc>
        <w:tc>
          <w:tcPr>
            <w:tcW w:w="689" w:type="dxa"/>
            <w:shd w:val="clear" w:color="auto" w:fill="auto"/>
            <w:tcMar>
              <w:left w:w="57" w:type="dxa"/>
              <w:right w:w="57" w:type="dxa"/>
            </w:tcMar>
            <w:vAlign w:val="center"/>
          </w:tcPr>
          <w:p>
            <w:pPr>
              <w:widowControl/>
              <w:spacing w:line="440" w:lineRule="exact"/>
              <w:jc w:val="center"/>
              <w:rPr>
                <w:rFonts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14:textFill>
                  <w14:solidFill>
                    <w14:schemeClr w14:val="tx1"/>
                  </w14:solidFill>
                </w14:textFill>
              </w:rPr>
              <w:t>0</w:t>
            </w:r>
          </w:p>
        </w:tc>
        <w:tc>
          <w:tcPr>
            <w:tcW w:w="689" w:type="dxa"/>
            <w:shd w:val="clear" w:color="auto" w:fill="auto"/>
            <w:tcMar>
              <w:left w:w="57" w:type="dxa"/>
              <w:right w:w="57" w:type="dxa"/>
            </w:tcMar>
            <w:vAlign w:val="center"/>
          </w:tcPr>
          <w:p>
            <w:pPr>
              <w:widowControl/>
              <w:spacing w:line="440" w:lineRule="exact"/>
              <w:jc w:val="center"/>
              <w:rPr>
                <w:rFonts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14:textFill>
                  <w14:solidFill>
                    <w14:schemeClr w14:val="tx1"/>
                  </w14:solidFill>
                </w14:textFill>
              </w:rPr>
              <w:t>0</w:t>
            </w:r>
          </w:p>
        </w:tc>
        <w:tc>
          <w:tcPr>
            <w:tcW w:w="689" w:type="dxa"/>
            <w:shd w:val="clear" w:color="auto" w:fill="auto"/>
            <w:tcMar>
              <w:left w:w="57" w:type="dxa"/>
              <w:right w:w="57" w:type="dxa"/>
            </w:tcMar>
            <w:vAlign w:val="center"/>
          </w:tcPr>
          <w:p>
            <w:pPr>
              <w:widowControl/>
              <w:spacing w:line="440" w:lineRule="exact"/>
              <w:jc w:val="center"/>
              <w:rPr>
                <w:rFonts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14:textFill>
                  <w14:solidFill>
                    <w14:schemeClr w14:val="tx1"/>
                  </w14:solidFill>
                </w14:textFill>
              </w:rPr>
              <w:t>0</w:t>
            </w:r>
          </w:p>
        </w:tc>
        <w:tc>
          <w:tcPr>
            <w:tcW w:w="689" w:type="dxa"/>
            <w:shd w:val="clear" w:color="auto" w:fill="auto"/>
            <w:tcMar>
              <w:left w:w="57" w:type="dxa"/>
              <w:right w:w="57" w:type="dxa"/>
            </w:tcMar>
            <w:vAlign w:val="center"/>
          </w:tcPr>
          <w:p>
            <w:pPr>
              <w:widowControl/>
              <w:spacing w:line="440" w:lineRule="exact"/>
              <w:jc w:val="center"/>
              <w:rPr>
                <w:rFonts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14:textFill>
                  <w14:solidFill>
                    <w14:schemeClr w14:val="tx1"/>
                  </w14:solidFill>
                </w14:textFill>
              </w:rPr>
              <w:t>0</w:t>
            </w:r>
          </w:p>
        </w:tc>
        <w:tc>
          <w:tcPr>
            <w:tcW w:w="689" w:type="dxa"/>
            <w:shd w:val="clear" w:color="auto" w:fill="auto"/>
            <w:tcMar>
              <w:left w:w="57" w:type="dxa"/>
              <w:right w:w="57" w:type="dxa"/>
            </w:tcMar>
            <w:vAlign w:val="center"/>
          </w:tcPr>
          <w:p>
            <w:pPr>
              <w:widowControl/>
              <w:spacing w:line="440" w:lineRule="exact"/>
              <w:jc w:val="center"/>
              <w:rPr>
                <w:rFonts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14:textFill>
                  <w14:solidFill>
                    <w14:schemeClr w14:val="tx1"/>
                  </w14:solidFill>
                </w14:textFill>
              </w:rPr>
              <w:t>0</w:t>
            </w:r>
          </w:p>
        </w:tc>
        <w:tc>
          <w:tcPr>
            <w:tcW w:w="689" w:type="dxa"/>
            <w:shd w:val="clear" w:color="auto" w:fill="auto"/>
            <w:tcMar>
              <w:left w:w="57" w:type="dxa"/>
              <w:right w:w="57" w:type="dxa"/>
            </w:tcMar>
            <w:vAlign w:val="center"/>
          </w:tcPr>
          <w:p>
            <w:pPr>
              <w:widowControl/>
              <w:spacing w:line="440" w:lineRule="exact"/>
              <w:jc w:val="center"/>
              <w:rPr>
                <w:rFonts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14:textFill>
                  <w14:solidFill>
                    <w14:schemeClr w14:val="tx1"/>
                  </w14:solidFill>
                </w14:textFill>
              </w:rPr>
              <w:t>0</w:t>
            </w:r>
          </w:p>
        </w:tc>
        <w:tc>
          <w:tcPr>
            <w:tcW w:w="689" w:type="dxa"/>
            <w:shd w:val="clear" w:color="auto" w:fill="auto"/>
            <w:tcMar>
              <w:left w:w="57" w:type="dxa"/>
              <w:right w:w="57" w:type="dxa"/>
            </w:tcMar>
            <w:vAlign w:val="center"/>
          </w:tcPr>
          <w:p>
            <w:pPr>
              <w:widowControl/>
              <w:spacing w:line="440" w:lineRule="exact"/>
              <w:jc w:val="center"/>
              <w:rPr>
                <w:rFonts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14:textFill>
                  <w14:solidFill>
                    <w14:schemeClr w14:val="tx1"/>
                  </w14:solidFill>
                </w14:textFill>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jc w:val="center"/>
        </w:trPr>
        <w:tc>
          <w:tcPr>
            <w:tcW w:w="775" w:type="dxa"/>
            <w:vMerge w:val="continue"/>
            <w:shd w:val="clear" w:color="auto" w:fill="auto"/>
            <w:tcMar>
              <w:left w:w="57" w:type="dxa"/>
              <w:right w:w="57" w:type="dxa"/>
            </w:tcMar>
            <w:vAlign w:val="center"/>
          </w:tcPr>
          <w:p>
            <w:pPr>
              <w:widowControl/>
              <w:spacing w:line="440" w:lineRule="exact"/>
              <w:jc w:val="center"/>
              <w:rPr>
                <w:rFonts w:ascii="Times New Roman" w:hAnsi="Times New Roman" w:eastAsia="宋体" w:cs="Times New Roman"/>
                <w:color w:val="000000" w:themeColor="text1"/>
                <w:sz w:val="28"/>
                <w:szCs w:val="24"/>
                <w14:textFill>
                  <w14:solidFill>
                    <w14:schemeClr w14:val="tx1"/>
                  </w14:solidFill>
                </w14:textFill>
              </w:rPr>
            </w:pPr>
          </w:p>
        </w:tc>
        <w:tc>
          <w:tcPr>
            <w:tcW w:w="959" w:type="dxa"/>
            <w:vMerge w:val="continue"/>
            <w:shd w:val="clear" w:color="auto" w:fill="auto"/>
            <w:tcMar>
              <w:left w:w="57" w:type="dxa"/>
              <w:right w:w="57" w:type="dxa"/>
            </w:tcMar>
            <w:vAlign w:val="center"/>
          </w:tcPr>
          <w:p>
            <w:pPr>
              <w:widowControl/>
              <w:spacing w:line="440" w:lineRule="exact"/>
              <w:jc w:val="center"/>
              <w:rPr>
                <w:rFonts w:ascii="Times New Roman" w:hAnsi="Times New Roman" w:eastAsia="宋体" w:cs="Times New Roman"/>
                <w:color w:val="000000" w:themeColor="text1"/>
                <w:sz w:val="28"/>
                <w:szCs w:val="24"/>
                <w14:textFill>
                  <w14:solidFill>
                    <w14:schemeClr w14:val="tx1"/>
                  </w14:solidFill>
                </w14:textFill>
              </w:rPr>
            </w:pPr>
          </w:p>
        </w:tc>
        <w:tc>
          <w:tcPr>
            <w:tcW w:w="3191" w:type="dxa"/>
            <w:shd w:val="clear" w:color="auto" w:fill="auto"/>
            <w:tcMar>
              <w:left w:w="57" w:type="dxa"/>
              <w:right w:w="57" w:type="dxa"/>
            </w:tcMar>
          </w:tcPr>
          <w:p>
            <w:pPr>
              <w:widowControl/>
              <w:spacing w:line="440" w:lineRule="exact"/>
              <w:jc w:val="center"/>
              <w:rPr>
                <w:rFonts w:ascii="Times New Roman" w:hAnsi="Times New Roman" w:eastAsia="宋体" w:cs="Times New Roman"/>
                <w:color w:val="000000" w:themeColor="text1"/>
                <w:sz w:val="28"/>
                <w14:textFill>
                  <w14:solidFill>
                    <w14:schemeClr w14:val="tx1"/>
                  </w14:solidFill>
                </w14:textFill>
              </w:rPr>
            </w:pPr>
            <w:r>
              <w:rPr>
                <w:rFonts w:ascii="Times New Roman" w:hAnsi="Times New Roman" w:eastAsia="宋体" w:cs="Times New Roman"/>
                <w:color w:val="000000" w:themeColor="text1"/>
                <w:kern w:val="0"/>
                <w:sz w:val="28"/>
                <w:szCs w:val="20"/>
                <w14:textFill>
                  <w14:solidFill>
                    <w14:schemeClr w14:val="tx1"/>
                  </w14:solidFill>
                </w14:textFill>
              </w:rPr>
              <w:t>3.补正后申请内容仍不明确</w:t>
            </w:r>
          </w:p>
        </w:tc>
        <w:tc>
          <w:tcPr>
            <w:tcW w:w="689" w:type="dxa"/>
            <w:shd w:val="clear" w:color="auto" w:fill="auto"/>
            <w:tcMar>
              <w:left w:w="57" w:type="dxa"/>
              <w:right w:w="57" w:type="dxa"/>
            </w:tcMar>
            <w:vAlign w:val="center"/>
          </w:tcPr>
          <w:p>
            <w:pPr>
              <w:widowControl/>
              <w:spacing w:line="440" w:lineRule="exact"/>
              <w:jc w:val="center"/>
              <w:rPr>
                <w:rFonts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14:textFill>
                  <w14:solidFill>
                    <w14:schemeClr w14:val="tx1"/>
                  </w14:solidFill>
                </w14:textFill>
              </w:rPr>
              <w:t>0</w:t>
            </w:r>
          </w:p>
        </w:tc>
        <w:tc>
          <w:tcPr>
            <w:tcW w:w="689" w:type="dxa"/>
            <w:shd w:val="clear" w:color="auto" w:fill="auto"/>
            <w:tcMar>
              <w:left w:w="57" w:type="dxa"/>
              <w:right w:w="57" w:type="dxa"/>
            </w:tcMar>
            <w:vAlign w:val="center"/>
          </w:tcPr>
          <w:p>
            <w:pPr>
              <w:widowControl/>
              <w:spacing w:line="440" w:lineRule="exact"/>
              <w:jc w:val="center"/>
              <w:rPr>
                <w:rFonts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14:textFill>
                  <w14:solidFill>
                    <w14:schemeClr w14:val="tx1"/>
                  </w14:solidFill>
                </w14:textFill>
              </w:rPr>
              <w:t>0</w:t>
            </w:r>
          </w:p>
        </w:tc>
        <w:tc>
          <w:tcPr>
            <w:tcW w:w="689" w:type="dxa"/>
            <w:shd w:val="clear" w:color="auto" w:fill="auto"/>
            <w:tcMar>
              <w:left w:w="57" w:type="dxa"/>
              <w:right w:w="57" w:type="dxa"/>
            </w:tcMar>
            <w:vAlign w:val="center"/>
          </w:tcPr>
          <w:p>
            <w:pPr>
              <w:widowControl/>
              <w:spacing w:line="440" w:lineRule="exact"/>
              <w:jc w:val="center"/>
              <w:rPr>
                <w:rFonts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14:textFill>
                  <w14:solidFill>
                    <w14:schemeClr w14:val="tx1"/>
                  </w14:solidFill>
                </w14:textFill>
              </w:rPr>
              <w:t>0</w:t>
            </w:r>
          </w:p>
        </w:tc>
        <w:tc>
          <w:tcPr>
            <w:tcW w:w="689" w:type="dxa"/>
            <w:shd w:val="clear" w:color="auto" w:fill="auto"/>
            <w:tcMar>
              <w:left w:w="57" w:type="dxa"/>
              <w:right w:w="57" w:type="dxa"/>
            </w:tcMar>
            <w:vAlign w:val="center"/>
          </w:tcPr>
          <w:p>
            <w:pPr>
              <w:widowControl/>
              <w:spacing w:line="440" w:lineRule="exact"/>
              <w:jc w:val="center"/>
              <w:rPr>
                <w:rFonts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14:textFill>
                  <w14:solidFill>
                    <w14:schemeClr w14:val="tx1"/>
                  </w14:solidFill>
                </w14:textFill>
              </w:rPr>
              <w:t>0</w:t>
            </w:r>
          </w:p>
        </w:tc>
        <w:tc>
          <w:tcPr>
            <w:tcW w:w="689" w:type="dxa"/>
            <w:shd w:val="clear" w:color="auto" w:fill="auto"/>
            <w:tcMar>
              <w:left w:w="57" w:type="dxa"/>
              <w:right w:w="57" w:type="dxa"/>
            </w:tcMar>
            <w:vAlign w:val="center"/>
          </w:tcPr>
          <w:p>
            <w:pPr>
              <w:widowControl/>
              <w:spacing w:line="440" w:lineRule="exact"/>
              <w:jc w:val="center"/>
              <w:rPr>
                <w:rFonts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14:textFill>
                  <w14:solidFill>
                    <w14:schemeClr w14:val="tx1"/>
                  </w14:solidFill>
                </w14:textFill>
              </w:rPr>
              <w:t>0</w:t>
            </w:r>
          </w:p>
        </w:tc>
        <w:tc>
          <w:tcPr>
            <w:tcW w:w="689" w:type="dxa"/>
            <w:shd w:val="clear" w:color="auto" w:fill="auto"/>
            <w:tcMar>
              <w:left w:w="57" w:type="dxa"/>
              <w:right w:w="57" w:type="dxa"/>
            </w:tcMar>
            <w:vAlign w:val="center"/>
          </w:tcPr>
          <w:p>
            <w:pPr>
              <w:widowControl/>
              <w:spacing w:line="440" w:lineRule="exact"/>
              <w:jc w:val="center"/>
              <w:rPr>
                <w:rFonts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14:textFill>
                  <w14:solidFill>
                    <w14:schemeClr w14:val="tx1"/>
                  </w14:solidFill>
                </w14:textFill>
              </w:rPr>
              <w:t>0</w:t>
            </w:r>
          </w:p>
        </w:tc>
        <w:tc>
          <w:tcPr>
            <w:tcW w:w="689" w:type="dxa"/>
            <w:shd w:val="clear" w:color="auto" w:fill="auto"/>
            <w:tcMar>
              <w:left w:w="57" w:type="dxa"/>
              <w:right w:w="57" w:type="dxa"/>
            </w:tcMar>
            <w:vAlign w:val="center"/>
          </w:tcPr>
          <w:p>
            <w:pPr>
              <w:widowControl/>
              <w:spacing w:line="440" w:lineRule="exact"/>
              <w:jc w:val="center"/>
              <w:rPr>
                <w:rFonts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14:textFill>
                  <w14:solidFill>
                    <w14:schemeClr w14:val="tx1"/>
                  </w14:solidFill>
                </w14:textFill>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jc w:val="center"/>
        </w:trPr>
        <w:tc>
          <w:tcPr>
            <w:tcW w:w="775" w:type="dxa"/>
            <w:vMerge w:val="continue"/>
            <w:shd w:val="clear" w:color="auto" w:fill="auto"/>
            <w:tcMar>
              <w:left w:w="57" w:type="dxa"/>
              <w:right w:w="57" w:type="dxa"/>
            </w:tcMar>
            <w:vAlign w:val="center"/>
          </w:tcPr>
          <w:p>
            <w:pPr>
              <w:widowControl/>
              <w:spacing w:line="440" w:lineRule="exact"/>
              <w:jc w:val="center"/>
              <w:rPr>
                <w:rFonts w:ascii="Times New Roman" w:hAnsi="Times New Roman" w:eastAsia="宋体" w:cs="Times New Roman"/>
                <w:color w:val="000000" w:themeColor="text1"/>
                <w:sz w:val="28"/>
                <w:szCs w:val="24"/>
                <w14:textFill>
                  <w14:solidFill>
                    <w14:schemeClr w14:val="tx1"/>
                  </w14:solidFill>
                </w14:textFill>
              </w:rPr>
            </w:pPr>
          </w:p>
        </w:tc>
        <w:tc>
          <w:tcPr>
            <w:tcW w:w="959" w:type="dxa"/>
            <w:vMerge w:val="restart"/>
            <w:shd w:val="clear" w:color="auto" w:fill="auto"/>
            <w:tcMar>
              <w:left w:w="57" w:type="dxa"/>
              <w:right w:w="57" w:type="dxa"/>
            </w:tcMar>
            <w:vAlign w:val="center"/>
          </w:tcPr>
          <w:p>
            <w:pPr>
              <w:widowControl/>
              <w:spacing w:line="440" w:lineRule="exact"/>
              <w:jc w:val="center"/>
              <w:rPr>
                <w:rFonts w:ascii="Times New Roman" w:hAnsi="Times New Roman" w:eastAsia="宋体" w:cs="Times New Roman"/>
                <w:color w:val="000000" w:themeColor="text1"/>
                <w:sz w:val="28"/>
                <w14:textFill>
                  <w14:solidFill>
                    <w14:schemeClr w14:val="tx1"/>
                  </w14:solidFill>
                </w14:textFill>
              </w:rPr>
            </w:pPr>
            <w:r>
              <w:rPr>
                <w:rFonts w:ascii="Times New Roman" w:hAnsi="Times New Roman" w:eastAsia="宋体" w:cs="Times New Roman"/>
                <w:color w:val="000000" w:themeColor="text1"/>
                <w:kern w:val="0"/>
                <w:sz w:val="28"/>
                <w:szCs w:val="20"/>
                <w14:textFill>
                  <w14:solidFill>
                    <w14:schemeClr w14:val="tx1"/>
                  </w14:solidFill>
                </w14:textFill>
              </w:rPr>
              <w:t>（五）不予处理</w:t>
            </w:r>
          </w:p>
        </w:tc>
        <w:tc>
          <w:tcPr>
            <w:tcW w:w="3191" w:type="dxa"/>
            <w:shd w:val="clear" w:color="auto" w:fill="auto"/>
            <w:tcMar>
              <w:left w:w="57" w:type="dxa"/>
              <w:right w:w="57" w:type="dxa"/>
            </w:tcMar>
          </w:tcPr>
          <w:p>
            <w:pPr>
              <w:widowControl/>
              <w:spacing w:line="440" w:lineRule="exact"/>
              <w:jc w:val="center"/>
              <w:rPr>
                <w:rFonts w:ascii="Times New Roman" w:hAnsi="Times New Roman" w:eastAsia="宋体" w:cs="Times New Roman"/>
                <w:color w:val="000000" w:themeColor="text1"/>
                <w:sz w:val="28"/>
                <w14:textFill>
                  <w14:solidFill>
                    <w14:schemeClr w14:val="tx1"/>
                  </w14:solidFill>
                </w14:textFill>
              </w:rPr>
            </w:pPr>
            <w:r>
              <w:rPr>
                <w:rFonts w:ascii="Times New Roman" w:hAnsi="Times New Roman" w:eastAsia="宋体" w:cs="Times New Roman"/>
                <w:color w:val="000000" w:themeColor="text1"/>
                <w:kern w:val="0"/>
                <w:sz w:val="28"/>
                <w:szCs w:val="20"/>
                <w14:textFill>
                  <w14:solidFill>
                    <w14:schemeClr w14:val="tx1"/>
                  </w14:solidFill>
                </w14:textFill>
              </w:rPr>
              <w:t>1.信访举报投诉类申请</w:t>
            </w:r>
          </w:p>
        </w:tc>
        <w:tc>
          <w:tcPr>
            <w:tcW w:w="689" w:type="dxa"/>
            <w:shd w:val="clear" w:color="auto" w:fill="auto"/>
            <w:tcMar>
              <w:left w:w="57" w:type="dxa"/>
              <w:right w:w="57" w:type="dxa"/>
            </w:tcMar>
            <w:vAlign w:val="center"/>
          </w:tcPr>
          <w:p>
            <w:pPr>
              <w:widowControl/>
              <w:spacing w:line="440" w:lineRule="exact"/>
              <w:jc w:val="center"/>
              <w:rPr>
                <w:rFonts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14:textFill>
                  <w14:solidFill>
                    <w14:schemeClr w14:val="tx1"/>
                  </w14:solidFill>
                </w14:textFill>
              </w:rPr>
              <w:t>0</w:t>
            </w:r>
          </w:p>
        </w:tc>
        <w:tc>
          <w:tcPr>
            <w:tcW w:w="689" w:type="dxa"/>
            <w:shd w:val="clear" w:color="auto" w:fill="auto"/>
            <w:tcMar>
              <w:left w:w="57" w:type="dxa"/>
              <w:right w:w="57" w:type="dxa"/>
            </w:tcMar>
            <w:vAlign w:val="center"/>
          </w:tcPr>
          <w:p>
            <w:pPr>
              <w:widowControl/>
              <w:spacing w:line="440" w:lineRule="exact"/>
              <w:jc w:val="center"/>
              <w:rPr>
                <w:rFonts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14:textFill>
                  <w14:solidFill>
                    <w14:schemeClr w14:val="tx1"/>
                  </w14:solidFill>
                </w14:textFill>
              </w:rPr>
              <w:t>0</w:t>
            </w:r>
          </w:p>
        </w:tc>
        <w:tc>
          <w:tcPr>
            <w:tcW w:w="689" w:type="dxa"/>
            <w:shd w:val="clear" w:color="auto" w:fill="auto"/>
            <w:tcMar>
              <w:left w:w="57" w:type="dxa"/>
              <w:right w:w="57" w:type="dxa"/>
            </w:tcMar>
            <w:vAlign w:val="center"/>
          </w:tcPr>
          <w:p>
            <w:pPr>
              <w:widowControl/>
              <w:spacing w:line="440" w:lineRule="exact"/>
              <w:jc w:val="center"/>
              <w:rPr>
                <w:rFonts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14:textFill>
                  <w14:solidFill>
                    <w14:schemeClr w14:val="tx1"/>
                  </w14:solidFill>
                </w14:textFill>
              </w:rPr>
              <w:t>0</w:t>
            </w:r>
          </w:p>
        </w:tc>
        <w:tc>
          <w:tcPr>
            <w:tcW w:w="689" w:type="dxa"/>
            <w:shd w:val="clear" w:color="auto" w:fill="auto"/>
            <w:tcMar>
              <w:left w:w="57" w:type="dxa"/>
              <w:right w:w="57" w:type="dxa"/>
            </w:tcMar>
            <w:vAlign w:val="center"/>
          </w:tcPr>
          <w:p>
            <w:pPr>
              <w:widowControl/>
              <w:spacing w:line="440" w:lineRule="exact"/>
              <w:jc w:val="center"/>
              <w:rPr>
                <w:rFonts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14:textFill>
                  <w14:solidFill>
                    <w14:schemeClr w14:val="tx1"/>
                  </w14:solidFill>
                </w14:textFill>
              </w:rPr>
              <w:t>0</w:t>
            </w:r>
          </w:p>
        </w:tc>
        <w:tc>
          <w:tcPr>
            <w:tcW w:w="689" w:type="dxa"/>
            <w:shd w:val="clear" w:color="auto" w:fill="auto"/>
            <w:tcMar>
              <w:left w:w="57" w:type="dxa"/>
              <w:right w:w="57" w:type="dxa"/>
            </w:tcMar>
            <w:vAlign w:val="center"/>
          </w:tcPr>
          <w:p>
            <w:pPr>
              <w:widowControl/>
              <w:spacing w:line="440" w:lineRule="exact"/>
              <w:jc w:val="center"/>
              <w:rPr>
                <w:rFonts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14:textFill>
                  <w14:solidFill>
                    <w14:schemeClr w14:val="tx1"/>
                  </w14:solidFill>
                </w14:textFill>
              </w:rPr>
              <w:t>0</w:t>
            </w:r>
          </w:p>
        </w:tc>
        <w:tc>
          <w:tcPr>
            <w:tcW w:w="689" w:type="dxa"/>
            <w:shd w:val="clear" w:color="auto" w:fill="auto"/>
            <w:tcMar>
              <w:left w:w="57" w:type="dxa"/>
              <w:right w:w="57" w:type="dxa"/>
            </w:tcMar>
            <w:vAlign w:val="center"/>
          </w:tcPr>
          <w:p>
            <w:pPr>
              <w:widowControl/>
              <w:spacing w:line="440" w:lineRule="exact"/>
              <w:jc w:val="center"/>
              <w:rPr>
                <w:rFonts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14:textFill>
                  <w14:solidFill>
                    <w14:schemeClr w14:val="tx1"/>
                  </w14:solidFill>
                </w14:textFill>
              </w:rPr>
              <w:t>0</w:t>
            </w:r>
          </w:p>
        </w:tc>
        <w:tc>
          <w:tcPr>
            <w:tcW w:w="689" w:type="dxa"/>
            <w:shd w:val="clear" w:color="auto" w:fill="auto"/>
            <w:tcMar>
              <w:left w:w="57" w:type="dxa"/>
              <w:right w:w="57" w:type="dxa"/>
            </w:tcMar>
            <w:vAlign w:val="center"/>
          </w:tcPr>
          <w:p>
            <w:pPr>
              <w:widowControl/>
              <w:spacing w:line="440" w:lineRule="exact"/>
              <w:jc w:val="center"/>
              <w:rPr>
                <w:rFonts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14:textFill>
                  <w14:solidFill>
                    <w14:schemeClr w14:val="tx1"/>
                  </w14:solidFill>
                </w14:textFill>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jc w:val="center"/>
        </w:trPr>
        <w:tc>
          <w:tcPr>
            <w:tcW w:w="775" w:type="dxa"/>
            <w:vMerge w:val="continue"/>
            <w:shd w:val="clear" w:color="auto" w:fill="auto"/>
            <w:tcMar>
              <w:left w:w="57" w:type="dxa"/>
              <w:right w:w="57" w:type="dxa"/>
            </w:tcMar>
            <w:vAlign w:val="center"/>
          </w:tcPr>
          <w:p>
            <w:pPr>
              <w:widowControl/>
              <w:spacing w:line="440" w:lineRule="exact"/>
              <w:jc w:val="center"/>
              <w:rPr>
                <w:rFonts w:ascii="Times New Roman" w:hAnsi="Times New Roman" w:eastAsia="宋体" w:cs="Times New Roman"/>
                <w:color w:val="000000" w:themeColor="text1"/>
                <w:sz w:val="28"/>
                <w:szCs w:val="24"/>
                <w14:textFill>
                  <w14:solidFill>
                    <w14:schemeClr w14:val="tx1"/>
                  </w14:solidFill>
                </w14:textFill>
              </w:rPr>
            </w:pPr>
          </w:p>
        </w:tc>
        <w:tc>
          <w:tcPr>
            <w:tcW w:w="959" w:type="dxa"/>
            <w:vMerge w:val="continue"/>
            <w:shd w:val="clear" w:color="auto" w:fill="auto"/>
            <w:tcMar>
              <w:left w:w="57" w:type="dxa"/>
              <w:right w:w="57" w:type="dxa"/>
            </w:tcMar>
            <w:vAlign w:val="center"/>
          </w:tcPr>
          <w:p>
            <w:pPr>
              <w:widowControl/>
              <w:spacing w:line="440" w:lineRule="exact"/>
              <w:jc w:val="center"/>
              <w:rPr>
                <w:rFonts w:ascii="Times New Roman" w:hAnsi="Times New Roman" w:eastAsia="宋体" w:cs="Times New Roman"/>
                <w:color w:val="000000" w:themeColor="text1"/>
                <w:sz w:val="28"/>
                <w:szCs w:val="24"/>
                <w14:textFill>
                  <w14:solidFill>
                    <w14:schemeClr w14:val="tx1"/>
                  </w14:solidFill>
                </w14:textFill>
              </w:rPr>
            </w:pPr>
          </w:p>
        </w:tc>
        <w:tc>
          <w:tcPr>
            <w:tcW w:w="3191" w:type="dxa"/>
            <w:shd w:val="clear" w:color="auto" w:fill="auto"/>
            <w:tcMar>
              <w:left w:w="57" w:type="dxa"/>
              <w:right w:w="57" w:type="dxa"/>
            </w:tcMar>
          </w:tcPr>
          <w:p>
            <w:pPr>
              <w:widowControl/>
              <w:spacing w:line="440" w:lineRule="exact"/>
              <w:jc w:val="center"/>
              <w:rPr>
                <w:rFonts w:ascii="Times New Roman" w:hAnsi="Times New Roman" w:eastAsia="宋体" w:cs="Times New Roman"/>
                <w:color w:val="000000" w:themeColor="text1"/>
                <w:sz w:val="28"/>
                <w14:textFill>
                  <w14:solidFill>
                    <w14:schemeClr w14:val="tx1"/>
                  </w14:solidFill>
                </w14:textFill>
              </w:rPr>
            </w:pPr>
            <w:r>
              <w:rPr>
                <w:rFonts w:ascii="Times New Roman" w:hAnsi="Times New Roman" w:eastAsia="宋体" w:cs="Times New Roman"/>
                <w:color w:val="000000" w:themeColor="text1"/>
                <w:kern w:val="0"/>
                <w:sz w:val="28"/>
                <w:szCs w:val="20"/>
                <w14:textFill>
                  <w14:solidFill>
                    <w14:schemeClr w14:val="tx1"/>
                  </w14:solidFill>
                </w14:textFill>
              </w:rPr>
              <w:t>2.重复申请</w:t>
            </w:r>
          </w:p>
        </w:tc>
        <w:tc>
          <w:tcPr>
            <w:tcW w:w="689" w:type="dxa"/>
            <w:shd w:val="clear" w:color="auto" w:fill="auto"/>
            <w:tcMar>
              <w:left w:w="57" w:type="dxa"/>
              <w:right w:w="57" w:type="dxa"/>
            </w:tcMar>
            <w:vAlign w:val="center"/>
          </w:tcPr>
          <w:p>
            <w:pPr>
              <w:widowControl/>
              <w:spacing w:line="440" w:lineRule="exact"/>
              <w:jc w:val="center"/>
              <w:rPr>
                <w:rFonts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14:textFill>
                  <w14:solidFill>
                    <w14:schemeClr w14:val="tx1"/>
                  </w14:solidFill>
                </w14:textFill>
              </w:rPr>
              <w:t>0</w:t>
            </w:r>
          </w:p>
        </w:tc>
        <w:tc>
          <w:tcPr>
            <w:tcW w:w="689" w:type="dxa"/>
            <w:shd w:val="clear" w:color="auto" w:fill="auto"/>
            <w:tcMar>
              <w:left w:w="57" w:type="dxa"/>
              <w:right w:w="57" w:type="dxa"/>
            </w:tcMar>
            <w:vAlign w:val="center"/>
          </w:tcPr>
          <w:p>
            <w:pPr>
              <w:widowControl/>
              <w:spacing w:line="440" w:lineRule="exact"/>
              <w:jc w:val="center"/>
              <w:rPr>
                <w:rFonts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14:textFill>
                  <w14:solidFill>
                    <w14:schemeClr w14:val="tx1"/>
                  </w14:solidFill>
                </w14:textFill>
              </w:rPr>
              <w:t>0</w:t>
            </w:r>
          </w:p>
        </w:tc>
        <w:tc>
          <w:tcPr>
            <w:tcW w:w="689" w:type="dxa"/>
            <w:shd w:val="clear" w:color="auto" w:fill="auto"/>
            <w:tcMar>
              <w:left w:w="57" w:type="dxa"/>
              <w:right w:w="57" w:type="dxa"/>
            </w:tcMar>
            <w:vAlign w:val="center"/>
          </w:tcPr>
          <w:p>
            <w:pPr>
              <w:widowControl/>
              <w:spacing w:line="440" w:lineRule="exact"/>
              <w:jc w:val="center"/>
              <w:rPr>
                <w:rFonts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14:textFill>
                  <w14:solidFill>
                    <w14:schemeClr w14:val="tx1"/>
                  </w14:solidFill>
                </w14:textFill>
              </w:rPr>
              <w:t>0</w:t>
            </w:r>
          </w:p>
        </w:tc>
        <w:tc>
          <w:tcPr>
            <w:tcW w:w="689" w:type="dxa"/>
            <w:shd w:val="clear" w:color="auto" w:fill="auto"/>
            <w:tcMar>
              <w:left w:w="57" w:type="dxa"/>
              <w:right w:w="57" w:type="dxa"/>
            </w:tcMar>
            <w:vAlign w:val="center"/>
          </w:tcPr>
          <w:p>
            <w:pPr>
              <w:widowControl/>
              <w:spacing w:line="440" w:lineRule="exact"/>
              <w:jc w:val="center"/>
              <w:rPr>
                <w:rFonts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14:textFill>
                  <w14:solidFill>
                    <w14:schemeClr w14:val="tx1"/>
                  </w14:solidFill>
                </w14:textFill>
              </w:rPr>
              <w:t>0</w:t>
            </w:r>
          </w:p>
        </w:tc>
        <w:tc>
          <w:tcPr>
            <w:tcW w:w="689" w:type="dxa"/>
            <w:shd w:val="clear" w:color="auto" w:fill="auto"/>
            <w:tcMar>
              <w:left w:w="57" w:type="dxa"/>
              <w:right w:w="57" w:type="dxa"/>
            </w:tcMar>
            <w:vAlign w:val="center"/>
          </w:tcPr>
          <w:p>
            <w:pPr>
              <w:widowControl/>
              <w:spacing w:line="440" w:lineRule="exact"/>
              <w:jc w:val="center"/>
              <w:rPr>
                <w:rFonts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14:textFill>
                  <w14:solidFill>
                    <w14:schemeClr w14:val="tx1"/>
                  </w14:solidFill>
                </w14:textFill>
              </w:rPr>
              <w:t>0</w:t>
            </w:r>
          </w:p>
        </w:tc>
        <w:tc>
          <w:tcPr>
            <w:tcW w:w="689" w:type="dxa"/>
            <w:shd w:val="clear" w:color="auto" w:fill="auto"/>
            <w:tcMar>
              <w:left w:w="57" w:type="dxa"/>
              <w:right w:w="57" w:type="dxa"/>
            </w:tcMar>
            <w:vAlign w:val="center"/>
          </w:tcPr>
          <w:p>
            <w:pPr>
              <w:widowControl/>
              <w:spacing w:line="440" w:lineRule="exact"/>
              <w:jc w:val="center"/>
              <w:rPr>
                <w:rFonts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14:textFill>
                  <w14:solidFill>
                    <w14:schemeClr w14:val="tx1"/>
                  </w14:solidFill>
                </w14:textFill>
              </w:rPr>
              <w:t>0</w:t>
            </w:r>
          </w:p>
        </w:tc>
        <w:tc>
          <w:tcPr>
            <w:tcW w:w="689" w:type="dxa"/>
            <w:shd w:val="clear" w:color="auto" w:fill="auto"/>
            <w:tcMar>
              <w:left w:w="57" w:type="dxa"/>
              <w:right w:w="57" w:type="dxa"/>
            </w:tcMar>
            <w:vAlign w:val="center"/>
          </w:tcPr>
          <w:p>
            <w:pPr>
              <w:widowControl/>
              <w:spacing w:line="440" w:lineRule="exact"/>
              <w:jc w:val="center"/>
              <w:rPr>
                <w:rFonts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14:textFill>
                  <w14:solidFill>
                    <w14:schemeClr w14:val="tx1"/>
                  </w14:solidFill>
                </w14:textFill>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jc w:val="center"/>
        </w:trPr>
        <w:tc>
          <w:tcPr>
            <w:tcW w:w="775" w:type="dxa"/>
            <w:vMerge w:val="continue"/>
            <w:shd w:val="clear" w:color="auto" w:fill="auto"/>
            <w:tcMar>
              <w:left w:w="57" w:type="dxa"/>
              <w:right w:w="57" w:type="dxa"/>
            </w:tcMar>
            <w:vAlign w:val="center"/>
          </w:tcPr>
          <w:p>
            <w:pPr>
              <w:widowControl/>
              <w:spacing w:line="440" w:lineRule="exact"/>
              <w:jc w:val="center"/>
              <w:rPr>
                <w:rFonts w:ascii="Times New Roman" w:hAnsi="Times New Roman" w:eastAsia="宋体" w:cs="Times New Roman"/>
                <w:color w:val="000000" w:themeColor="text1"/>
                <w:sz w:val="28"/>
                <w:szCs w:val="24"/>
                <w14:textFill>
                  <w14:solidFill>
                    <w14:schemeClr w14:val="tx1"/>
                  </w14:solidFill>
                </w14:textFill>
              </w:rPr>
            </w:pPr>
          </w:p>
        </w:tc>
        <w:tc>
          <w:tcPr>
            <w:tcW w:w="959" w:type="dxa"/>
            <w:vMerge w:val="continue"/>
            <w:shd w:val="clear" w:color="auto" w:fill="auto"/>
            <w:tcMar>
              <w:left w:w="57" w:type="dxa"/>
              <w:right w:w="57" w:type="dxa"/>
            </w:tcMar>
            <w:vAlign w:val="center"/>
          </w:tcPr>
          <w:p>
            <w:pPr>
              <w:widowControl/>
              <w:spacing w:line="440" w:lineRule="exact"/>
              <w:jc w:val="center"/>
              <w:rPr>
                <w:rFonts w:ascii="Times New Roman" w:hAnsi="Times New Roman" w:eastAsia="宋体" w:cs="Times New Roman"/>
                <w:color w:val="000000" w:themeColor="text1"/>
                <w:sz w:val="28"/>
                <w:szCs w:val="24"/>
                <w14:textFill>
                  <w14:solidFill>
                    <w14:schemeClr w14:val="tx1"/>
                  </w14:solidFill>
                </w14:textFill>
              </w:rPr>
            </w:pPr>
          </w:p>
        </w:tc>
        <w:tc>
          <w:tcPr>
            <w:tcW w:w="3191" w:type="dxa"/>
            <w:shd w:val="clear" w:color="auto" w:fill="auto"/>
            <w:tcMar>
              <w:left w:w="57" w:type="dxa"/>
              <w:right w:w="57" w:type="dxa"/>
            </w:tcMar>
          </w:tcPr>
          <w:p>
            <w:pPr>
              <w:widowControl/>
              <w:spacing w:line="440" w:lineRule="exact"/>
              <w:jc w:val="center"/>
              <w:rPr>
                <w:rFonts w:ascii="Times New Roman" w:hAnsi="Times New Roman" w:eastAsia="宋体" w:cs="Times New Roman"/>
                <w:color w:val="000000" w:themeColor="text1"/>
                <w:sz w:val="28"/>
                <w14:textFill>
                  <w14:solidFill>
                    <w14:schemeClr w14:val="tx1"/>
                  </w14:solidFill>
                </w14:textFill>
              </w:rPr>
            </w:pPr>
            <w:r>
              <w:rPr>
                <w:rFonts w:ascii="Times New Roman" w:hAnsi="Times New Roman" w:eastAsia="宋体" w:cs="Times New Roman"/>
                <w:color w:val="000000" w:themeColor="text1"/>
                <w:kern w:val="0"/>
                <w:sz w:val="28"/>
                <w:szCs w:val="20"/>
                <w14:textFill>
                  <w14:solidFill>
                    <w14:schemeClr w14:val="tx1"/>
                  </w14:solidFill>
                </w14:textFill>
              </w:rPr>
              <w:t>3.要求提供公开出版物</w:t>
            </w:r>
          </w:p>
        </w:tc>
        <w:tc>
          <w:tcPr>
            <w:tcW w:w="689" w:type="dxa"/>
            <w:shd w:val="clear" w:color="auto" w:fill="auto"/>
            <w:tcMar>
              <w:left w:w="57" w:type="dxa"/>
              <w:right w:w="57" w:type="dxa"/>
            </w:tcMar>
            <w:vAlign w:val="center"/>
          </w:tcPr>
          <w:p>
            <w:pPr>
              <w:widowControl/>
              <w:spacing w:line="440" w:lineRule="exact"/>
              <w:jc w:val="center"/>
              <w:rPr>
                <w:rFonts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14:textFill>
                  <w14:solidFill>
                    <w14:schemeClr w14:val="tx1"/>
                  </w14:solidFill>
                </w14:textFill>
              </w:rPr>
              <w:t>0</w:t>
            </w:r>
          </w:p>
        </w:tc>
        <w:tc>
          <w:tcPr>
            <w:tcW w:w="689" w:type="dxa"/>
            <w:shd w:val="clear" w:color="auto" w:fill="auto"/>
            <w:tcMar>
              <w:left w:w="57" w:type="dxa"/>
              <w:right w:w="57" w:type="dxa"/>
            </w:tcMar>
            <w:vAlign w:val="center"/>
          </w:tcPr>
          <w:p>
            <w:pPr>
              <w:widowControl/>
              <w:spacing w:line="440" w:lineRule="exact"/>
              <w:jc w:val="center"/>
              <w:rPr>
                <w:rFonts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14:textFill>
                  <w14:solidFill>
                    <w14:schemeClr w14:val="tx1"/>
                  </w14:solidFill>
                </w14:textFill>
              </w:rPr>
              <w:t>0</w:t>
            </w:r>
          </w:p>
        </w:tc>
        <w:tc>
          <w:tcPr>
            <w:tcW w:w="689" w:type="dxa"/>
            <w:shd w:val="clear" w:color="auto" w:fill="auto"/>
            <w:tcMar>
              <w:left w:w="57" w:type="dxa"/>
              <w:right w:w="57" w:type="dxa"/>
            </w:tcMar>
            <w:vAlign w:val="center"/>
          </w:tcPr>
          <w:p>
            <w:pPr>
              <w:widowControl/>
              <w:spacing w:line="440" w:lineRule="exact"/>
              <w:jc w:val="center"/>
              <w:rPr>
                <w:rFonts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14:textFill>
                  <w14:solidFill>
                    <w14:schemeClr w14:val="tx1"/>
                  </w14:solidFill>
                </w14:textFill>
              </w:rPr>
              <w:t>0</w:t>
            </w:r>
          </w:p>
        </w:tc>
        <w:tc>
          <w:tcPr>
            <w:tcW w:w="689" w:type="dxa"/>
            <w:shd w:val="clear" w:color="auto" w:fill="auto"/>
            <w:tcMar>
              <w:left w:w="57" w:type="dxa"/>
              <w:right w:w="57" w:type="dxa"/>
            </w:tcMar>
            <w:vAlign w:val="center"/>
          </w:tcPr>
          <w:p>
            <w:pPr>
              <w:widowControl/>
              <w:spacing w:line="440" w:lineRule="exact"/>
              <w:jc w:val="center"/>
              <w:rPr>
                <w:rFonts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14:textFill>
                  <w14:solidFill>
                    <w14:schemeClr w14:val="tx1"/>
                  </w14:solidFill>
                </w14:textFill>
              </w:rPr>
              <w:t>0</w:t>
            </w:r>
          </w:p>
        </w:tc>
        <w:tc>
          <w:tcPr>
            <w:tcW w:w="689" w:type="dxa"/>
            <w:shd w:val="clear" w:color="auto" w:fill="auto"/>
            <w:tcMar>
              <w:left w:w="57" w:type="dxa"/>
              <w:right w:w="57" w:type="dxa"/>
            </w:tcMar>
            <w:vAlign w:val="center"/>
          </w:tcPr>
          <w:p>
            <w:pPr>
              <w:widowControl/>
              <w:spacing w:line="440" w:lineRule="exact"/>
              <w:jc w:val="center"/>
              <w:rPr>
                <w:rFonts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14:textFill>
                  <w14:solidFill>
                    <w14:schemeClr w14:val="tx1"/>
                  </w14:solidFill>
                </w14:textFill>
              </w:rPr>
              <w:t>0</w:t>
            </w:r>
          </w:p>
        </w:tc>
        <w:tc>
          <w:tcPr>
            <w:tcW w:w="689" w:type="dxa"/>
            <w:shd w:val="clear" w:color="auto" w:fill="auto"/>
            <w:tcMar>
              <w:left w:w="57" w:type="dxa"/>
              <w:right w:w="57" w:type="dxa"/>
            </w:tcMar>
            <w:vAlign w:val="center"/>
          </w:tcPr>
          <w:p>
            <w:pPr>
              <w:widowControl/>
              <w:spacing w:line="440" w:lineRule="exact"/>
              <w:jc w:val="center"/>
              <w:rPr>
                <w:rFonts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14:textFill>
                  <w14:solidFill>
                    <w14:schemeClr w14:val="tx1"/>
                  </w14:solidFill>
                </w14:textFill>
              </w:rPr>
              <w:t>0</w:t>
            </w:r>
          </w:p>
        </w:tc>
        <w:tc>
          <w:tcPr>
            <w:tcW w:w="689" w:type="dxa"/>
            <w:shd w:val="clear" w:color="auto" w:fill="auto"/>
            <w:tcMar>
              <w:left w:w="57" w:type="dxa"/>
              <w:right w:w="57" w:type="dxa"/>
            </w:tcMar>
            <w:vAlign w:val="center"/>
          </w:tcPr>
          <w:p>
            <w:pPr>
              <w:widowControl/>
              <w:spacing w:line="440" w:lineRule="exact"/>
              <w:jc w:val="center"/>
              <w:rPr>
                <w:rFonts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14:textFill>
                  <w14:solidFill>
                    <w14:schemeClr w14:val="tx1"/>
                  </w14:solidFill>
                </w14:textFill>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jc w:val="center"/>
        </w:trPr>
        <w:tc>
          <w:tcPr>
            <w:tcW w:w="775" w:type="dxa"/>
            <w:vMerge w:val="continue"/>
            <w:shd w:val="clear" w:color="auto" w:fill="auto"/>
            <w:tcMar>
              <w:left w:w="57" w:type="dxa"/>
              <w:right w:w="57" w:type="dxa"/>
            </w:tcMar>
            <w:vAlign w:val="center"/>
          </w:tcPr>
          <w:p>
            <w:pPr>
              <w:widowControl/>
              <w:spacing w:line="440" w:lineRule="exact"/>
              <w:jc w:val="center"/>
              <w:rPr>
                <w:rFonts w:ascii="Times New Roman" w:hAnsi="Times New Roman" w:eastAsia="宋体" w:cs="Times New Roman"/>
                <w:color w:val="000000" w:themeColor="text1"/>
                <w:sz w:val="28"/>
                <w:szCs w:val="24"/>
                <w14:textFill>
                  <w14:solidFill>
                    <w14:schemeClr w14:val="tx1"/>
                  </w14:solidFill>
                </w14:textFill>
              </w:rPr>
            </w:pPr>
          </w:p>
        </w:tc>
        <w:tc>
          <w:tcPr>
            <w:tcW w:w="959" w:type="dxa"/>
            <w:vMerge w:val="continue"/>
            <w:shd w:val="clear" w:color="auto" w:fill="auto"/>
            <w:tcMar>
              <w:left w:w="57" w:type="dxa"/>
              <w:right w:w="57" w:type="dxa"/>
            </w:tcMar>
            <w:vAlign w:val="center"/>
          </w:tcPr>
          <w:p>
            <w:pPr>
              <w:widowControl/>
              <w:spacing w:line="440" w:lineRule="exact"/>
              <w:jc w:val="center"/>
              <w:rPr>
                <w:rFonts w:ascii="Times New Roman" w:hAnsi="Times New Roman" w:eastAsia="宋体" w:cs="Times New Roman"/>
                <w:color w:val="000000" w:themeColor="text1"/>
                <w:sz w:val="28"/>
                <w:szCs w:val="24"/>
                <w14:textFill>
                  <w14:solidFill>
                    <w14:schemeClr w14:val="tx1"/>
                  </w14:solidFill>
                </w14:textFill>
              </w:rPr>
            </w:pPr>
          </w:p>
        </w:tc>
        <w:tc>
          <w:tcPr>
            <w:tcW w:w="3191" w:type="dxa"/>
            <w:shd w:val="clear" w:color="auto" w:fill="auto"/>
            <w:tcMar>
              <w:left w:w="57" w:type="dxa"/>
              <w:right w:w="57" w:type="dxa"/>
            </w:tcMar>
          </w:tcPr>
          <w:p>
            <w:pPr>
              <w:widowControl/>
              <w:spacing w:line="440" w:lineRule="exact"/>
              <w:jc w:val="center"/>
              <w:rPr>
                <w:rFonts w:ascii="Times New Roman" w:hAnsi="Times New Roman" w:eastAsia="宋体" w:cs="Times New Roman"/>
                <w:color w:val="000000" w:themeColor="text1"/>
                <w:sz w:val="28"/>
                <w14:textFill>
                  <w14:solidFill>
                    <w14:schemeClr w14:val="tx1"/>
                  </w14:solidFill>
                </w14:textFill>
              </w:rPr>
            </w:pPr>
            <w:r>
              <w:rPr>
                <w:rFonts w:ascii="Times New Roman" w:hAnsi="Times New Roman" w:eastAsia="宋体" w:cs="Times New Roman"/>
                <w:color w:val="000000" w:themeColor="text1"/>
                <w:kern w:val="0"/>
                <w:sz w:val="28"/>
                <w:szCs w:val="20"/>
                <w14:textFill>
                  <w14:solidFill>
                    <w14:schemeClr w14:val="tx1"/>
                  </w14:solidFill>
                </w14:textFill>
              </w:rPr>
              <w:t>4.无正当理由大量反复申请</w:t>
            </w:r>
          </w:p>
        </w:tc>
        <w:tc>
          <w:tcPr>
            <w:tcW w:w="689" w:type="dxa"/>
            <w:shd w:val="clear" w:color="auto" w:fill="auto"/>
            <w:tcMar>
              <w:left w:w="57" w:type="dxa"/>
              <w:right w:w="57" w:type="dxa"/>
            </w:tcMar>
            <w:vAlign w:val="center"/>
          </w:tcPr>
          <w:p>
            <w:pPr>
              <w:widowControl/>
              <w:spacing w:line="440" w:lineRule="exact"/>
              <w:jc w:val="center"/>
              <w:rPr>
                <w:rFonts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14:textFill>
                  <w14:solidFill>
                    <w14:schemeClr w14:val="tx1"/>
                  </w14:solidFill>
                </w14:textFill>
              </w:rPr>
              <w:t>0</w:t>
            </w:r>
          </w:p>
        </w:tc>
        <w:tc>
          <w:tcPr>
            <w:tcW w:w="689" w:type="dxa"/>
            <w:shd w:val="clear" w:color="auto" w:fill="auto"/>
            <w:tcMar>
              <w:left w:w="57" w:type="dxa"/>
              <w:right w:w="57" w:type="dxa"/>
            </w:tcMar>
            <w:vAlign w:val="center"/>
          </w:tcPr>
          <w:p>
            <w:pPr>
              <w:widowControl/>
              <w:spacing w:line="440" w:lineRule="exact"/>
              <w:jc w:val="center"/>
              <w:rPr>
                <w:rFonts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14:textFill>
                  <w14:solidFill>
                    <w14:schemeClr w14:val="tx1"/>
                  </w14:solidFill>
                </w14:textFill>
              </w:rPr>
              <w:t>0</w:t>
            </w:r>
          </w:p>
        </w:tc>
        <w:tc>
          <w:tcPr>
            <w:tcW w:w="689" w:type="dxa"/>
            <w:shd w:val="clear" w:color="auto" w:fill="auto"/>
            <w:tcMar>
              <w:left w:w="57" w:type="dxa"/>
              <w:right w:w="57" w:type="dxa"/>
            </w:tcMar>
            <w:vAlign w:val="center"/>
          </w:tcPr>
          <w:p>
            <w:pPr>
              <w:widowControl/>
              <w:spacing w:line="440" w:lineRule="exact"/>
              <w:jc w:val="center"/>
              <w:rPr>
                <w:rFonts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14:textFill>
                  <w14:solidFill>
                    <w14:schemeClr w14:val="tx1"/>
                  </w14:solidFill>
                </w14:textFill>
              </w:rPr>
              <w:t>0</w:t>
            </w:r>
          </w:p>
        </w:tc>
        <w:tc>
          <w:tcPr>
            <w:tcW w:w="689" w:type="dxa"/>
            <w:shd w:val="clear" w:color="auto" w:fill="auto"/>
            <w:tcMar>
              <w:left w:w="57" w:type="dxa"/>
              <w:right w:w="57" w:type="dxa"/>
            </w:tcMar>
            <w:vAlign w:val="center"/>
          </w:tcPr>
          <w:p>
            <w:pPr>
              <w:widowControl/>
              <w:spacing w:line="440" w:lineRule="exact"/>
              <w:jc w:val="center"/>
              <w:rPr>
                <w:rFonts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14:textFill>
                  <w14:solidFill>
                    <w14:schemeClr w14:val="tx1"/>
                  </w14:solidFill>
                </w14:textFill>
              </w:rPr>
              <w:t>0</w:t>
            </w:r>
          </w:p>
        </w:tc>
        <w:tc>
          <w:tcPr>
            <w:tcW w:w="689" w:type="dxa"/>
            <w:shd w:val="clear" w:color="auto" w:fill="auto"/>
            <w:tcMar>
              <w:left w:w="57" w:type="dxa"/>
              <w:right w:w="57" w:type="dxa"/>
            </w:tcMar>
            <w:vAlign w:val="center"/>
          </w:tcPr>
          <w:p>
            <w:pPr>
              <w:widowControl/>
              <w:spacing w:line="440" w:lineRule="exact"/>
              <w:jc w:val="center"/>
              <w:rPr>
                <w:rFonts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14:textFill>
                  <w14:solidFill>
                    <w14:schemeClr w14:val="tx1"/>
                  </w14:solidFill>
                </w14:textFill>
              </w:rPr>
              <w:t>0</w:t>
            </w:r>
          </w:p>
        </w:tc>
        <w:tc>
          <w:tcPr>
            <w:tcW w:w="689" w:type="dxa"/>
            <w:shd w:val="clear" w:color="auto" w:fill="auto"/>
            <w:tcMar>
              <w:left w:w="57" w:type="dxa"/>
              <w:right w:w="57" w:type="dxa"/>
            </w:tcMar>
            <w:vAlign w:val="center"/>
          </w:tcPr>
          <w:p>
            <w:pPr>
              <w:widowControl/>
              <w:spacing w:line="440" w:lineRule="exact"/>
              <w:jc w:val="center"/>
              <w:rPr>
                <w:rFonts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14:textFill>
                  <w14:solidFill>
                    <w14:schemeClr w14:val="tx1"/>
                  </w14:solidFill>
                </w14:textFill>
              </w:rPr>
              <w:t>0</w:t>
            </w:r>
          </w:p>
        </w:tc>
        <w:tc>
          <w:tcPr>
            <w:tcW w:w="689" w:type="dxa"/>
            <w:shd w:val="clear" w:color="auto" w:fill="auto"/>
            <w:tcMar>
              <w:left w:w="57" w:type="dxa"/>
              <w:right w:w="57" w:type="dxa"/>
            </w:tcMar>
            <w:vAlign w:val="center"/>
          </w:tcPr>
          <w:p>
            <w:pPr>
              <w:widowControl/>
              <w:spacing w:line="440" w:lineRule="exact"/>
              <w:jc w:val="center"/>
              <w:rPr>
                <w:rFonts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14:textFill>
                  <w14:solidFill>
                    <w14:schemeClr w14:val="tx1"/>
                  </w14:solidFill>
                </w14:textFill>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779" w:hRule="atLeast"/>
          <w:jc w:val="center"/>
        </w:trPr>
        <w:tc>
          <w:tcPr>
            <w:tcW w:w="775" w:type="dxa"/>
            <w:vMerge w:val="continue"/>
            <w:shd w:val="clear" w:color="auto" w:fill="auto"/>
            <w:tcMar>
              <w:left w:w="57" w:type="dxa"/>
              <w:right w:w="57" w:type="dxa"/>
            </w:tcMar>
            <w:vAlign w:val="center"/>
          </w:tcPr>
          <w:p>
            <w:pPr>
              <w:widowControl/>
              <w:spacing w:line="440" w:lineRule="exact"/>
              <w:jc w:val="center"/>
              <w:rPr>
                <w:rFonts w:ascii="Times New Roman" w:hAnsi="Times New Roman" w:eastAsia="宋体" w:cs="Times New Roman"/>
                <w:color w:val="000000" w:themeColor="text1"/>
                <w:sz w:val="28"/>
                <w:szCs w:val="24"/>
                <w14:textFill>
                  <w14:solidFill>
                    <w14:schemeClr w14:val="tx1"/>
                  </w14:solidFill>
                </w14:textFill>
              </w:rPr>
            </w:pPr>
          </w:p>
        </w:tc>
        <w:tc>
          <w:tcPr>
            <w:tcW w:w="959" w:type="dxa"/>
            <w:vMerge w:val="continue"/>
            <w:shd w:val="clear" w:color="auto" w:fill="auto"/>
            <w:tcMar>
              <w:left w:w="57" w:type="dxa"/>
              <w:right w:w="57" w:type="dxa"/>
            </w:tcMar>
            <w:vAlign w:val="center"/>
          </w:tcPr>
          <w:p>
            <w:pPr>
              <w:widowControl/>
              <w:spacing w:line="440" w:lineRule="exact"/>
              <w:jc w:val="center"/>
              <w:rPr>
                <w:rFonts w:ascii="Times New Roman" w:hAnsi="Times New Roman" w:eastAsia="宋体" w:cs="Times New Roman"/>
                <w:color w:val="000000" w:themeColor="text1"/>
                <w:sz w:val="28"/>
                <w:szCs w:val="24"/>
                <w14:textFill>
                  <w14:solidFill>
                    <w14:schemeClr w14:val="tx1"/>
                  </w14:solidFill>
                </w14:textFill>
              </w:rPr>
            </w:pPr>
          </w:p>
        </w:tc>
        <w:tc>
          <w:tcPr>
            <w:tcW w:w="3191" w:type="dxa"/>
            <w:shd w:val="clear" w:color="auto" w:fill="auto"/>
            <w:tcMar>
              <w:left w:w="57" w:type="dxa"/>
              <w:right w:w="57" w:type="dxa"/>
            </w:tcMar>
            <w:vAlign w:val="center"/>
          </w:tcPr>
          <w:p>
            <w:pPr>
              <w:widowControl/>
              <w:spacing w:line="440" w:lineRule="exact"/>
              <w:jc w:val="center"/>
              <w:rPr>
                <w:rFonts w:ascii="Times New Roman" w:hAnsi="Times New Roman" w:eastAsia="宋体" w:cs="Times New Roman"/>
                <w:color w:val="000000" w:themeColor="text1"/>
                <w:sz w:val="28"/>
                <w14:textFill>
                  <w14:solidFill>
                    <w14:schemeClr w14:val="tx1"/>
                  </w14:solidFill>
                </w14:textFill>
              </w:rPr>
            </w:pPr>
            <w:r>
              <w:rPr>
                <w:rFonts w:ascii="Times New Roman" w:hAnsi="Times New Roman" w:eastAsia="宋体" w:cs="Times New Roman"/>
                <w:color w:val="000000" w:themeColor="text1"/>
                <w:kern w:val="0"/>
                <w:sz w:val="28"/>
                <w:szCs w:val="20"/>
                <w14:textFill>
                  <w14:solidFill>
                    <w14:schemeClr w14:val="tx1"/>
                  </w14:solidFill>
                </w14:textFill>
              </w:rPr>
              <w:t>5.要求行政机关确认或重新出具已获取信息</w:t>
            </w:r>
          </w:p>
        </w:tc>
        <w:tc>
          <w:tcPr>
            <w:tcW w:w="689" w:type="dxa"/>
            <w:shd w:val="clear" w:color="auto" w:fill="auto"/>
            <w:tcMar>
              <w:left w:w="57" w:type="dxa"/>
              <w:right w:w="57" w:type="dxa"/>
            </w:tcMar>
            <w:vAlign w:val="center"/>
          </w:tcPr>
          <w:p>
            <w:pPr>
              <w:widowControl/>
              <w:spacing w:line="440" w:lineRule="exact"/>
              <w:jc w:val="center"/>
              <w:rPr>
                <w:rFonts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14:textFill>
                  <w14:solidFill>
                    <w14:schemeClr w14:val="tx1"/>
                  </w14:solidFill>
                </w14:textFill>
              </w:rPr>
              <w:t>0</w:t>
            </w:r>
          </w:p>
        </w:tc>
        <w:tc>
          <w:tcPr>
            <w:tcW w:w="689" w:type="dxa"/>
            <w:shd w:val="clear" w:color="auto" w:fill="auto"/>
            <w:tcMar>
              <w:left w:w="57" w:type="dxa"/>
              <w:right w:w="57" w:type="dxa"/>
            </w:tcMar>
            <w:vAlign w:val="center"/>
          </w:tcPr>
          <w:p>
            <w:pPr>
              <w:widowControl/>
              <w:spacing w:line="440" w:lineRule="exact"/>
              <w:jc w:val="center"/>
              <w:rPr>
                <w:rFonts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14:textFill>
                  <w14:solidFill>
                    <w14:schemeClr w14:val="tx1"/>
                  </w14:solidFill>
                </w14:textFill>
              </w:rPr>
              <w:t>0</w:t>
            </w:r>
          </w:p>
        </w:tc>
        <w:tc>
          <w:tcPr>
            <w:tcW w:w="689" w:type="dxa"/>
            <w:shd w:val="clear" w:color="auto" w:fill="auto"/>
            <w:tcMar>
              <w:left w:w="57" w:type="dxa"/>
              <w:right w:w="57" w:type="dxa"/>
            </w:tcMar>
            <w:vAlign w:val="center"/>
          </w:tcPr>
          <w:p>
            <w:pPr>
              <w:widowControl/>
              <w:spacing w:line="440" w:lineRule="exact"/>
              <w:jc w:val="center"/>
              <w:rPr>
                <w:rFonts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14:textFill>
                  <w14:solidFill>
                    <w14:schemeClr w14:val="tx1"/>
                  </w14:solidFill>
                </w14:textFill>
              </w:rPr>
              <w:t>0</w:t>
            </w:r>
          </w:p>
        </w:tc>
        <w:tc>
          <w:tcPr>
            <w:tcW w:w="689" w:type="dxa"/>
            <w:shd w:val="clear" w:color="auto" w:fill="auto"/>
            <w:tcMar>
              <w:left w:w="57" w:type="dxa"/>
              <w:right w:w="57" w:type="dxa"/>
            </w:tcMar>
            <w:vAlign w:val="center"/>
          </w:tcPr>
          <w:p>
            <w:pPr>
              <w:widowControl/>
              <w:spacing w:line="440" w:lineRule="exact"/>
              <w:jc w:val="center"/>
              <w:rPr>
                <w:rFonts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14:textFill>
                  <w14:solidFill>
                    <w14:schemeClr w14:val="tx1"/>
                  </w14:solidFill>
                </w14:textFill>
              </w:rPr>
              <w:t>0</w:t>
            </w:r>
          </w:p>
        </w:tc>
        <w:tc>
          <w:tcPr>
            <w:tcW w:w="689" w:type="dxa"/>
            <w:shd w:val="clear" w:color="auto" w:fill="auto"/>
            <w:tcMar>
              <w:left w:w="57" w:type="dxa"/>
              <w:right w:w="57" w:type="dxa"/>
            </w:tcMar>
            <w:vAlign w:val="center"/>
          </w:tcPr>
          <w:p>
            <w:pPr>
              <w:widowControl/>
              <w:spacing w:line="440" w:lineRule="exact"/>
              <w:jc w:val="center"/>
              <w:rPr>
                <w:rFonts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14:textFill>
                  <w14:solidFill>
                    <w14:schemeClr w14:val="tx1"/>
                  </w14:solidFill>
                </w14:textFill>
              </w:rPr>
              <w:t>0</w:t>
            </w:r>
          </w:p>
        </w:tc>
        <w:tc>
          <w:tcPr>
            <w:tcW w:w="689" w:type="dxa"/>
            <w:shd w:val="clear" w:color="auto" w:fill="auto"/>
            <w:tcMar>
              <w:left w:w="57" w:type="dxa"/>
              <w:right w:w="57" w:type="dxa"/>
            </w:tcMar>
            <w:vAlign w:val="center"/>
          </w:tcPr>
          <w:p>
            <w:pPr>
              <w:widowControl/>
              <w:spacing w:line="440" w:lineRule="exact"/>
              <w:jc w:val="center"/>
              <w:rPr>
                <w:rFonts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14:textFill>
                  <w14:solidFill>
                    <w14:schemeClr w14:val="tx1"/>
                  </w14:solidFill>
                </w14:textFill>
              </w:rPr>
              <w:t>0</w:t>
            </w:r>
          </w:p>
        </w:tc>
        <w:tc>
          <w:tcPr>
            <w:tcW w:w="689" w:type="dxa"/>
            <w:shd w:val="clear" w:color="auto" w:fill="auto"/>
            <w:tcMar>
              <w:left w:w="57" w:type="dxa"/>
              <w:right w:w="57" w:type="dxa"/>
            </w:tcMar>
            <w:vAlign w:val="center"/>
          </w:tcPr>
          <w:p>
            <w:pPr>
              <w:widowControl/>
              <w:spacing w:line="440" w:lineRule="exact"/>
              <w:jc w:val="center"/>
              <w:rPr>
                <w:rFonts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14:textFill>
                  <w14:solidFill>
                    <w14:schemeClr w14:val="tx1"/>
                  </w14:solidFill>
                </w14:textFill>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jc w:val="center"/>
        </w:trPr>
        <w:tc>
          <w:tcPr>
            <w:tcW w:w="775" w:type="dxa"/>
            <w:vMerge w:val="continue"/>
            <w:shd w:val="clear" w:color="auto" w:fill="auto"/>
            <w:tcMar>
              <w:left w:w="57" w:type="dxa"/>
              <w:right w:w="57" w:type="dxa"/>
            </w:tcMar>
            <w:vAlign w:val="center"/>
          </w:tcPr>
          <w:p>
            <w:pPr>
              <w:widowControl/>
              <w:spacing w:line="440" w:lineRule="exact"/>
              <w:jc w:val="center"/>
              <w:rPr>
                <w:rFonts w:ascii="Times New Roman" w:hAnsi="Times New Roman" w:eastAsia="宋体" w:cs="Times New Roman"/>
                <w:color w:val="000000" w:themeColor="text1"/>
                <w:sz w:val="28"/>
                <w:szCs w:val="24"/>
                <w14:textFill>
                  <w14:solidFill>
                    <w14:schemeClr w14:val="tx1"/>
                  </w14:solidFill>
                </w14:textFill>
              </w:rPr>
            </w:pPr>
          </w:p>
        </w:tc>
        <w:tc>
          <w:tcPr>
            <w:tcW w:w="959" w:type="dxa"/>
            <w:vMerge w:val="restart"/>
            <w:shd w:val="clear" w:color="auto" w:fill="auto"/>
            <w:tcMar>
              <w:left w:w="57" w:type="dxa"/>
              <w:right w:w="57" w:type="dxa"/>
            </w:tcMar>
            <w:vAlign w:val="center"/>
          </w:tcPr>
          <w:p>
            <w:pPr>
              <w:widowControl/>
              <w:spacing w:line="440" w:lineRule="exact"/>
              <w:jc w:val="center"/>
              <w:rPr>
                <w:rFonts w:ascii="Times New Roman" w:hAnsi="Times New Roman" w:eastAsia="宋体" w:cs="Times New Roman"/>
                <w:color w:val="000000" w:themeColor="text1"/>
                <w:sz w:val="28"/>
                <w14:textFill>
                  <w14:solidFill>
                    <w14:schemeClr w14:val="tx1"/>
                  </w14:solidFill>
                </w14:textFill>
              </w:rPr>
            </w:pPr>
            <w:r>
              <w:rPr>
                <w:rFonts w:ascii="Times New Roman" w:hAnsi="Times New Roman" w:eastAsia="宋体" w:cs="Times New Roman"/>
                <w:color w:val="000000" w:themeColor="text1"/>
                <w:kern w:val="0"/>
                <w:sz w:val="28"/>
                <w:szCs w:val="20"/>
                <w14:textFill>
                  <w14:solidFill>
                    <w14:schemeClr w14:val="tx1"/>
                  </w14:solidFill>
                </w14:textFill>
              </w:rPr>
              <w:t>（六）其他处理</w:t>
            </w:r>
          </w:p>
        </w:tc>
        <w:tc>
          <w:tcPr>
            <w:tcW w:w="3191" w:type="dxa"/>
            <w:shd w:val="clear" w:color="auto" w:fill="auto"/>
            <w:tcMar>
              <w:left w:w="57" w:type="dxa"/>
              <w:right w:w="57" w:type="dxa"/>
            </w:tcMar>
            <w:vAlign w:val="center"/>
          </w:tcPr>
          <w:p>
            <w:pPr>
              <w:widowControl/>
              <w:spacing w:line="440" w:lineRule="exact"/>
              <w:jc w:val="center"/>
              <w:rPr>
                <w:rFonts w:ascii="Times New Roman" w:hAnsi="Times New Roman" w:eastAsia="宋体" w:cs="Times New Roman"/>
                <w:color w:val="000000" w:themeColor="text1"/>
                <w:sz w:val="28"/>
                <w14:textFill>
                  <w14:solidFill>
                    <w14:schemeClr w14:val="tx1"/>
                  </w14:solidFill>
                </w14:textFill>
              </w:rPr>
            </w:pPr>
            <w:r>
              <w:rPr>
                <w:rFonts w:ascii="Times New Roman" w:hAnsi="Times New Roman" w:eastAsia="宋体" w:cs="Times New Roman"/>
                <w:color w:val="000000" w:themeColor="text1"/>
                <w:kern w:val="0"/>
                <w:sz w:val="28"/>
                <w:szCs w:val="20"/>
                <w14:textFill>
                  <w14:solidFill>
                    <w14:schemeClr w14:val="tx1"/>
                  </w14:solidFill>
                </w14:textFill>
              </w:rPr>
              <w:t>1.申请人无正当理由逾期不补正、行政机关不再处理其政府信息公开申请</w:t>
            </w:r>
          </w:p>
        </w:tc>
        <w:tc>
          <w:tcPr>
            <w:tcW w:w="689" w:type="dxa"/>
            <w:shd w:val="clear" w:color="auto" w:fill="auto"/>
            <w:tcMar>
              <w:left w:w="57" w:type="dxa"/>
              <w:right w:w="57" w:type="dxa"/>
            </w:tcMar>
            <w:vAlign w:val="center"/>
          </w:tcPr>
          <w:p>
            <w:pPr>
              <w:widowControl/>
              <w:spacing w:line="440" w:lineRule="exact"/>
              <w:jc w:val="center"/>
              <w:rPr>
                <w:rFonts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14:textFill>
                  <w14:solidFill>
                    <w14:schemeClr w14:val="tx1"/>
                  </w14:solidFill>
                </w14:textFill>
              </w:rPr>
              <w:t>0</w:t>
            </w:r>
          </w:p>
        </w:tc>
        <w:tc>
          <w:tcPr>
            <w:tcW w:w="689" w:type="dxa"/>
            <w:shd w:val="clear" w:color="auto" w:fill="auto"/>
            <w:tcMar>
              <w:left w:w="57" w:type="dxa"/>
              <w:right w:w="57" w:type="dxa"/>
            </w:tcMar>
            <w:vAlign w:val="center"/>
          </w:tcPr>
          <w:p>
            <w:pPr>
              <w:widowControl/>
              <w:spacing w:line="440" w:lineRule="exact"/>
              <w:jc w:val="center"/>
              <w:rPr>
                <w:rFonts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14:textFill>
                  <w14:solidFill>
                    <w14:schemeClr w14:val="tx1"/>
                  </w14:solidFill>
                </w14:textFill>
              </w:rPr>
              <w:t>0</w:t>
            </w:r>
          </w:p>
        </w:tc>
        <w:tc>
          <w:tcPr>
            <w:tcW w:w="689" w:type="dxa"/>
            <w:shd w:val="clear" w:color="auto" w:fill="auto"/>
            <w:tcMar>
              <w:left w:w="57" w:type="dxa"/>
              <w:right w:w="57" w:type="dxa"/>
            </w:tcMar>
            <w:vAlign w:val="center"/>
          </w:tcPr>
          <w:p>
            <w:pPr>
              <w:widowControl/>
              <w:spacing w:line="440" w:lineRule="exact"/>
              <w:jc w:val="center"/>
              <w:rPr>
                <w:rFonts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14:textFill>
                  <w14:solidFill>
                    <w14:schemeClr w14:val="tx1"/>
                  </w14:solidFill>
                </w14:textFill>
              </w:rPr>
              <w:t>0</w:t>
            </w:r>
          </w:p>
        </w:tc>
        <w:tc>
          <w:tcPr>
            <w:tcW w:w="689" w:type="dxa"/>
            <w:shd w:val="clear" w:color="auto" w:fill="auto"/>
            <w:tcMar>
              <w:left w:w="57" w:type="dxa"/>
              <w:right w:w="57" w:type="dxa"/>
            </w:tcMar>
            <w:vAlign w:val="center"/>
          </w:tcPr>
          <w:p>
            <w:pPr>
              <w:widowControl/>
              <w:spacing w:line="440" w:lineRule="exact"/>
              <w:jc w:val="center"/>
              <w:rPr>
                <w:rFonts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14:textFill>
                  <w14:solidFill>
                    <w14:schemeClr w14:val="tx1"/>
                  </w14:solidFill>
                </w14:textFill>
              </w:rPr>
              <w:t>0</w:t>
            </w:r>
          </w:p>
        </w:tc>
        <w:tc>
          <w:tcPr>
            <w:tcW w:w="689" w:type="dxa"/>
            <w:shd w:val="clear" w:color="auto" w:fill="auto"/>
            <w:tcMar>
              <w:left w:w="57" w:type="dxa"/>
              <w:right w:w="57" w:type="dxa"/>
            </w:tcMar>
            <w:vAlign w:val="center"/>
          </w:tcPr>
          <w:p>
            <w:pPr>
              <w:widowControl/>
              <w:spacing w:line="440" w:lineRule="exact"/>
              <w:jc w:val="center"/>
              <w:rPr>
                <w:rFonts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14:textFill>
                  <w14:solidFill>
                    <w14:schemeClr w14:val="tx1"/>
                  </w14:solidFill>
                </w14:textFill>
              </w:rPr>
              <w:t>0</w:t>
            </w:r>
          </w:p>
        </w:tc>
        <w:tc>
          <w:tcPr>
            <w:tcW w:w="689" w:type="dxa"/>
            <w:shd w:val="clear" w:color="auto" w:fill="auto"/>
            <w:tcMar>
              <w:left w:w="57" w:type="dxa"/>
              <w:right w:w="57" w:type="dxa"/>
            </w:tcMar>
            <w:vAlign w:val="center"/>
          </w:tcPr>
          <w:p>
            <w:pPr>
              <w:widowControl/>
              <w:spacing w:line="440" w:lineRule="exact"/>
              <w:jc w:val="center"/>
              <w:rPr>
                <w:rFonts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14:textFill>
                  <w14:solidFill>
                    <w14:schemeClr w14:val="tx1"/>
                  </w14:solidFill>
                </w14:textFill>
              </w:rPr>
              <w:t>0</w:t>
            </w:r>
          </w:p>
        </w:tc>
        <w:tc>
          <w:tcPr>
            <w:tcW w:w="689" w:type="dxa"/>
            <w:shd w:val="clear" w:color="auto" w:fill="auto"/>
            <w:tcMar>
              <w:left w:w="57" w:type="dxa"/>
              <w:right w:w="57" w:type="dxa"/>
            </w:tcMar>
            <w:vAlign w:val="center"/>
          </w:tcPr>
          <w:p>
            <w:pPr>
              <w:widowControl/>
              <w:spacing w:line="440" w:lineRule="exact"/>
              <w:jc w:val="center"/>
              <w:rPr>
                <w:rFonts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14:textFill>
                  <w14:solidFill>
                    <w14:schemeClr w14:val="tx1"/>
                  </w14:solidFill>
                </w14:textFill>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jc w:val="center"/>
        </w:trPr>
        <w:tc>
          <w:tcPr>
            <w:tcW w:w="775" w:type="dxa"/>
            <w:vMerge w:val="continue"/>
            <w:shd w:val="clear" w:color="auto" w:fill="auto"/>
            <w:tcMar>
              <w:left w:w="57" w:type="dxa"/>
              <w:right w:w="57" w:type="dxa"/>
            </w:tcMar>
            <w:vAlign w:val="center"/>
          </w:tcPr>
          <w:p>
            <w:pPr>
              <w:widowControl/>
              <w:spacing w:line="440" w:lineRule="exact"/>
              <w:jc w:val="center"/>
              <w:rPr>
                <w:rFonts w:ascii="Times New Roman" w:hAnsi="Times New Roman" w:eastAsia="宋体" w:cs="Times New Roman"/>
                <w:color w:val="000000" w:themeColor="text1"/>
                <w:sz w:val="28"/>
                <w:szCs w:val="24"/>
                <w14:textFill>
                  <w14:solidFill>
                    <w14:schemeClr w14:val="tx1"/>
                  </w14:solidFill>
                </w14:textFill>
              </w:rPr>
            </w:pPr>
          </w:p>
        </w:tc>
        <w:tc>
          <w:tcPr>
            <w:tcW w:w="959" w:type="dxa"/>
            <w:vMerge w:val="continue"/>
            <w:shd w:val="clear" w:color="auto" w:fill="auto"/>
            <w:tcMar>
              <w:left w:w="57" w:type="dxa"/>
              <w:right w:w="57" w:type="dxa"/>
            </w:tcMar>
            <w:vAlign w:val="center"/>
          </w:tcPr>
          <w:p>
            <w:pPr>
              <w:widowControl/>
              <w:spacing w:line="440" w:lineRule="exact"/>
              <w:jc w:val="center"/>
              <w:rPr>
                <w:rFonts w:ascii="Times New Roman" w:hAnsi="Times New Roman" w:eastAsia="宋体" w:cs="Times New Roman"/>
                <w:color w:val="000000" w:themeColor="text1"/>
                <w:sz w:val="28"/>
                <w:szCs w:val="24"/>
                <w14:textFill>
                  <w14:solidFill>
                    <w14:schemeClr w14:val="tx1"/>
                  </w14:solidFill>
                </w14:textFill>
              </w:rPr>
            </w:pPr>
          </w:p>
        </w:tc>
        <w:tc>
          <w:tcPr>
            <w:tcW w:w="3191" w:type="dxa"/>
            <w:shd w:val="clear" w:color="auto" w:fill="auto"/>
            <w:tcMar>
              <w:left w:w="57" w:type="dxa"/>
              <w:right w:w="57" w:type="dxa"/>
            </w:tcMar>
            <w:vAlign w:val="center"/>
          </w:tcPr>
          <w:p>
            <w:pPr>
              <w:widowControl/>
              <w:spacing w:line="440" w:lineRule="exact"/>
              <w:jc w:val="center"/>
              <w:rPr>
                <w:rFonts w:ascii="Times New Roman" w:hAnsi="Times New Roman" w:eastAsia="宋体" w:cs="Times New Roman"/>
                <w:color w:val="000000" w:themeColor="text1"/>
                <w:sz w:val="28"/>
                <w14:textFill>
                  <w14:solidFill>
                    <w14:schemeClr w14:val="tx1"/>
                  </w14:solidFill>
                </w14:textFill>
              </w:rPr>
            </w:pPr>
            <w:r>
              <w:rPr>
                <w:rFonts w:ascii="Times New Roman" w:hAnsi="Times New Roman" w:eastAsia="宋体" w:cs="Times New Roman"/>
                <w:color w:val="000000" w:themeColor="text1"/>
                <w:kern w:val="0"/>
                <w:sz w:val="28"/>
                <w:szCs w:val="20"/>
                <w14:textFill>
                  <w14:solidFill>
                    <w14:schemeClr w14:val="tx1"/>
                  </w14:solidFill>
                </w14:textFill>
              </w:rPr>
              <w:t>2.申请人逾期未按收费通知要求缴纳费用、行政机关不再处理其政府信息公开申请</w:t>
            </w:r>
          </w:p>
        </w:tc>
        <w:tc>
          <w:tcPr>
            <w:tcW w:w="689" w:type="dxa"/>
            <w:shd w:val="clear" w:color="auto" w:fill="auto"/>
            <w:tcMar>
              <w:left w:w="57" w:type="dxa"/>
              <w:right w:w="57" w:type="dxa"/>
            </w:tcMar>
            <w:vAlign w:val="center"/>
          </w:tcPr>
          <w:p>
            <w:pPr>
              <w:widowControl/>
              <w:spacing w:line="440" w:lineRule="exact"/>
              <w:jc w:val="center"/>
              <w:rPr>
                <w:rFonts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14:textFill>
                  <w14:solidFill>
                    <w14:schemeClr w14:val="tx1"/>
                  </w14:solidFill>
                </w14:textFill>
              </w:rPr>
              <w:t>0</w:t>
            </w:r>
          </w:p>
        </w:tc>
        <w:tc>
          <w:tcPr>
            <w:tcW w:w="689" w:type="dxa"/>
            <w:shd w:val="clear" w:color="auto" w:fill="auto"/>
            <w:tcMar>
              <w:left w:w="57" w:type="dxa"/>
              <w:right w:w="57" w:type="dxa"/>
            </w:tcMar>
            <w:vAlign w:val="center"/>
          </w:tcPr>
          <w:p>
            <w:pPr>
              <w:widowControl/>
              <w:spacing w:line="440" w:lineRule="exact"/>
              <w:jc w:val="center"/>
              <w:rPr>
                <w:rFonts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14:textFill>
                  <w14:solidFill>
                    <w14:schemeClr w14:val="tx1"/>
                  </w14:solidFill>
                </w14:textFill>
              </w:rPr>
              <w:t>0</w:t>
            </w:r>
          </w:p>
        </w:tc>
        <w:tc>
          <w:tcPr>
            <w:tcW w:w="689" w:type="dxa"/>
            <w:shd w:val="clear" w:color="auto" w:fill="auto"/>
            <w:tcMar>
              <w:left w:w="57" w:type="dxa"/>
              <w:right w:w="57" w:type="dxa"/>
            </w:tcMar>
            <w:vAlign w:val="center"/>
          </w:tcPr>
          <w:p>
            <w:pPr>
              <w:widowControl/>
              <w:spacing w:line="440" w:lineRule="exact"/>
              <w:jc w:val="center"/>
              <w:rPr>
                <w:rFonts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14:textFill>
                  <w14:solidFill>
                    <w14:schemeClr w14:val="tx1"/>
                  </w14:solidFill>
                </w14:textFill>
              </w:rPr>
              <w:t>0</w:t>
            </w:r>
          </w:p>
        </w:tc>
        <w:tc>
          <w:tcPr>
            <w:tcW w:w="689" w:type="dxa"/>
            <w:shd w:val="clear" w:color="auto" w:fill="auto"/>
            <w:tcMar>
              <w:left w:w="57" w:type="dxa"/>
              <w:right w:w="57" w:type="dxa"/>
            </w:tcMar>
            <w:vAlign w:val="center"/>
          </w:tcPr>
          <w:p>
            <w:pPr>
              <w:widowControl/>
              <w:spacing w:line="440" w:lineRule="exact"/>
              <w:jc w:val="center"/>
              <w:rPr>
                <w:rFonts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14:textFill>
                  <w14:solidFill>
                    <w14:schemeClr w14:val="tx1"/>
                  </w14:solidFill>
                </w14:textFill>
              </w:rPr>
              <w:t>0</w:t>
            </w:r>
          </w:p>
        </w:tc>
        <w:tc>
          <w:tcPr>
            <w:tcW w:w="689" w:type="dxa"/>
            <w:shd w:val="clear" w:color="auto" w:fill="auto"/>
            <w:tcMar>
              <w:left w:w="57" w:type="dxa"/>
              <w:right w:w="57" w:type="dxa"/>
            </w:tcMar>
            <w:vAlign w:val="center"/>
          </w:tcPr>
          <w:p>
            <w:pPr>
              <w:widowControl/>
              <w:spacing w:line="440" w:lineRule="exact"/>
              <w:jc w:val="center"/>
              <w:rPr>
                <w:rFonts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14:textFill>
                  <w14:solidFill>
                    <w14:schemeClr w14:val="tx1"/>
                  </w14:solidFill>
                </w14:textFill>
              </w:rPr>
              <w:t>0</w:t>
            </w:r>
          </w:p>
        </w:tc>
        <w:tc>
          <w:tcPr>
            <w:tcW w:w="689" w:type="dxa"/>
            <w:shd w:val="clear" w:color="auto" w:fill="auto"/>
            <w:tcMar>
              <w:left w:w="57" w:type="dxa"/>
              <w:right w:w="57" w:type="dxa"/>
            </w:tcMar>
            <w:vAlign w:val="center"/>
          </w:tcPr>
          <w:p>
            <w:pPr>
              <w:widowControl/>
              <w:spacing w:line="440" w:lineRule="exact"/>
              <w:jc w:val="center"/>
              <w:rPr>
                <w:rFonts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14:textFill>
                  <w14:solidFill>
                    <w14:schemeClr w14:val="tx1"/>
                  </w14:solidFill>
                </w14:textFill>
              </w:rPr>
              <w:t>0</w:t>
            </w:r>
          </w:p>
        </w:tc>
        <w:tc>
          <w:tcPr>
            <w:tcW w:w="689" w:type="dxa"/>
            <w:shd w:val="clear" w:color="auto" w:fill="auto"/>
            <w:tcMar>
              <w:left w:w="57" w:type="dxa"/>
              <w:right w:w="57" w:type="dxa"/>
            </w:tcMar>
            <w:vAlign w:val="center"/>
          </w:tcPr>
          <w:p>
            <w:pPr>
              <w:widowControl/>
              <w:spacing w:line="440" w:lineRule="exact"/>
              <w:jc w:val="center"/>
              <w:rPr>
                <w:rFonts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14:textFill>
                  <w14:solidFill>
                    <w14:schemeClr w14:val="tx1"/>
                  </w14:solidFill>
                </w14:textFill>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jc w:val="center"/>
        </w:trPr>
        <w:tc>
          <w:tcPr>
            <w:tcW w:w="775" w:type="dxa"/>
            <w:vMerge w:val="continue"/>
            <w:shd w:val="clear" w:color="auto" w:fill="auto"/>
            <w:tcMar>
              <w:left w:w="57" w:type="dxa"/>
              <w:right w:w="57" w:type="dxa"/>
            </w:tcMar>
            <w:vAlign w:val="center"/>
          </w:tcPr>
          <w:p>
            <w:pPr>
              <w:widowControl/>
              <w:spacing w:line="440" w:lineRule="exact"/>
              <w:jc w:val="center"/>
              <w:rPr>
                <w:rFonts w:ascii="Times New Roman" w:hAnsi="Times New Roman" w:eastAsia="宋体" w:cs="Times New Roman"/>
                <w:color w:val="000000" w:themeColor="text1"/>
                <w:sz w:val="28"/>
                <w:szCs w:val="24"/>
                <w14:textFill>
                  <w14:solidFill>
                    <w14:schemeClr w14:val="tx1"/>
                  </w14:solidFill>
                </w14:textFill>
              </w:rPr>
            </w:pPr>
          </w:p>
        </w:tc>
        <w:tc>
          <w:tcPr>
            <w:tcW w:w="959" w:type="dxa"/>
            <w:vMerge w:val="continue"/>
            <w:shd w:val="clear" w:color="auto" w:fill="auto"/>
            <w:tcMar>
              <w:left w:w="57" w:type="dxa"/>
              <w:right w:w="57" w:type="dxa"/>
            </w:tcMar>
            <w:vAlign w:val="center"/>
          </w:tcPr>
          <w:p>
            <w:pPr>
              <w:widowControl/>
              <w:spacing w:line="440" w:lineRule="exact"/>
              <w:jc w:val="center"/>
              <w:rPr>
                <w:rFonts w:ascii="Times New Roman" w:hAnsi="Times New Roman" w:eastAsia="宋体" w:cs="Times New Roman"/>
                <w:color w:val="000000" w:themeColor="text1"/>
                <w:sz w:val="28"/>
                <w:szCs w:val="24"/>
                <w14:textFill>
                  <w14:solidFill>
                    <w14:schemeClr w14:val="tx1"/>
                  </w14:solidFill>
                </w14:textFill>
              </w:rPr>
            </w:pPr>
          </w:p>
        </w:tc>
        <w:tc>
          <w:tcPr>
            <w:tcW w:w="3191" w:type="dxa"/>
            <w:shd w:val="clear" w:color="auto" w:fill="auto"/>
            <w:tcMar>
              <w:left w:w="57" w:type="dxa"/>
              <w:right w:w="57" w:type="dxa"/>
            </w:tcMar>
            <w:vAlign w:val="center"/>
          </w:tcPr>
          <w:p>
            <w:pPr>
              <w:widowControl/>
              <w:spacing w:line="440" w:lineRule="exact"/>
              <w:jc w:val="center"/>
              <w:rPr>
                <w:rFonts w:ascii="Times New Roman" w:hAnsi="Times New Roman" w:eastAsia="宋体" w:cs="Times New Roman"/>
                <w:color w:val="000000" w:themeColor="text1"/>
                <w:sz w:val="28"/>
                <w14:textFill>
                  <w14:solidFill>
                    <w14:schemeClr w14:val="tx1"/>
                  </w14:solidFill>
                </w14:textFill>
              </w:rPr>
            </w:pPr>
            <w:r>
              <w:rPr>
                <w:rFonts w:ascii="Times New Roman" w:hAnsi="Times New Roman" w:eastAsia="宋体" w:cs="Times New Roman"/>
                <w:color w:val="000000" w:themeColor="text1"/>
                <w:kern w:val="0"/>
                <w:sz w:val="28"/>
                <w:szCs w:val="20"/>
                <w14:textFill>
                  <w14:solidFill>
                    <w14:schemeClr w14:val="tx1"/>
                  </w14:solidFill>
                </w14:textFill>
              </w:rPr>
              <w:t>3.其他</w:t>
            </w:r>
          </w:p>
        </w:tc>
        <w:tc>
          <w:tcPr>
            <w:tcW w:w="689" w:type="dxa"/>
            <w:shd w:val="clear" w:color="auto" w:fill="auto"/>
            <w:tcMar>
              <w:left w:w="57" w:type="dxa"/>
              <w:right w:w="57" w:type="dxa"/>
            </w:tcMar>
            <w:vAlign w:val="center"/>
          </w:tcPr>
          <w:p>
            <w:pPr>
              <w:widowControl/>
              <w:spacing w:line="440" w:lineRule="exact"/>
              <w:jc w:val="center"/>
              <w:rPr>
                <w:rFonts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14:textFill>
                  <w14:solidFill>
                    <w14:schemeClr w14:val="tx1"/>
                  </w14:solidFill>
                </w14:textFill>
              </w:rPr>
              <w:t>0</w:t>
            </w:r>
          </w:p>
        </w:tc>
        <w:tc>
          <w:tcPr>
            <w:tcW w:w="689" w:type="dxa"/>
            <w:shd w:val="clear" w:color="auto" w:fill="auto"/>
            <w:tcMar>
              <w:left w:w="57" w:type="dxa"/>
              <w:right w:w="57" w:type="dxa"/>
            </w:tcMar>
            <w:vAlign w:val="center"/>
          </w:tcPr>
          <w:p>
            <w:pPr>
              <w:widowControl/>
              <w:spacing w:line="440" w:lineRule="exact"/>
              <w:jc w:val="center"/>
              <w:rPr>
                <w:rFonts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14:textFill>
                  <w14:solidFill>
                    <w14:schemeClr w14:val="tx1"/>
                  </w14:solidFill>
                </w14:textFill>
              </w:rPr>
              <w:t>0</w:t>
            </w:r>
          </w:p>
        </w:tc>
        <w:tc>
          <w:tcPr>
            <w:tcW w:w="689" w:type="dxa"/>
            <w:shd w:val="clear" w:color="auto" w:fill="auto"/>
            <w:tcMar>
              <w:left w:w="57" w:type="dxa"/>
              <w:right w:w="57" w:type="dxa"/>
            </w:tcMar>
            <w:vAlign w:val="center"/>
          </w:tcPr>
          <w:p>
            <w:pPr>
              <w:widowControl/>
              <w:spacing w:line="440" w:lineRule="exact"/>
              <w:jc w:val="center"/>
              <w:rPr>
                <w:rFonts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14:textFill>
                  <w14:solidFill>
                    <w14:schemeClr w14:val="tx1"/>
                  </w14:solidFill>
                </w14:textFill>
              </w:rPr>
              <w:t>0</w:t>
            </w:r>
          </w:p>
        </w:tc>
        <w:tc>
          <w:tcPr>
            <w:tcW w:w="689" w:type="dxa"/>
            <w:shd w:val="clear" w:color="auto" w:fill="auto"/>
            <w:tcMar>
              <w:left w:w="57" w:type="dxa"/>
              <w:right w:w="57" w:type="dxa"/>
            </w:tcMar>
            <w:vAlign w:val="center"/>
          </w:tcPr>
          <w:p>
            <w:pPr>
              <w:widowControl/>
              <w:spacing w:line="440" w:lineRule="exact"/>
              <w:jc w:val="center"/>
              <w:rPr>
                <w:rFonts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14:textFill>
                  <w14:solidFill>
                    <w14:schemeClr w14:val="tx1"/>
                  </w14:solidFill>
                </w14:textFill>
              </w:rPr>
              <w:t>0</w:t>
            </w:r>
          </w:p>
        </w:tc>
        <w:tc>
          <w:tcPr>
            <w:tcW w:w="689" w:type="dxa"/>
            <w:shd w:val="clear" w:color="auto" w:fill="auto"/>
            <w:tcMar>
              <w:left w:w="57" w:type="dxa"/>
              <w:right w:w="57" w:type="dxa"/>
            </w:tcMar>
            <w:vAlign w:val="center"/>
          </w:tcPr>
          <w:p>
            <w:pPr>
              <w:widowControl/>
              <w:spacing w:line="440" w:lineRule="exact"/>
              <w:jc w:val="center"/>
              <w:rPr>
                <w:rFonts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14:textFill>
                  <w14:solidFill>
                    <w14:schemeClr w14:val="tx1"/>
                  </w14:solidFill>
                </w14:textFill>
              </w:rPr>
              <w:t>0</w:t>
            </w:r>
          </w:p>
        </w:tc>
        <w:tc>
          <w:tcPr>
            <w:tcW w:w="689" w:type="dxa"/>
            <w:shd w:val="clear" w:color="auto" w:fill="auto"/>
            <w:tcMar>
              <w:left w:w="57" w:type="dxa"/>
              <w:right w:w="57" w:type="dxa"/>
            </w:tcMar>
            <w:vAlign w:val="center"/>
          </w:tcPr>
          <w:p>
            <w:pPr>
              <w:widowControl/>
              <w:spacing w:line="440" w:lineRule="exact"/>
              <w:jc w:val="center"/>
              <w:rPr>
                <w:rFonts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14:textFill>
                  <w14:solidFill>
                    <w14:schemeClr w14:val="tx1"/>
                  </w14:solidFill>
                </w14:textFill>
              </w:rPr>
              <w:t>0</w:t>
            </w:r>
          </w:p>
        </w:tc>
        <w:tc>
          <w:tcPr>
            <w:tcW w:w="689" w:type="dxa"/>
            <w:shd w:val="clear" w:color="auto" w:fill="auto"/>
            <w:tcMar>
              <w:left w:w="57" w:type="dxa"/>
              <w:right w:w="57" w:type="dxa"/>
            </w:tcMar>
            <w:vAlign w:val="center"/>
          </w:tcPr>
          <w:p>
            <w:pPr>
              <w:widowControl/>
              <w:spacing w:line="440" w:lineRule="exact"/>
              <w:jc w:val="center"/>
              <w:rPr>
                <w:rFonts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14:textFill>
                  <w14:solidFill>
                    <w14:schemeClr w14:val="tx1"/>
                  </w14:solidFill>
                </w14:textFill>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jc w:val="center"/>
        </w:trPr>
        <w:tc>
          <w:tcPr>
            <w:tcW w:w="775" w:type="dxa"/>
            <w:vMerge w:val="continue"/>
            <w:shd w:val="clear" w:color="auto" w:fill="auto"/>
            <w:tcMar>
              <w:left w:w="57" w:type="dxa"/>
              <w:right w:w="57" w:type="dxa"/>
            </w:tcMar>
            <w:vAlign w:val="center"/>
          </w:tcPr>
          <w:p>
            <w:pPr>
              <w:widowControl/>
              <w:spacing w:line="440" w:lineRule="exact"/>
              <w:jc w:val="center"/>
              <w:rPr>
                <w:rFonts w:ascii="Times New Roman" w:hAnsi="Times New Roman" w:eastAsia="宋体" w:cs="Times New Roman"/>
                <w:color w:val="000000" w:themeColor="text1"/>
                <w:sz w:val="28"/>
                <w:szCs w:val="24"/>
                <w14:textFill>
                  <w14:solidFill>
                    <w14:schemeClr w14:val="tx1"/>
                  </w14:solidFill>
                </w14:textFill>
              </w:rPr>
            </w:pPr>
          </w:p>
        </w:tc>
        <w:tc>
          <w:tcPr>
            <w:tcW w:w="4150" w:type="dxa"/>
            <w:gridSpan w:val="2"/>
            <w:shd w:val="clear" w:color="auto" w:fill="auto"/>
            <w:tcMar>
              <w:left w:w="57" w:type="dxa"/>
              <w:right w:w="57" w:type="dxa"/>
            </w:tcMar>
            <w:vAlign w:val="center"/>
          </w:tcPr>
          <w:p>
            <w:pPr>
              <w:widowControl/>
              <w:spacing w:line="440" w:lineRule="exact"/>
              <w:jc w:val="center"/>
              <w:rPr>
                <w:rFonts w:ascii="Times New Roman" w:hAnsi="Times New Roman" w:eastAsia="宋体" w:cs="Times New Roman"/>
                <w:color w:val="000000" w:themeColor="text1"/>
                <w:sz w:val="28"/>
                <w14:textFill>
                  <w14:solidFill>
                    <w14:schemeClr w14:val="tx1"/>
                  </w14:solidFill>
                </w14:textFill>
              </w:rPr>
            </w:pPr>
            <w:r>
              <w:rPr>
                <w:rFonts w:ascii="Times New Roman" w:hAnsi="Times New Roman" w:eastAsia="宋体" w:cs="Times New Roman"/>
                <w:color w:val="000000" w:themeColor="text1"/>
                <w:kern w:val="0"/>
                <w:sz w:val="28"/>
                <w:szCs w:val="20"/>
                <w14:textFill>
                  <w14:solidFill>
                    <w14:schemeClr w14:val="tx1"/>
                  </w14:solidFill>
                </w14:textFill>
              </w:rPr>
              <w:t>（七）总计</w:t>
            </w:r>
          </w:p>
        </w:tc>
        <w:tc>
          <w:tcPr>
            <w:tcW w:w="689" w:type="dxa"/>
            <w:shd w:val="clear" w:color="auto" w:fill="auto"/>
            <w:tcMar>
              <w:left w:w="57" w:type="dxa"/>
              <w:right w:w="57" w:type="dxa"/>
            </w:tcMar>
            <w:vAlign w:val="center"/>
          </w:tcPr>
          <w:p>
            <w:pPr>
              <w:widowControl/>
              <w:spacing w:line="440" w:lineRule="exact"/>
              <w:jc w:val="center"/>
              <w:rPr>
                <w:rFonts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14:textFill>
                  <w14:solidFill>
                    <w14:schemeClr w14:val="tx1"/>
                  </w14:solidFill>
                </w14:textFill>
              </w:rPr>
              <w:t>4</w:t>
            </w:r>
          </w:p>
        </w:tc>
        <w:tc>
          <w:tcPr>
            <w:tcW w:w="689" w:type="dxa"/>
            <w:shd w:val="clear" w:color="auto" w:fill="auto"/>
            <w:tcMar>
              <w:left w:w="57" w:type="dxa"/>
              <w:right w:w="57" w:type="dxa"/>
            </w:tcMar>
            <w:vAlign w:val="center"/>
          </w:tcPr>
          <w:p>
            <w:pPr>
              <w:widowControl/>
              <w:spacing w:line="440" w:lineRule="exact"/>
              <w:jc w:val="center"/>
              <w:rPr>
                <w:rFonts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14:textFill>
                  <w14:solidFill>
                    <w14:schemeClr w14:val="tx1"/>
                  </w14:solidFill>
                </w14:textFill>
              </w:rPr>
              <w:t>0</w:t>
            </w:r>
          </w:p>
        </w:tc>
        <w:tc>
          <w:tcPr>
            <w:tcW w:w="689" w:type="dxa"/>
            <w:shd w:val="clear" w:color="auto" w:fill="auto"/>
            <w:tcMar>
              <w:left w:w="57" w:type="dxa"/>
              <w:right w:w="57" w:type="dxa"/>
            </w:tcMar>
            <w:vAlign w:val="center"/>
          </w:tcPr>
          <w:p>
            <w:pPr>
              <w:widowControl/>
              <w:spacing w:line="440" w:lineRule="exact"/>
              <w:jc w:val="center"/>
              <w:rPr>
                <w:rFonts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14:textFill>
                  <w14:solidFill>
                    <w14:schemeClr w14:val="tx1"/>
                  </w14:solidFill>
                </w14:textFill>
              </w:rPr>
              <w:t>0</w:t>
            </w:r>
          </w:p>
        </w:tc>
        <w:tc>
          <w:tcPr>
            <w:tcW w:w="689" w:type="dxa"/>
            <w:shd w:val="clear" w:color="auto" w:fill="auto"/>
            <w:tcMar>
              <w:left w:w="57" w:type="dxa"/>
              <w:right w:w="57" w:type="dxa"/>
            </w:tcMar>
            <w:vAlign w:val="center"/>
          </w:tcPr>
          <w:p>
            <w:pPr>
              <w:widowControl/>
              <w:spacing w:line="440" w:lineRule="exact"/>
              <w:jc w:val="center"/>
              <w:rPr>
                <w:rFonts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14:textFill>
                  <w14:solidFill>
                    <w14:schemeClr w14:val="tx1"/>
                  </w14:solidFill>
                </w14:textFill>
              </w:rPr>
              <w:t>0</w:t>
            </w:r>
          </w:p>
        </w:tc>
        <w:tc>
          <w:tcPr>
            <w:tcW w:w="689" w:type="dxa"/>
            <w:shd w:val="clear" w:color="auto" w:fill="auto"/>
            <w:tcMar>
              <w:left w:w="57" w:type="dxa"/>
              <w:right w:w="57" w:type="dxa"/>
            </w:tcMar>
            <w:vAlign w:val="center"/>
          </w:tcPr>
          <w:p>
            <w:pPr>
              <w:widowControl/>
              <w:spacing w:line="440" w:lineRule="exact"/>
              <w:jc w:val="center"/>
              <w:rPr>
                <w:rFonts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14:textFill>
                  <w14:solidFill>
                    <w14:schemeClr w14:val="tx1"/>
                  </w14:solidFill>
                </w14:textFill>
              </w:rPr>
              <w:t>0</w:t>
            </w:r>
          </w:p>
        </w:tc>
        <w:tc>
          <w:tcPr>
            <w:tcW w:w="689" w:type="dxa"/>
            <w:shd w:val="clear" w:color="auto" w:fill="auto"/>
            <w:tcMar>
              <w:left w:w="57" w:type="dxa"/>
              <w:right w:w="57" w:type="dxa"/>
            </w:tcMar>
            <w:vAlign w:val="center"/>
          </w:tcPr>
          <w:p>
            <w:pPr>
              <w:widowControl/>
              <w:spacing w:line="440" w:lineRule="exact"/>
              <w:jc w:val="center"/>
              <w:rPr>
                <w:rFonts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14:textFill>
                  <w14:solidFill>
                    <w14:schemeClr w14:val="tx1"/>
                  </w14:solidFill>
                </w14:textFill>
              </w:rPr>
              <w:t>0</w:t>
            </w:r>
          </w:p>
        </w:tc>
        <w:tc>
          <w:tcPr>
            <w:tcW w:w="689" w:type="dxa"/>
            <w:shd w:val="clear" w:color="auto" w:fill="auto"/>
            <w:tcMar>
              <w:left w:w="57" w:type="dxa"/>
              <w:right w:w="57" w:type="dxa"/>
            </w:tcMar>
            <w:vAlign w:val="center"/>
          </w:tcPr>
          <w:p>
            <w:pPr>
              <w:widowControl/>
              <w:spacing w:line="440" w:lineRule="exact"/>
              <w:jc w:val="center"/>
              <w:rPr>
                <w:rFonts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14:textFill>
                  <w14:solidFill>
                    <w14:schemeClr w14:val="tx1"/>
                  </w14:solidFill>
                </w14:textFill>
              </w:rPr>
              <w:t>4</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jc w:val="center"/>
        </w:trPr>
        <w:tc>
          <w:tcPr>
            <w:tcW w:w="4925" w:type="dxa"/>
            <w:gridSpan w:val="3"/>
            <w:shd w:val="clear" w:color="auto" w:fill="auto"/>
            <w:tcMar>
              <w:left w:w="57" w:type="dxa"/>
              <w:right w:w="57" w:type="dxa"/>
            </w:tcMar>
            <w:vAlign w:val="center"/>
          </w:tcPr>
          <w:p>
            <w:pPr>
              <w:widowControl/>
              <w:spacing w:line="440" w:lineRule="exact"/>
              <w:jc w:val="center"/>
              <w:rPr>
                <w:rFonts w:ascii="Times New Roman" w:hAnsi="Times New Roman" w:eastAsia="宋体" w:cs="Times New Roman"/>
                <w:color w:val="000000" w:themeColor="text1"/>
                <w:sz w:val="28"/>
                <w14:textFill>
                  <w14:solidFill>
                    <w14:schemeClr w14:val="tx1"/>
                  </w14:solidFill>
                </w14:textFill>
              </w:rPr>
            </w:pPr>
            <w:r>
              <w:rPr>
                <w:rFonts w:ascii="Times New Roman" w:hAnsi="Times New Roman" w:eastAsia="宋体" w:cs="Times New Roman"/>
                <w:color w:val="000000" w:themeColor="text1"/>
                <w:kern w:val="0"/>
                <w:sz w:val="28"/>
                <w:szCs w:val="20"/>
                <w14:textFill>
                  <w14:solidFill>
                    <w14:schemeClr w14:val="tx1"/>
                  </w14:solidFill>
                </w14:textFill>
              </w:rPr>
              <w:t>四、结转下年度继续办理</w:t>
            </w:r>
          </w:p>
        </w:tc>
        <w:tc>
          <w:tcPr>
            <w:tcW w:w="689" w:type="dxa"/>
            <w:shd w:val="clear" w:color="auto" w:fill="auto"/>
            <w:tcMar>
              <w:left w:w="57" w:type="dxa"/>
              <w:right w:w="57" w:type="dxa"/>
            </w:tcMar>
            <w:vAlign w:val="center"/>
          </w:tcPr>
          <w:p>
            <w:pPr>
              <w:widowControl/>
              <w:spacing w:line="440" w:lineRule="exact"/>
              <w:jc w:val="center"/>
              <w:rPr>
                <w:rFonts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14:textFill>
                  <w14:solidFill>
                    <w14:schemeClr w14:val="tx1"/>
                  </w14:solidFill>
                </w14:textFill>
              </w:rPr>
              <w:t>0</w:t>
            </w:r>
          </w:p>
        </w:tc>
        <w:tc>
          <w:tcPr>
            <w:tcW w:w="689" w:type="dxa"/>
            <w:shd w:val="clear" w:color="auto" w:fill="auto"/>
            <w:tcMar>
              <w:left w:w="57" w:type="dxa"/>
              <w:right w:w="57" w:type="dxa"/>
            </w:tcMar>
            <w:vAlign w:val="center"/>
          </w:tcPr>
          <w:p>
            <w:pPr>
              <w:widowControl/>
              <w:spacing w:line="440" w:lineRule="exact"/>
              <w:jc w:val="center"/>
              <w:rPr>
                <w:rFonts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14:textFill>
                  <w14:solidFill>
                    <w14:schemeClr w14:val="tx1"/>
                  </w14:solidFill>
                </w14:textFill>
              </w:rPr>
              <w:t>0</w:t>
            </w:r>
          </w:p>
        </w:tc>
        <w:tc>
          <w:tcPr>
            <w:tcW w:w="689" w:type="dxa"/>
            <w:shd w:val="clear" w:color="auto" w:fill="auto"/>
            <w:tcMar>
              <w:left w:w="57" w:type="dxa"/>
              <w:right w:w="57" w:type="dxa"/>
            </w:tcMar>
            <w:vAlign w:val="center"/>
          </w:tcPr>
          <w:p>
            <w:pPr>
              <w:widowControl/>
              <w:spacing w:line="440" w:lineRule="exact"/>
              <w:jc w:val="center"/>
              <w:rPr>
                <w:rFonts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14:textFill>
                  <w14:solidFill>
                    <w14:schemeClr w14:val="tx1"/>
                  </w14:solidFill>
                </w14:textFill>
              </w:rPr>
              <w:t>0</w:t>
            </w:r>
          </w:p>
        </w:tc>
        <w:tc>
          <w:tcPr>
            <w:tcW w:w="689" w:type="dxa"/>
            <w:shd w:val="clear" w:color="auto" w:fill="auto"/>
            <w:tcMar>
              <w:left w:w="57" w:type="dxa"/>
              <w:right w:w="57" w:type="dxa"/>
            </w:tcMar>
            <w:vAlign w:val="center"/>
          </w:tcPr>
          <w:p>
            <w:pPr>
              <w:widowControl/>
              <w:spacing w:line="440" w:lineRule="exact"/>
              <w:jc w:val="center"/>
              <w:rPr>
                <w:rFonts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14:textFill>
                  <w14:solidFill>
                    <w14:schemeClr w14:val="tx1"/>
                  </w14:solidFill>
                </w14:textFill>
              </w:rPr>
              <w:t>0</w:t>
            </w:r>
          </w:p>
        </w:tc>
        <w:tc>
          <w:tcPr>
            <w:tcW w:w="689" w:type="dxa"/>
            <w:shd w:val="clear" w:color="auto" w:fill="auto"/>
            <w:tcMar>
              <w:left w:w="57" w:type="dxa"/>
              <w:right w:w="57" w:type="dxa"/>
            </w:tcMar>
            <w:vAlign w:val="center"/>
          </w:tcPr>
          <w:p>
            <w:pPr>
              <w:widowControl/>
              <w:spacing w:line="440" w:lineRule="exact"/>
              <w:jc w:val="center"/>
              <w:rPr>
                <w:rFonts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14:textFill>
                  <w14:solidFill>
                    <w14:schemeClr w14:val="tx1"/>
                  </w14:solidFill>
                </w14:textFill>
              </w:rPr>
              <w:t>0</w:t>
            </w:r>
          </w:p>
        </w:tc>
        <w:tc>
          <w:tcPr>
            <w:tcW w:w="689" w:type="dxa"/>
            <w:shd w:val="clear" w:color="auto" w:fill="auto"/>
            <w:tcMar>
              <w:left w:w="57" w:type="dxa"/>
              <w:right w:w="57" w:type="dxa"/>
            </w:tcMar>
            <w:vAlign w:val="center"/>
          </w:tcPr>
          <w:p>
            <w:pPr>
              <w:widowControl/>
              <w:spacing w:line="440" w:lineRule="exact"/>
              <w:jc w:val="center"/>
              <w:rPr>
                <w:rFonts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14:textFill>
                  <w14:solidFill>
                    <w14:schemeClr w14:val="tx1"/>
                  </w14:solidFill>
                </w14:textFill>
              </w:rPr>
              <w:t>0</w:t>
            </w:r>
          </w:p>
        </w:tc>
        <w:tc>
          <w:tcPr>
            <w:tcW w:w="689" w:type="dxa"/>
            <w:shd w:val="clear" w:color="auto" w:fill="auto"/>
            <w:tcMar>
              <w:left w:w="57" w:type="dxa"/>
              <w:right w:w="57" w:type="dxa"/>
            </w:tcMar>
            <w:vAlign w:val="center"/>
          </w:tcPr>
          <w:p>
            <w:pPr>
              <w:widowControl/>
              <w:spacing w:line="440" w:lineRule="exact"/>
              <w:jc w:val="center"/>
              <w:rPr>
                <w:rFonts w:ascii="Times New Roman" w:hAnsi="Times New Roman" w:eastAsia="宋体" w:cs="Times New Roman"/>
                <w:color w:val="000000" w:themeColor="text1"/>
                <w:sz w:val="28"/>
                <w:szCs w:val="24"/>
                <w14:textFill>
                  <w14:solidFill>
                    <w14:schemeClr w14:val="tx1"/>
                  </w14:solidFill>
                </w14:textFill>
              </w:rPr>
            </w:pPr>
            <w:r>
              <w:rPr>
                <w:rFonts w:hint="eastAsia" w:ascii="Times New Roman" w:hAnsi="Times New Roman" w:eastAsia="宋体" w:cs="Times New Roman"/>
                <w:color w:val="000000" w:themeColor="text1"/>
                <w:kern w:val="0"/>
                <w:sz w:val="28"/>
                <w:szCs w:val="20"/>
                <w14:textFill>
                  <w14:solidFill>
                    <w14:schemeClr w14:val="tx1"/>
                  </w14:solidFill>
                </w14:textFill>
              </w:rPr>
              <w:t>0</w:t>
            </w:r>
          </w:p>
        </w:tc>
      </w:tr>
      <w:bookmarkEnd w:id="0"/>
    </w:tbl>
    <w:p>
      <w:pPr>
        <w:pStyle w:val="6"/>
        <w:widowControl/>
        <w:shd w:val="clear" w:color="auto" w:fill="FFFFFF"/>
        <w:spacing w:beforeAutospacing="0" w:afterAutospacing="0" w:line="600" w:lineRule="exact"/>
        <w:ind w:firstLine="640" w:firstLineChars="200"/>
        <w:jc w:val="both"/>
        <w:rPr>
          <w:rFonts w:ascii="Times New Roman" w:hAnsi="Times New Roman" w:eastAsia="黑体"/>
          <w:color w:val="000000" w:themeColor="text1"/>
          <w:sz w:val="32"/>
          <w:szCs w:val="19"/>
          <w:shd w:val="clear" w:color="auto" w:fill="FFFFFF"/>
          <w14:textFill>
            <w14:solidFill>
              <w14:schemeClr w14:val="tx1"/>
            </w14:solidFill>
          </w14:textFill>
        </w:rPr>
      </w:pPr>
    </w:p>
    <w:p>
      <w:pPr>
        <w:pStyle w:val="6"/>
        <w:widowControl/>
        <w:shd w:val="clear" w:color="auto" w:fill="FFFFFF"/>
        <w:spacing w:beforeAutospacing="0" w:afterAutospacing="0" w:line="600" w:lineRule="exact"/>
        <w:ind w:firstLine="640" w:firstLineChars="200"/>
        <w:jc w:val="both"/>
        <w:rPr>
          <w:rFonts w:ascii="Times New Roman" w:hAnsi="Times New Roman" w:eastAsia="宋体"/>
          <w:color w:val="000000" w:themeColor="text1"/>
          <w:sz w:val="19"/>
          <w:szCs w:val="19"/>
          <w14:textFill>
            <w14:solidFill>
              <w14:schemeClr w14:val="tx1"/>
            </w14:solidFill>
          </w14:textFill>
        </w:rPr>
      </w:pPr>
      <w:r>
        <w:rPr>
          <w:rFonts w:ascii="Times New Roman" w:hAnsi="Times New Roman" w:eastAsia="黑体"/>
          <w:color w:val="000000" w:themeColor="text1"/>
          <w:sz w:val="32"/>
          <w:szCs w:val="19"/>
          <w:shd w:val="clear" w:color="auto" w:fill="FFFFFF"/>
          <w14:textFill>
            <w14:solidFill>
              <w14:schemeClr w14:val="tx1"/>
            </w14:solidFill>
          </w14:textFill>
        </w:rPr>
        <w:t>四、政府信息公开行政复议、行政诉讼情况</w:t>
      </w:r>
    </w:p>
    <w:tbl>
      <w:tblPr>
        <w:tblStyle w:val="9"/>
        <w:tblW w:w="9748" w:type="dxa"/>
        <w:jc w:val="center"/>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649"/>
        <w:gridCol w:w="649"/>
        <w:gridCol w:w="649"/>
        <w:gridCol w:w="649"/>
        <w:gridCol w:w="649"/>
        <w:gridCol w:w="649"/>
        <w:gridCol w:w="649"/>
        <w:gridCol w:w="650"/>
        <w:gridCol w:w="650"/>
        <w:gridCol w:w="650"/>
        <w:gridCol w:w="651"/>
        <w:gridCol w:w="651"/>
        <w:gridCol w:w="651"/>
        <w:gridCol w:w="651"/>
        <w:gridCol w:w="65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3245"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rFonts w:ascii="Times New Roman" w:hAnsi="Times New Roman" w:eastAsia="宋体" w:cs="Times New Roman"/>
                <w:color w:val="000000" w:themeColor="text1"/>
                <w:sz w:val="24"/>
                <w14:textFill>
                  <w14:solidFill>
                    <w14:schemeClr w14:val="tx1"/>
                  </w14:solidFill>
                </w14:textFill>
              </w:rPr>
            </w:pPr>
            <w:r>
              <w:rPr>
                <w:rFonts w:ascii="Times New Roman" w:hAnsi="Times New Roman" w:eastAsia="宋体" w:cs="Times New Roman"/>
                <w:color w:val="000000" w:themeColor="text1"/>
                <w:kern w:val="0"/>
                <w:sz w:val="24"/>
                <w:szCs w:val="20"/>
                <w14:textFill>
                  <w14:solidFill>
                    <w14:schemeClr w14:val="tx1"/>
                  </w14:solidFill>
                </w14:textFill>
              </w:rPr>
              <w:t>行政复议</w:t>
            </w:r>
          </w:p>
        </w:tc>
        <w:tc>
          <w:tcPr>
            <w:tcW w:w="6503" w:type="dxa"/>
            <w:gridSpan w:val="10"/>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rFonts w:ascii="Times New Roman" w:hAnsi="Times New Roman" w:eastAsia="宋体" w:cs="Times New Roman"/>
                <w:color w:val="000000" w:themeColor="text1"/>
                <w:sz w:val="24"/>
                <w14:textFill>
                  <w14:solidFill>
                    <w14:schemeClr w14:val="tx1"/>
                  </w14:solidFill>
                </w14:textFill>
              </w:rPr>
            </w:pPr>
            <w:r>
              <w:rPr>
                <w:rFonts w:ascii="Times New Roman" w:hAnsi="Times New Roman" w:eastAsia="宋体" w:cs="Times New Roman"/>
                <w:color w:val="000000" w:themeColor="text1"/>
                <w:kern w:val="0"/>
                <w:sz w:val="24"/>
                <w:szCs w:val="20"/>
                <w14:textFill>
                  <w14:solidFill>
                    <w14:schemeClr w14:val="tx1"/>
                  </w14:solidFill>
                </w14:textFill>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49"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rFonts w:ascii="Times New Roman" w:hAnsi="Times New Roman" w:eastAsia="宋体" w:cs="Times New Roman"/>
                <w:color w:val="000000" w:themeColor="text1"/>
                <w:sz w:val="24"/>
                <w14:textFill>
                  <w14:solidFill>
                    <w14:schemeClr w14:val="tx1"/>
                  </w14:solidFill>
                </w14:textFill>
              </w:rPr>
            </w:pPr>
            <w:r>
              <w:rPr>
                <w:rFonts w:ascii="Times New Roman" w:hAnsi="Times New Roman" w:eastAsia="宋体" w:cs="Times New Roman"/>
                <w:color w:val="000000" w:themeColor="text1"/>
                <w:kern w:val="0"/>
                <w:sz w:val="24"/>
                <w:szCs w:val="20"/>
                <w14:textFill>
                  <w14:solidFill>
                    <w14:schemeClr w14:val="tx1"/>
                  </w14:solidFill>
                </w14:textFill>
              </w:rPr>
              <w:t>结果维持</w:t>
            </w:r>
          </w:p>
        </w:tc>
        <w:tc>
          <w:tcPr>
            <w:tcW w:w="649"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rFonts w:ascii="Times New Roman" w:hAnsi="Times New Roman" w:eastAsia="宋体" w:cs="Times New Roman"/>
                <w:color w:val="000000" w:themeColor="text1"/>
                <w:sz w:val="24"/>
                <w14:textFill>
                  <w14:solidFill>
                    <w14:schemeClr w14:val="tx1"/>
                  </w14:solidFill>
                </w14:textFill>
              </w:rPr>
            </w:pPr>
            <w:r>
              <w:rPr>
                <w:rFonts w:ascii="Times New Roman" w:hAnsi="Times New Roman" w:eastAsia="宋体" w:cs="Times New Roman"/>
                <w:color w:val="000000" w:themeColor="text1"/>
                <w:kern w:val="0"/>
                <w:sz w:val="24"/>
                <w:szCs w:val="20"/>
                <w14:textFill>
                  <w14:solidFill>
                    <w14:schemeClr w14:val="tx1"/>
                  </w14:solidFill>
                </w14:textFill>
              </w:rPr>
              <w:t>结果</w:t>
            </w:r>
            <w:r>
              <w:rPr>
                <w:rFonts w:ascii="Times New Roman" w:hAnsi="Times New Roman" w:eastAsia="宋体" w:cs="Times New Roman"/>
                <w:color w:val="000000" w:themeColor="text1"/>
                <w:kern w:val="0"/>
                <w:sz w:val="24"/>
                <w:szCs w:val="20"/>
                <w14:textFill>
                  <w14:solidFill>
                    <w14:schemeClr w14:val="tx1"/>
                  </w14:solidFill>
                </w14:textFill>
              </w:rPr>
              <w:br w:type="textWrapping"/>
            </w:r>
            <w:r>
              <w:rPr>
                <w:rFonts w:ascii="Times New Roman" w:hAnsi="Times New Roman" w:eastAsia="宋体" w:cs="Times New Roman"/>
                <w:color w:val="000000" w:themeColor="text1"/>
                <w:kern w:val="0"/>
                <w:sz w:val="24"/>
                <w:szCs w:val="20"/>
                <w14:textFill>
                  <w14:solidFill>
                    <w14:schemeClr w14:val="tx1"/>
                  </w14:solidFill>
                </w14:textFill>
              </w:rPr>
              <w:t>纠正</w:t>
            </w:r>
          </w:p>
        </w:tc>
        <w:tc>
          <w:tcPr>
            <w:tcW w:w="649"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rFonts w:ascii="Times New Roman" w:hAnsi="Times New Roman" w:eastAsia="宋体" w:cs="Times New Roman"/>
                <w:color w:val="000000" w:themeColor="text1"/>
                <w:sz w:val="24"/>
                <w14:textFill>
                  <w14:solidFill>
                    <w14:schemeClr w14:val="tx1"/>
                  </w14:solidFill>
                </w14:textFill>
              </w:rPr>
            </w:pPr>
            <w:r>
              <w:rPr>
                <w:rFonts w:ascii="Times New Roman" w:hAnsi="Times New Roman" w:eastAsia="宋体" w:cs="Times New Roman"/>
                <w:color w:val="000000" w:themeColor="text1"/>
                <w:kern w:val="0"/>
                <w:sz w:val="24"/>
                <w:szCs w:val="20"/>
                <w14:textFill>
                  <w14:solidFill>
                    <w14:schemeClr w14:val="tx1"/>
                  </w14:solidFill>
                </w14:textFill>
              </w:rPr>
              <w:t>其他</w:t>
            </w:r>
            <w:r>
              <w:rPr>
                <w:rFonts w:ascii="Times New Roman" w:hAnsi="Times New Roman" w:eastAsia="宋体" w:cs="Times New Roman"/>
                <w:color w:val="000000" w:themeColor="text1"/>
                <w:kern w:val="0"/>
                <w:sz w:val="24"/>
                <w:szCs w:val="20"/>
                <w14:textFill>
                  <w14:solidFill>
                    <w14:schemeClr w14:val="tx1"/>
                  </w14:solidFill>
                </w14:textFill>
              </w:rPr>
              <w:br w:type="textWrapping"/>
            </w:r>
            <w:r>
              <w:rPr>
                <w:rFonts w:ascii="Times New Roman" w:hAnsi="Times New Roman" w:eastAsia="宋体" w:cs="Times New Roman"/>
                <w:color w:val="000000" w:themeColor="text1"/>
                <w:kern w:val="0"/>
                <w:sz w:val="24"/>
                <w:szCs w:val="20"/>
                <w14:textFill>
                  <w14:solidFill>
                    <w14:schemeClr w14:val="tx1"/>
                  </w14:solidFill>
                </w14:textFill>
              </w:rPr>
              <w:t>结果</w:t>
            </w:r>
          </w:p>
        </w:tc>
        <w:tc>
          <w:tcPr>
            <w:tcW w:w="649"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rFonts w:ascii="Times New Roman" w:hAnsi="Times New Roman" w:eastAsia="宋体" w:cs="Times New Roman"/>
                <w:color w:val="000000" w:themeColor="text1"/>
                <w:sz w:val="24"/>
                <w14:textFill>
                  <w14:solidFill>
                    <w14:schemeClr w14:val="tx1"/>
                  </w14:solidFill>
                </w14:textFill>
              </w:rPr>
            </w:pPr>
            <w:r>
              <w:rPr>
                <w:rFonts w:ascii="Times New Roman" w:hAnsi="Times New Roman" w:eastAsia="宋体" w:cs="Times New Roman"/>
                <w:color w:val="000000" w:themeColor="text1"/>
                <w:kern w:val="0"/>
                <w:sz w:val="24"/>
                <w:szCs w:val="20"/>
                <w14:textFill>
                  <w14:solidFill>
                    <w14:schemeClr w14:val="tx1"/>
                  </w14:solidFill>
                </w14:textFill>
              </w:rPr>
              <w:t>尚未</w:t>
            </w:r>
            <w:r>
              <w:rPr>
                <w:rFonts w:ascii="Times New Roman" w:hAnsi="Times New Roman" w:eastAsia="宋体" w:cs="Times New Roman"/>
                <w:color w:val="000000" w:themeColor="text1"/>
                <w:kern w:val="0"/>
                <w:sz w:val="24"/>
                <w:szCs w:val="20"/>
                <w14:textFill>
                  <w14:solidFill>
                    <w14:schemeClr w14:val="tx1"/>
                  </w14:solidFill>
                </w14:textFill>
              </w:rPr>
              <w:br w:type="textWrapping"/>
            </w:r>
            <w:r>
              <w:rPr>
                <w:rFonts w:ascii="Times New Roman" w:hAnsi="Times New Roman" w:eastAsia="宋体" w:cs="Times New Roman"/>
                <w:color w:val="000000" w:themeColor="text1"/>
                <w:kern w:val="0"/>
                <w:sz w:val="24"/>
                <w:szCs w:val="20"/>
                <w14:textFill>
                  <w14:solidFill>
                    <w14:schemeClr w14:val="tx1"/>
                  </w14:solidFill>
                </w14:textFill>
              </w:rPr>
              <w:t>审结</w:t>
            </w:r>
          </w:p>
        </w:tc>
        <w:tc>
          <w:tcPr>
            <w:tcW w:w="649"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rFonts w:ascii="Times New Roman" w:hAnsi="Times New Roman" w:eastAsia="宋体" w:cs="Times New Roman"/>
                <w:color w:val="000000" w:themeColor="text1"/>
                <w:sz w:val="24"/>
                <w14:textFill>
                  <w14:solidFill>
                    <w14:schemeClr w14:val="tx1"/>
                  </w14:solidFill>
                </w14:textFill>
              </w:rPr>
            </w:pPr>
            <w:r>
              <w:rPr>
                <w:rFonts w:ascii="Times New Roman" w:hAnsi="Times New Roman" w:eastAsia="宋体" w:cs="Times New Roman"/>
                <w:color w:val="000000" w:themeColor="text1"/>
                <w:kern w:val="0"/>
                <w:sz w:val="24"/>
                <w:szCs w:val="20"/>
                <w14:textFill>
                  <w14:solidFill>
                    <w14:schemeClr w14:val="tx1"/>
                  </w14:solidFill>
                </w14:textFill>
              </w:rPr>
              <w:t>总计</w:t>
            </w:r>
          </w:p>
        </w:tc>
        <w:tc>
          <w:tcPr>
            <w:tcW w:w="3248"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rFonts w:ascii="Times New Roman" w:hAnsi="Times New Roman" w:eastAsia="宋体" w:cs="Times New Roman"/>
                <w:color w:val="000000" w:themeColor="text1"/>
                <w:sz w:val="24"/>
                <w14:textFill>
                  <w14:solidFill>
                    <w14:schemeClr w14:val="tx1"/>
                  </w14:solidFill>
                </w14:textFill>
              </w:rPr>
            </w:pPr>
            <w:r>
              <w:rPr>
                <w:rFonts w:ascii="Times New Roman" w:hAnsi="Times New Roman" w:eastAsia="宋体" w:cs="Times New Roman"/>
                <w:color w:val="000000" w:themeColor="text1"/>
                <w:kern w:val="0"/>
                <w:sz w:val="24"/>
                <w:szCs w:val="20"/>
                <w14:textFill>
                  <w14:solidFill>
                    <w14:schemeClr w14:val="tx1"/>
                  </w14:solidFill>
                </w14:textFill>
              </w:rPr>
              <w:t>未经复议直接起诉</w:t>
            </w:r>
          </w:p>
        </w:tc>
        <w:tc>
          <w:tcPr>
            <w:tcW w:w="3255"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rFonts w:ascii="Times New Roman" w:hAnsi="Times New Roman" w:eastAsia="宋体" w:cs="Times New Roman"/>
                <w:color w:val="000000" w:themeColor="text1"/>
                <w:sz w:val="24"/>
                <w14:textFill>
                  <w14:solidFill>
                    <w14:schemeClr w14:val="tx1"/>
                  </w14:solidFill>
                </w14:textFill>
              </w:rPr>
            </w:pPr>
            <w:r>
              <w:rPr>
                <w:rFonts w:ascii="Times New Roman" w:hAnsi="Times New Roman" w:eastAsia="宋体" w:cs="Times New Roman"/>
                <w:color w:val="000000" w:themeColor="text1"/>
                <w:kern w:val="0"/>
                <w:sz w:val="24"/>
                <w:szCs w:val="20"/>
                <w14:textFill>
                  <w14:solidFill>
                    <w14:schemeClr w14:val="tx1"/>
                  </w14:solidFill>
                </w14:textFill>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49"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ascii="Times New Roman" w:hAnsi="Times New Roman" w:eastAsia="宋体" w:cs="Times New Roman"/>
                <w:color w:val="000000" w:themeColor="text1"/>
                <w:sz w:val="24"/>
                <w:szCs w:val="24"/>
                <w14:textFill>
                  <w14:solidFill>
                    <w14:schemeClr w14:val="tx1"/>
                  </w14:solidFill>
                </w14:textFill>
              </w:rPr>
            </w:pPr>
          </w:p>
        </w:tc>
        <w:tc>
          <w:tcPr>
            <w:tcW w:w="649"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ascii="Times New Roman" w:hAnsi="Times New Roman" w:eastAsia="宋体" w:cs="Times New Roman"/>
                <w:color w:val="000000" w:themeColor="text1"/>
                <w:sz w:val="24"/>
                <w:szCs w:val="24"/>
                <w14:textFill>
                  <w14:solidFill>
                    <w14:schemeClr w14:val="tx1"/>
                  </w14:solidFill>
                </w14:textFill>
              </w:rPr>
            </w:pPr>
          </w:p>
        </w:tc>
        <w:tc>
          <w:tcPr>
            <w:tcW w:w="649"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ascii="Times New Roman" w:hAnsi="Times New Roman" w:eastAsia="宋体" w:cs="Times New Roman"/>
                <w:color w:val="000000" w:themeColor="text1"/>
                <w:sz w:val="24"/>
                <w:szCs w:val="24"/>
                <w14:textFill>
                  <w14:solidFill>
                    <w14:schemeClr w14:val="tx1"/>
                  </w14:solidFill>
                </w14:textFill>
              </w:rPr>
            </w:pPr>
          </w:p>
        </w:tc>
        <w:tc>
          <w:tcPr>
            <w:tcW w:w="649"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ascii="Times New Roman" w:hAnsi="Times New Roman" w:eastAsia="宋体" w:cs="Times New Roman"/>
                <w:color w:val="000000" w:themeColor="text1"/>
                <w:sz w:val="24"/>
                <w:szCs w:val="24"/>
                <w14:textFill>
                  <w14:solidFill>
                    <w14:schemeClr w14:val="tx1"/>
                  </w14:solidFill>
                </w14:textFill>
              </w:rPr>
            </w:pPr>
          </w:p>
        </w:tc>
        <w:tc>
          <w:tcPr>
            <w:tcW w:w="649"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ascii="Times New Roman" w:hAnsi="Times New Roman" w:eastAsia="宋体" w:cs="Times New Roman"/>
                <w:color w:val="000000" w:themeColor="text1"/>
                <w:sz w:val="24"/>
                <w:szCs w:val="24"/>
                <w14:textFill>
                  <w14:solidFill>
                    <w14:schemeClr w14:val="tx1"/>
                  </w14:solidFill>
                </w14:textFill>
              </w:rPr>
            </w:pPr>
          </w:p>
        </w:tc>
        <w:tc>
          <w:tcPr>
            <w:tcW w:w="64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rFonts w:ascii="Times New Roman" w:hAnsi="Times New Roman" w:eastAsia="宋体" w:cs="Times New Roman"/>
                <w:color w:val="000000" w:themeColor="text1"/>
                <w:sz w:val="24"/>
                <w14:textFill>
                  <w14:solidFill>
                    <w14:schemeClr w14:val="tx1"/>
                  </w14:solidFill>
                </w14:textFill>
              </w:rPr>
            </w:pPr>
            <w:r>
              <w:rPr>
                <w:rFonts w:ascii="Times New Roman" w:hAnsi="Times New Roman" w:eastAsia="宋体" w:cs="Times New Roman"/>
                <w:color w:val="000000" w:themeColor="text1"/>
                <w:kern w:val="0"/>
                <w:sz w:val="24"/>
                <w:szCs w:val="20"/>
                <w14:textFill>
                  <w14:solidFill>
                    <w14:schemeClr w14:val="tx1"/>
                  </w14:solidFill>
                </w14:textFill>
              </w:rPr>
              <w:t>结果</w:t>
            </w:r>
            <w:r>
              <w:rPr>
                <w:rFonts w:ascii="Times New Roman" w:hAnsi="Times New Roman" w:eastAsia="宋体" w:cs="Times New Roman"/>
                <w:color w:val="000000" w:themeColor="text1"/>
                <w:kern w:val="0"/>
                <w:sz w:val="24"/>
                <w:szCs w:val="20"/>
                <w14:textFill>
                  <w14:solidFill>
                    <w14:schemeClr w14:val="tx1"/>
                  </w14:solidFill>
                </w14:textFill>
              </w:rPr>
              <w:br w:type="textWrapping"/>
            </w:r>
            <w:r>
              <w:rPr>
                <w:rFonts w:ascii="Times New Roman" w:hAnsi="Times New Roman" w:eastAsia="宋体" w:cs="Times New Roman"/>
                <w:color w:val="000000" w:themeColor="text1"/>
                <w:kern w:val="0"/>
                <w:sz w:val="24"/>
                <w:szCs w:val="20"/>
                <w14:textFill>
                  <w14:solidFill>
                    <w14:schemeClr w14:val="tx1"/>
                  </w14:solidFill>
                </w14:textFill>
              </w:rPr>
              <w:t>维持</w:t>
            </w:r>
          </w:p>
        </w:tc>
        <w:tc>
          <w:tcPr>
            <w:tcW w:w="64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rFonts w:ascii="Times New Roman" w:hAnsi="Times New Roman" w:eastAsia="宋体" w:cs="Times New Roman"/>
                <w:color w:val="000000" w:themeColor="text1"/>
                <w:sz w:val="24"/>
                <w14:textFill>
                  <w14:solidFill>
                    <w14:schemeClr w14:val="tx1"/>
                  </w14:solidFill>
                </w14:textFill>
              </w:rPr>
            </w:pPr>
            <w:r>
              <w:rPr>
                <w:rFonts w:ascii="Times New Roman" w:hAnsi="Times New Roman" w:eastAsia="宋体" w:cs="Times New Roman"/>
                <w:color w:val="000000" w:themeColor="text1"/>
                <w:kern w:val="0"/>
                <w:sz w:val="24"/>
                <w:szCs w:val="20"/>
                <w14:textFill>
                  <w14:solidFill>
                    <w14:schemeClr w14:val="tx1"/>
                  </w14:solidFill>
                </w14:textFill>
              </w:rPr>
              <w:t>结果</w:t>
            </w:r>
            <w:r>
              <w:rPr>
                <w:rFonts w:ascii="Times New Roman" w:hAnsi="Times New Roman" w:eastAsia="宋体" w:cs="Times New Roman"/>
                <w:color w:val="000000" w:themeColor="text1"/>
                <w:kern w:val="0"/>
                <w:sz w:val="24"/>
                <w:szCs w:val="20"/>
                <w14:textFill>
                  <w14:solidFill>
                    <w14:schemeClr w14:val="tx1"/>
                  </w14:solidFill>
                </w14:textFill>
              </w:rPr>
              <w:br w:type="textWrapping"/>
            </w:r>
            <w:r>
              <w:rPr>
                <w:rFonts w:ascii="Times New Roman" w:hAnsi="Times New Roman" w:eastAsia="宋体" w:cs="Times New Roman"/>
                <w:color w:val="000000" w:themeColor="text1"/>
                <w:kern w:val="0"/>
                <w:sz w:val="24"/>
                <w:szCs w:val="20"/>
                <w14:textFill>
                  <w14:solidFill>
                    <w14:schemeClr w14:val="tx1"/>
                  </w14:solidFill>
                </w14:textFill>
              </w:rPr>
              <w:t>纠正</w:t>
            </w:r>
          </w:p>
        </w:tc>
        <w:tc>
          <w:tcPr>
            <w:tcW w:w="650"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rFonts w:ascii="Times New Roman" w:hAnsi="Times New Roman" w:eastAsia="宋体" w:cs="Times New Roman"/>
                <w:color w:val="000000" w:themeColor="text1"/>
                <w:sz w:val="24"/>
                <w14:textFill>
                  <w14:solidFill>
                    <w14:schemeClr w14:val="tx1"/>
                  </w14:solidFill>
                </w14:textFill>
              </w:rPr>
            </w:pPr>
            <w:r>
              <w:rPr>
                <w:rFonts w:ascii="Times New Roman" w:hAnsi="Times New Roman" w:eastAsia="宋体" w:cs="Times New Roman"/>
                <w:color w:val="000000" w:themeColor="text1"/>
                <w:kern w:val="0"/>
                <w:sz w:val="24"/>
                <w:szCs w:val="20"/>
                <w14:textFill>
                  <w14:solidFill>
                    <w14:schemeClr w14:val="tx1"/>
                  </w14:solidFill>
                </w14:textFill>
              </w:rPr>
              <w:t>其他</w:t>
            </w:r>
            <w:r>
              <w:rPr>
                <w:rFonts w:ascii="Times New Roman" w:hAnsi="Times New Roman" w:eastAsia="宋体" w:cs="Times New Roman"/>
                <w:color w:val="000000" w:themeColor="text1"/>
                <w:kern w:val="0"/>
                <w:sz w:val="24"/>
                <w:szCs w:val="20"/>
                <w14:textFill>
                  <w14:solidFill>
                    <w14:schemeClr w14:val="tx1"/>
                  </w14:solidFill>
                </w14:textFill>
              </w:rPr>
              <w:br w:type="textWrapping"/>
            </w:r>
            <w:r>
              <w:rPr>
                <w:rFonts w:ascii="Times New Roman" w:hAnsi="Times New Roman" w:eastAsia="宋体" w:cs="Times New Roman"/>
                <w:color w:val="000000" w:themeColor="text1"/>
                <w:kern w:val="0"/>
                <w:sz w:val="24"/>
                <w:szCs w:val="20"/>
                <w14:textFill>
                  <w14:solidFill>
                    <w14:schemeClr w14:val="tx1"/>
                  </w14:solidFill>
                </w14:textFill>
              </w:rPr>
              <w:t>结果</w:t>
            </w:r>
          </w:p>
        </w:tc>
        <w:tc>
          <w:tcPr>
            <w:tcW w:w="650"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rFonts w:ascii="Times New Roman" w:hAnsi="Times New Roman" w:eastAsia="宋体" w:cs="Times New Roman"/>
                <w:color w:val="000000" w:themeColor="text1"/>
                <w:sz w:val="24"/>
                <w14:textFill>
                  <w14:solidFill>
                    <w14:schemeClr w14:val="tx1"/>
                  </w14:solidFill>
                </w14:textFill>
              </w:rPr>
            </w:pPr>
            <w:r>
              <w:rPr>
                <w:rFonts w:ascii="Times New Roman" w:hAnsi="Times New Roman" w:eastAsia="宋体" w:cs="Times New Roman"/>
                <w:color w:val="000000" w:themeColor="text1"/>
                <w:kern w:val="0"/>
                <w:sz w:val="24"/>
                <w:szCs w:val="20"/>
                <w14:textFill>
                  <w14:solidFill>
                    <w14:schemeClr w14:val="tx1"/>
                  </w14:solidFill>
                </w14:textFill>
              </w:rPr>
              <w:t>尚未</w:t>
            </w:r>
            <w:r>
              <w:rPr>
                <w:rFonts w:ascii="Times New Roman" w:hAnsi="Times New Roman" w:eastAsia="宋体" w:cs="Times New Roman"/>
                <w:color w:val="000000" w:themeColor="text1"/>
                <w:kern w:val="0"/>
                <w:sz w:val="24"/>
                <w:szCs w:val="20"/>
                <w14:textFill>
                  <w14:solidFill>
                    <w14:schemeClr w14:val="tx1"/>
                  </w14:solidFill>
                </w14:textFill>
              </w:rPr>
              <w:br w:type="textWrapping"/>
            </w:r>
            <w:r>
              <w:rPr>
                <w:rFonts w:ascii="Times New Roman" w:hAnsi="Times New Roman" w:eastAsia="宋体" w:cs="Times New Roman"/>
                <w:color w:val="000000" w:themeColor="text1"/>
                <w:kern w:val="0"/>
                <w:sz w:val="24"/>
                <w:szCs w:val="20"/>
                <w14:textFill>
                  <w14:solidFill>
                    <w14:schemeClr w14:val="tx1"/>
                  </w14:solidFill>
                </w14:textFill>
              </w:rPr>
              <w:t>审结</w:t>
            </w:r>
          </w:p>
        </w:tc>
        <w:tc>
          <w:tcPr>
            <w:tcW w:w="650"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rFonts w:ascii="Times New Roman" w:hAnsi="Times New Roman" w:eastAsia="宋体" w:cs="Times New Roman"/>
                <w:color w:val="000000" w:themeColor="text1"/>
                <w:sz w:val="24"/>
                <w14:textFill>
                  <w14:solidFill>
                    <w14:schemeClr w14:val="tx1"/>
                  </w14:solidFill>
                </w14:textFill>
              </w:rPr>
            </w:pPr>
            <w:r>
              <w:rPr>
                <w:rFonts w:ascii="Times New Roman" w:hAnsi="Times New Roman" w:eastAsia="宋体" w:cs="Times New Roman"/>
                <w:color w:val="000000" w:themeColor="text1"/>
                <w:kern w:val="0"/>
                <w:sz w:val="24"/>
                <w:szCs w:val="20"/>
                <w14:textFill>
                  <w14:solidFill>
                    <w14:schemeClr w14:val="tx1"/>
                  </w14:solidFill>
                </w14:textFill>
              </w:rPr>
              <w:t>总计</w:t>
            </w:r>
          </w:p>
        </w:tc>
        <w:tc>
          <w:tcPr>
            <w:tcW w:w="651"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rFonts w:ascii="Times New Roman" w:hAnsi="Times New Roman" w:eastAsia="宋体" w:cs="Times New Roman"/>
                <w:color w:val="000000" w:themeColor="text1"/>
                <w:sz w:val="24"/>
                <w14:textFill>
                  <w14:solidFill>
                    <w14:schemeClr w14:val="tx1"/>
                  </w14:solidFill>
                </w14:textFill>
              </w:rPr>
            </w:pPr>
            <w:r>
              <w:rPr>
                <w:rFonts w:ascii="Times New Roman" w:hAnsi="Times New Roman" w:eastAsia="宋体" w:cs="Times New Roman"/>
                <w:color w:val="000000" w:themeColor="text1"/>
                <w:kern w:val="0"/>
                <w:sz w:val="24"/>
                <w:szCs w:val="20"/>
                <w14:textFill>
                  <w14:solidFill>
                    <w14:schemeClr w14:val="tx1"/>
                  </w14:solidFill>
                </w14:textFill>
              </w:rPr>
              <w:t>结果</w:t>
            </w:r>
            <w:r>
              <w:rPr>
                <w:rFonts w:ascii="Times New Roman" w:hAnsi="Times New Roman" w:eastAsia="宋体" w:cs="Times New Roman"/>
                <w:color w:val="000000" w:themeColor="text1"/>
                <w:kern w:val="0"/>
                <w:sz w:val="24"/>
                <w:szCs w:val="20"/>
                <w14:textFill>
                  <w14:solidFill>
                    <w14:schemeClr w14:val="tx1"/>
                  </w14:solidFill>
                </w14:textFill>
              </w:rPr>
              <w:br w:type="textWrapping"/>
            </w:r>
            <w:r>
              <w:rPr>
                <w:rFonts w:ascii="Times New Roman" w:hAnsi="Times New Roman" w:eastAsia="宋体" w:cs="Times New Roman"/>
                <w:color w:val="000000" w:themeColor="text1"/>
                <w:kern w:val="0"/>
                <w:sz w:val="24"/>
                <w:szCs w:val="20"/>
                <w14:textFill>
                  <w14:solidFill>
                    <w14:schemeClr w14:val="tx1"/>
                  </w14:solidFill>
                </w14:textFill>
              </w:rPr>
              <w:t>维持</w:t>
            </w:r>
          </w:p>
        </w:tc>
        <w:tc>
          <w:tcPr>
            <w:tcW w:w="651"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rFonts w:ascii="Times New Roman" w:hAnsi="Times New Roman" w:eastAsia="宋体" w:cs="Times New Roman"/>
                <w:color w:val="000000" w:themeColor="text1"/>
                <w:sz w:val="24"/>
                <w14:textFill>
                  <w14:solidFill>
                    <w14:schemeClr w14:val="tx1"/>
                  </w14:solidFill>
                </w14:textFill>
              </w:rPr>
            </w:pPr>
            <w:r>
              <w:rPr>
                <w:rFonts w:ascii="Times New Roman" w:hAnsi="Times New Roman" w:eastAsia="宋体" w:cs="Times New Roman"/>
                <w:color w:val="000000" w:themeColor="text1"/>
                <w:kern w:val="0"/>
                <w:sz w:val="24"/>
                <w:szCs w:val="20"/>
                <w14:textFill>
                  <w14:solidFill>
                    <w14:schemeClr w14:val="tx1"/>
                  </w14:solidFill>
                </w14:textFill>
              </w:rPr>
              <w:t>结果</w:t>
            </w:r>
            <w:r>
              <w:rPr>
                <w:rFonts w:ascii="Times New Roman" w:hAnsi="Times New Roman" w:eastAsia="宋体" w:cs="Times New Roman"/>
                <w:color w:val="000000" w:themeColor="text1"/>
                <w:kern w:val="0"/>
                <w:sz w:val="24"/>
                <w:szCs w:val="20"/>
                <w14:textFill>
                  <w14:solidFill>
                    <w14:schemeClr w14:val="tx1"/>
                  </w14:solidFill>
                </w14:textFill>
              </w:rPr>
              <w:br w:type="textWrapping"/>
            </w:r>
            <w:r>
              <w:rPr>
                <w:rFonts w:ascii="Times New Roman" w:hAnsi="Times New Roman" w:eastAsia="宋体" w:cs="Times New Roman"/>
                <w:color w:val="000000" w:themeColor="text1"/>
                <w:kern w:val="0"/>
                <w:sz w:val="24"/>
                <w:szCs w:val="20"/>
                <w14:textFill>
                  <w14:solidFill>
                    <w14:schemeClr w14:val="tx1"/>
                  </w14:solidFill>
                </w14:textFill>
              </w:rPr>
              <w:t>纠正</w:t>
            </w:r>
          </w:p>
        </w:tc>
        <w:tc>
          <w:tcPr>
            <w:tcW w:w="651"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rFonts w:ascii="Times New Roman" w:hAnsi="Times New Roman" w:eastAsia="宋体" w:cs="Times New Roman"/>
                <w:color w:val="000000" w:themeColor="text1"/>
                <w:sz w:val="24"/>
                <w14:textFill>
                  <w14:solidFill>
                    <w14:schemeClr w14:val="tx1"/>
                  </w14:solidFill>
                </w14:textFill>
              </w:rPr>
            </w:pPr>
            <w:r>
              <w:rPr>
                <w:rFonts w:ascii="Times New Roman" w:hAnsi="Times New Roman" w:eastAsia="宋体" w:cs="Times New Roman"/>
                <w:color w:val="000000" w:themeColor="text1"/>
                <w:kern w:val="0"/>
                <w:sz w:val="24"/>
                <w:szCs w:val="20"/>
                <w14:textFill>
                  <w14:solidFill>
                    <w14:schemeClr w14:val="tx1"/>
                  </w14:solidFill>
                </w14:textFill>
              </w:rPr>
              <w:t>其他</w:t>
            </w:r>
            <w:r>
              <w:rPr>
                <w:rFonts w:ascii="Times New Roman" w:hAnsi="Times New Roman" w:eastAsia="宋体" w:cs="Times New Roman"/>
                <w:color w:val="000000" w:themeColor="text1"/>
                <w:kern w:val="0"/>
                <w:sz w:val="24"/>
                <w:szCs w:val="20"/>
                <w14:textFill>
                  <w14:solidFill>
                    <w14:schemeClr w14:val="tx1"/>
                  </w14:solidFill>
                </w14:textFill>
              </w:rPr>
              <w:br w:type="textWrapping"/>
            </w:r>
            <w:r>
              <w:rPr>
                <w:rFonts w:ascii="Times New Roman" w:hAnsi="Times New Roman" w:eastAsia="宋体" w:cs="Times New Roman"/>
                <w:color w:val="000000" w:themeColor="text1"/>
                <w:kern w:val="0"/>
                <w:sz w:val="24"/>
                <w:szCs w:val="20"/>
                <w14:textFill>
                  <w14:solidFill>
                    <w14:schemeClr w14:val="tx1"/>
                  </w14:solidFill>
                </w14:textFill>
              </w:rPr>
              <w:t>结果</w:t>
            </w:r>
          </w:p>
        </w:tc>
        <w:tc>
          <w:tcPr>
            <w:tcW w:w="651"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rFonts w:ascii="Times New Roman" w:hAnsi="Times New Roman" w:eastAsia="宋体" w:cs="Times New Roman"/>
                <w:color w:val="000000" w:themeColor="text1"/>
                <w:sz w:val="24"/>
                <w14:textFill>
                  <w14:solidFill>
                    <w14:schemeClr w14:val="tx1"/>
                  </w14:solidFill>
                </w14:textFill>
              </w:rPr>
            </w:pPr>
            <w:r>
              <w:rPr>
                <w:rFonts w:ascii="Times New Roman" w:hAnsi="Times New Roman" w:eastAsia="宋体" w:cs="Times New Roman"/>
                <w:color w:val="000000" w:themeColor="text1"/>
                <w:kern w:val="0"/>
                <w:sz w:val="24"/>
                <w:szCs w:val="20"/>
                <w14:textFill>
                  <w14:solidFill>
                    <w14:schemeClr w14:val="tx1"/>
                  </w14:solidFill>
                </w14:textFill>
              </w:rPr>
              <w:t>尚未</w:t>
            </w:r>
            <w:r>
              <w:rPr>
                <w:rFonts w:ascii="Times New Roman" w:hAnsi="Times New Roman" w:eastAsia="宋体" w:cs="Times New Roman"/>
                <w:color w:val="000000" w:themeColor="text1"/>
                <w:kern w:val="0"/>
                <w:sz w:val="24"/>
                <w:szCs w:val="20"/>
                <w14:textFill>
                  <w14:solidFill>
                    <w14:schemeClr w14:val="tx1"/>
                  </w14:solidFill>
                </w14:textFill>
              </w:rPr>
              <w:br w:type="textWrapping"/>
            </w:r>
            <w:r>
              <w:rPr>
                <w:rFonts w:ascii="Times New Roman" w:hAnsi="Times New Roman" w:eastAsia="宋体" w:cs="Times New Roman"/>
                <w:color w:val="000000" w:themeColor="text1"/>
                <w:kern w:val="0"/>
                <w:sz w:val="24"/>
                <w:szCs w:val="20"/>
                <w14:textFill>
                  <w14:solidFill>
                    <w14:schemeClr w14:val="tx1"/>
                  </w14:solidFill>
                </w14:textFill>
              </w:rPr>
              <w:t>审结</w:t>
            </w:r>
          </w:p>
        </w:tc>
        <w:tc>
          <w:tcPr>
            <w:tcW w:w="651"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rFonts w:ascii="Times New Roman" w:hAnsi="Times New Roman" w:eastAsia="宋体" w:cs="Times New Roman"/>
                <w:color w:val="000000" w:themeColor="text1"/>
                <w:sz w:val="24"/>
                <w14:textFill>
                  <w14:solidFill>
                    <w14:schemeClr w14:val="tx1"/>
                  </w14:solidFill>
                </w14:textFill>
              </w:rPr>
            </w:pPr>
            <w:r>
              <w:rPr>
                <w:rFonts w:ascii="Times New Roman" w:hAnsi="Times New Roman" w:eastAsia="宋体" w:cs="Times New Roman"/>
                <w:color w:val="000000" w:themeColor="text1"/>
                <w:kern w:val="0"/>
                <w:sz w:val="24"/>
                <w:szCs w:val="20"/>
                <w14:textFill>
                  <w14:solidFill>
                    <w14:schemeClr w14:val="tx1"/>
                  </w14:solidFill>
                </w14:textFill>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672" w:hRule="atLeast"/>
          <w:jc w:val="center"/>
        </w:trPr>
        <w:tc>
          <w:tcPr>
            <w:tcW w:w="64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spacing w:line="440" w:lineRule="exact"/>
              <w:jc w:val="center"/>
              <w:rPr>
                <w:rFonts w:ascii="Times New Roman" w:hAnsi="Times New Roman" w:eastAsia="宋体" w:cs="Times New Roman"/>
                <w:color w:val="000000" w:themeColor="text1"/>
                <w:sz w:val="24"/>
                <w14:textFill>
                  <w14:solidFill>
                    <w14:schemeClr w14:val="tx1"/>
                  </w14:solidFill>
                </w14:textFill>
              </w:rPr>
            </w:pPr>
            <w:r>
              <w:rPr>
                <w:rFonts w:hint="eastAsia" w:ascii="Times New Roman" w:hAnsi="Times New Roman" w:eastAsia="宋体" w:cs="Times New Roman"/>
                <w:color w:val="000000" w:themeColor="text1"/>
                <w:kern w:val="0"/>
                <w:sz w:val="28"/>
                <w:szCs w:val="20"/>
                <w14:textFill>
                  <w14:solidFill>
                    <w14:schemeClr w14:val="tx1"/>
                  </w14:solidFill>
                </w14:textFill>
              </w:rPr>
              <w:t>0</w:t>
            </w:r>
          </w:p>
        </w:tc>
        <w:tc>
          <w:tcPr>
            <w:tcW w:w="64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spacing w:line="440" w:lineRule="exact"/>
              <w:jc w:val="center"/>
              <w:rPr>
                <w:rFonts w:ascii="Times New Roman" w:hAnsi="Times New Roman" w:eastAsia="宋体" w:cs="Times New Roman"/>
                <w:color w:val="000000" w:themeColor="text1"/>
                <w:sz w:val="24"/>
                <w14:textFill>
                  <w14:solidFill>
                    <w14:schemeClr w14:val="tx1"/>
                  </w14:solidFill>
                </w14:textFill>
              </w:rPr>
            </w:pPr>
            <w:r>
              <w:rPr>
                <w:rFonts w:hint="eastAsia" w:ascii="Times New Roman" w:hAnsi="Times New Roman" w:eastAsia="宋体" w:cs="Times New Roman"/>
                <w:color w:val="000000" w:themeColor="text1"/>
                <w:kern w:val="0"/>
                <w:sz w:val="28"/>
                <w:szCs w:val="20"/>
                <w14:textFill>
                  <w14:solidFill>
                    <w14:schemeClr w14:val="tx1"/>
                  </w14:solidFill>
                </w14:textFill>
              </w:rPr>
              <w:t>0</w:t>
            </w:r>
          </w:p>
        </w:tc>
        <w:tc>
          <w:tcPr>
            <w:tcW w:w="64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spacing w:line="440" w:lineRule="exact"/>
              <w:jc w:val="center"/>
              <w:rPr>
                <w:rFonts w:ascii="Times New Roman" w:hAnsi="Times New Roman" w:eastAsia="宋体" w:cs="Times New Roman"/>
                <w:color w:val="000000" w:themeColor="text1"/>
                <w:sz w:val="24"/>
                <w14:textFill>
                  <w14:solidFill>
                    <w14:schemeClr w14:val="tx1"/>
                  </w14:solidFill>
                </w14:textFill>
              </w:rPr>
            </w:pPr>
            <w:r>
              <w:rPr>
                <w:rFonts w:hint="eastAsia" w:ascii="Times New Roman" w:hAnsi="Times New Roman" w:eastAsia="宋体" w:cs="Times New Roman"/>
                <w:color w:val="000000" w:themeColor="text1"/>
                <w:kern w:val="0"/>
                <w:sz w:val="28"/>
                <w:szCs w:val="20"/>
                <w14:textFill>
                  <w14:solidFill>
                    <w14:schemeClr w14:val="tx1"/>
                  </w14:solidFill>
                </w14:textFill>
              </w:rPr>
              <w:t>0</w:t>
            </w:r>
          </w:p>
        </w:tc>
        <w:tc>
          <w:tcPr>
            <w:tcW w:w="64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spacing w:line="440" w:lineRule="exact"/>
              <w:jc w:val="center"/>
              <w:rPr>
                <w:rFonts w:ascii="Times New Roman" w:hAnsi="Times New Roman" w:eastAsia="宋体" w:cs="Times New Roman"/>
                <w:color w:val="000000" w:themeColor="text1"/>
                <w:sz w:val="24"/>
                <w14:textFill>
                  <w14:solidFill>
                    <w14:schemeClr w14:val="tx1"/>
                  </w14:solidFill>
                </w14:textFill>
              </w:rPr>
            </w:pPr>
            <w:r>
              <w:rPr>
                <w:rFonts w:hint="eastAsia" w:ascii="Times New Roman" w:hAnsi="Times New Roman" w:eastAsia="宋体" w:cs="Times New Roman"/>
                <w:color w:val="000000" w:themeColor="text1"/>
                <w:kern w:val="0"/>
                <w:sz w:val="28"/>
                <w:szCs w:val="20"/>
                <w14:textFill>
                  <w14:solidFill>
                    <w14:schemeClr w14:val="tx1"/>
                  </w14:solidFill>
                </w14:textFill>
              </w:rPr>
              <w:t>0</w:t>
            </w:r>
          </w:p>
        </w:tc>
        <w:tc>
          <w:tcPr>
            <w:tcW w:w="64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spacing w:line="440" w:lineRule="exact"/>
              <w:jc w:val="center"/>
              <w:rPr>
                <w:rFonts w:ascii="Times New Roman" w:hAnsi="Times New Roman" w:eastAsia="宋体" w:cs="Times New Roman"/>
                <w:color w:val="000000" w:themeColor="text1"/>
                <w:sz w:val="24"/>
                <w14:textFill>
                  <w14:solidFill>
                    <w14:schemeClr w14:val="tx1"/>
                  </w14:solidFill>
                </w14:textFill>
              </w:rPr>
            </w:pPr>
            <w:r>
              <w:rPr>
                <w:rFonts w:hint="eastAsia" w:ascii="Times New Roman" w:hAnsi="Times New Roman" w:eastAsia="宋体" w:cs="Times New Roman"/>
                <w:color w:val="000000" w:themeColor="text1"/>
                <w:kern w:val="0"/>
                <w:sz w:val="28"/>
                <w:szCs w:val="20"/>
                <w14:textFill>
                  <w14:solidFill>
                    <w14:schemeClr w14:val="tx1"/>
                  </w14:solidFill>
                </w14:textFill>
              </w:rPr>
              <w:t>0</w:t>
            </w:r>
          </w:p>
        </w:tc>
        <w:tc>
          <w:tcPr>
            <w:tcW w:w="64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spacing w:line="440" w:lineRule="exact"/>
              <w:jc w:val="center"/>
              <w:rPr>
                <w:rFonts w:ascii="Times New Roman" w:hAnsi="Times New Roman" w:eastAsia="宋体" w:cs="Times New Roman"/>
                <w:color w:val="000000" w:themeColor="text1"/>
                <w:sz w:val="24"/>
                <w14:textFill>
                  <w14:solidFill>
                    <w14:schemeClr w14:val="tx1"/>
                  </w14:solidFill>
                </w14:textFill>
              </w:rPr>
            </w:pPr>
            <w:r>
              <w:rPr>
                <w:rFonts w:hint="eastAsia" w:ascii="Times New Roman" w:hAnsi="Times New Roman" w:eastAsia="宋体" w:cs="Times New Roman"/>
                <w:color w:val="000000" w:themeColor="text1"/>
                <w:kern w:val="0"/>
                <w:sz w:val="28"/>
                <w:szCs w:val="20"/>
                <w14:textFill>
                  <w14:solidFill>
                    <w14:schemeClr w14:val="tx1"/>
                  </w14:solidFill>
                </w14:textFill>
              </w:rPr>
              <w:t>0</w:t>
            </w:r>
          </w:p>
        </w:tc>
        <w:tc>
          <w:tcPr>
            <w:tcW w:w="64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spacing w:line="440" w:lineRule="exact"/>
              <w:jc w:val="center"/>
              <w:rPr>
                <w:rFonts w:ascii="Times New Roman" w:hAnsi="Times New Roman" w:eastAsia="宋体" w:cs="Times New Roman"/>
                <w:color w:val="000000" w:themeColor="text1"/>
                <w:sz w:val="24"/>
                <w14:textFill>
                  <w14:solidFill>
                    <w14:schemeClr w14:val="tx1"/>
                  </w14:solidFill>
                </w14:textFill>
              </w:rPr>
            </w:pPr>
            <w:r>
              <w:rPr>
                <w:rFonts w:hint="eastAsia" w:ascii="Times New Roman" w:hAnsi="Times New Roman" w:eastAsia="宋体" w:cs="Times New Roman"/>
                <w:color w:val="000000" w:themeColor="text1"/>
                <w:kern w:val="0"/>
                <w:sz w:val="28"/>
                <w:szCs w:val="20"/>
                <w14:textFill>
                  <w14:solidFill>
                    <w14:schemeClr w14:val="tx1"/>
                  </w14:solidFill>
                </w14:textFill>
              </w:rPr>
              <w:t>0</w:t>
            </w:r>
          </w:p>
        </w:tc>
        <w:tc>
          <w:tcPr>
            <w:tcW w:w="650"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spacing w:line="440" w:lineRule="exact"/>
              <w:jc w:val="center"/>
              <w:rPr>
                <w:rFonts w:ascii="Times New Roman" w:hAnsi="Times New Roman" w:eastAsia="宋体" w:cs="Times New Roman"/>
                <w:color w:val="000000" w:themeColor="text1"/>
                <w:sz w:val="24"/>
                <w14:textFill>
                  <w14:solidFill>
                    <w14:schemeClr w14:val="tx1"/>
                  </w14:solidFill>
                </w14:textFill>
              </w:rPr>
            </w:pPr>
            <w:r>
              <w:rPr>
                <w:rFonts w:hint="eastAsia" w:ascii="Times New Roman" w:hAnsi="Times New Roman" w:eastAsia="宋体" w:cs="Times New Roman"/>
                <w:color w:val="000000" w:themeColor="text1"/>
                <w:kern w:val="0"/>
                <w:sz w:val="28"/>
                <w:szCs w:val="20"/>
                <w14:textFill>
                  <w14:solidFill>
                    <w14:schemeClr w14:val="tx1"/>
                  </w14:solidFill>
                </w14:textFill>
              </w:rPr>
              <w:t>0</w:t>
            </w:r>
          </w:p>
        </w:tc>
        <w:tc>
          <w:tcPr>
            <w:tcW w:w="650"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spacing w:line="440" w:lineRule="exact"/>
              <w:jc w:val="center"/>
              <w:rPr>
                <w:rFonts w:ascii="Times New Roman" w:hAnsi="Times New Roman" w:eastAsia="宋体" w:cs="Times New Roman"/>
                <w:color w:val="000000" w:themeColor="text1"/>
                <w:sz w:val="24"/>
                <w14:textFill>
                  <w14:solidFill>
                    <w14:schemeClr w14:val="tx1"/>
                  </w14:solidFill>
                </w14:textFill>
              </w:rPr>
            </w:pPr>
            <w:r>
              <w:rPr>
                <w:rFonts w:hint="eastAsia" w:ascii="Times New Roman" w:hAnsi="Times New Roman" w:eastAsia="宋体" w:cs="Times New Roman"/>
                <w:color w:val="000000" w:themeColor="text1"/>
                <w:kern w:val="0"/>
                <w:sz w:val="28"/>
                <w:szCs w:val="20"/>
                <w14:textFill>
                  <w14:solidFill>
                    <w14:schemeClr w14:val="tx1"/>
                  </w14:solidFill>
                </w14:textFill>
              </w:rPr>
              <w:t>0</w:t>
            </w:r>
          </w:p>
        </w:tc>
        <w:tc>
          <w:tcPr>
            <w:tcW w:w="650"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spacing w:line="440" w:lineRule="exact"/>
              <w:jc w:val="center"/>
              <w:rPr>
                <w:rFonts w:ascii="Times New Roman" w:hAnsi="Times New Roman" w:eastAsia="宋体" w:cs="Times New Roman"/>
                <w:color w:val="000000" w:themeColor="text1"/>
                <w:sz w:val="24"/>
                <w14:textFill>
                  <w14:solidFill>
                    <w14:schemeClr w14:val="tx1"/>
                  </w14:solidFill>
                </w14:textFill>
              </w:rPr>
            </w:pPr>
            <w:r>
              <w:rPr>
                <w:rFonts w:hint="eastAsia" w:ascii="Times New Roman" w:hAnsi="Times New Roman" w:eastAsia="宋体" w:cs="Times New Roman"/>
                <w:color w:val="000000" w:themeColor="text1"/>
                <w:kern w:val="0"/>
                <w:sz w:val="28"/>
                <w:szCs w:val="20"/>
                <w14:textFill>
                  <w14:solidFill>
                    <w14:schemeClr w14:val="tx1"/>
                  </w14:solidFill>
                </w14:textFill>
              </w:rPr>
              <w:t>0</w:t>
            </w:r>
          </w:p>
        </w:tc>
        <w:tc>
          <w:tcPr>
            <w:tcW w:w="651"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spacing w:line="440" w:lineRule="exact"/>
              <w:jc w:val="center"/>
              <w:rPr>
                <w:rFonts w:ascii="Times New Roman" w:hAnsi="Times New Roman" w:eastAsia="宋体" w:cs="Times New Roman"/>
                <w:color w:val="000000" w:themeColor="text1"/>
                <w:sz w:val="24"/>
                <w14:textFill>
                  <w14:solidFill>
                    <w14:schemeClr w14:val="tx1"/>
                  </w14:solidFill>
                </w14:textFill>
              </w:rPr>
            </w:pPr>
            <w:r>
              <w:rPr>
                <w:rFonts w:hint="eastAsia" w:ascii="Times New Roman" w:hAnsi="Times New Roman" w:eastAsia="宋体" w:cs="Times New Roman"/>
                <w:color w:val="000000" w:themeColor="text1"/>
                <w:kern w:val="0"/>
                <w:sz w:val="28"/>
                <w:szCs w:val="20"/>
                <w14:textFill>
                  <w14:solidFill>
                    <w14:schemeClr w14:val="tx1"/>
                  </w14:solidFill>
                </w14:textFill>
              </w:rPr>
              <w:t>0</w:t>
            </w:r>
          </w:p>
        </w:tc>
        <w:tc>
          <w:tcPr>
            <w:tcW w:w="651"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spacing w:line="440" w:lineRule="exact"/>
              <w:jc w:val="center"/>
              <w:rPr>
                <w:rFonts w:ascii="Times New Roman" w:hAnsi="Times New Roman" w:eastAsia="宋体" w:cs="Times New Roman"/>
                <w:color w:val="000000" w:themeColor="text1"/>
                <w:sz w:val="24"/>
                <w14:textFill>
                  <w14:solidFill>
                    <w14:schemeClr w14:val="tx1"/>
                  </w14:solidFill>
                </w14:textFill>
              </w:rPr>
            </w:pPr>
            <w:r>
              <w:rPr>
                <w:rFonts w:hint="eastAsia" w:ascii="Times New Roman" w:hAnsi="Times New Roman" w:eastAsia="宋体" w:cs="Times New Roman"/>
                <w:color w:val="000000" w:themeColor="text1"/>
                <w:kern w:val="0"/>
                <w:sz w:val="28"/>
                <w:szCs w:val="20"/>
                <w14:textFill>
                  <w14:solidFill>
                    <w14:schemeClr w14:val="tx1"/>
                  </w14:solidFill>
                </w14:textFill>
              </w:rPr>
              <w:t>0</w:t>
            </w:r>
          </w:p>
        </w:tc>
        <w:tc>
          <w:tcPr>
            <w:tcW w:w="651"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spacing w:line="440" w:lineRule="exact"/>
              <w:jc w:val="center"/>
              <w:rPr>
                <w:rFonts w:ascii="Times New Roman" w:hAnsi="Times New Roman" w:eastAsia="宋体" w:cs="Times New Roman"/>
                <w:color w:val="000000" w:themeColor="text1"/>
                <w:sz w:val="24"/>
                <w14:textFill>
                  <w14:solidFill>
                    <w14:schemeClr w14:val="tx1"/>
                  </w14:solidFill>
                </w14:textFill>
              </w:rPr>
            </w:pPr>
            <w:r>
              <w:rPr>
                <w:rFonts w:hint="eastAsia" w:ascii="Times New Roman" w:hAnsi="Times New Roman" w:eastAsia="宋体" w:cs="Times New Roman"/>
                <w:color w:val="000000" w:themeColor="text1"/>
                <w:kern w:val="0"/>
                <w:sz w:val="28"/>
                <w:szCs w:val="20"/>
                <w14:textFill>
                  <w14:solidFill>
                    <w14:schemeClr w14:val="tx1"/>
                  </w14:solidFill>
                </w14:textFill>
              </w:rPr>
              <w:t>0</w:t>
            </w:r>
          </w:p>
        </w:tc>
        <w:tc>
          <w:tcPr>
            <w:tcW w:w="651"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spacing w:line="440" w:lineRule="exact"/>
              <w:jc w:val="center"/>
              <w:rPr>
                <w:rFonts w:ascii="Times New Roman" w:hAnsi="Times New Roman" w:eastAsia="宋体" w:cs="Times New Roman"/>
                <w:color w:val="000000" w:themeColor="text1"/>
                <w:sz w:val="24"/>
                <w14:textFill>
                  <w14:solidFill>
                    <w14:schemeClr w14:val="tx1"/>
                  </w14:solidFill>
                </w14:textFill>
              </w:rPr>
            </w:pPr>
            <w:r>
              <w:rPr>
                <w:rFonts w:hint="eastAsia" w:ascii="Times New Roman" w:hAnsi="Times New Roman" w:eastAsia="宋体" w:cs="Times New Roman"/>
                <w:color w:val="000000" w:themeColor="text1"/>
                <w:kern w:val="0"/>
                <w:sz w:val="28"/>
                <w:szCs w:val="20"/>
                <w14:textFill>
                  <w14:solidFill>
                    <w14:schemeClr w14:val="tx1"/>
                  </w14:solidFill>
                </w14:textFill>
              </w:rPr>
              <w:t>0</w:t>
            </w:r>
          </w:p>
        </w:tc>
        <w:tc>
          <w:tcPr>
            <w:tcW w:w="651"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jc w:val="center"/>
              <w:rPr>
                <w:rFonts w:ascii="Times New Roman" w:hAnsi="Times New Roman" w:eastAsia="宋体" w:cs="Times New Roman"/>
                <w:color w:val="000000" w:themeColor="text1"/>
                <w:sz w:val="28"/>
                <w:szCs w:val="28"/>
                <w14:textFill>
                  <w14:solidFill>
                    <w14:schemeClr w14:val="tx1"/>
                  </w14:solidFill>
                </w14:textFill>
              </w:rPr>
            </w:pPr>
            <w:r>
              <w:rPr>
                <w:rFonts w:hint="eastAsia" w:ascii="Times New Roman" w:hAnsi="Times New Roman" w:eastAsia="宋体" w:cs="Times New Roman"/>
                <w:color w:val="000000" w:themeColor="text1"/>
                <w:sz w:val="28"/>
                <w:szCs w:val="28"/>
                <w14:textFill>
                  <w14:solidFill>
                    <w14:schemeClr w14:val="tx1"/>
                  </w14:solidFill>
                </w14:textFill>
              </w:rPr>
              <w:t>0</w:t>
            </w:r>
          </w:p>
        </w:tc>
      </w:tr>
    </w:tbl>
    <w:p>
      <w:pPr>
        <w:widowControl/>
        <w:jc w:val="left"/>
        <w:rPr>
          <w:rFonts w:ascii="Times New Roman" w:hAnsi="Times New Roman" w:cs="Times New Roman"/>
          <w:color w:val="000000" w:themeColor="text1"/>
          <w14:textFill>
            <w14:solidFill>
              <w14:schemeClr w14:val="tx1"/>
            </w14:solidFill>
          </w14:textFill>
        </w:rPr>
      </w:pPr>
    </w:p>
    <w:p>
      <w:pPr>
        <w:pStyle w:val="6"/>
        <w:widowControl/>
        <w:shd w:val="clear" w:color="auto" w:fill="FFFFFF"/>
        <w:spacing w:beforeAutospacing="0" w:afterAutospacing="0" w:line="600" w:lineRule="exact"/>
        <w:ind w:firstLine="640" w:firstLineChars="200"/>
        <w:jc w:val="both"/>
        <w:rPr>
          <w:rFonts w:ascii="Times New Roman" w:hAnsi="Times New Roman" w:eastAsia="黑体"/>
          <w:color w:val="000000" w:themeColor="text1"/>
          <w:sz w:val="32"/>
          <w:szCs w:val="19"/>
          <w:shd w:val="clear" w:color="auto" w:fill="FFFFFF"/>
          <w14:textFill>
            <w14:solidFill>
              <w14:schemeClr w14:val="tx1"/>
            </w14:solidFill>
          </w14:textFill>
        </w:rPr>
      </w:pPr>
      <w:r>
        <w:rPr>
          <w:rFonts w:hint="eastAsia" w:ascii="Times New Roman" w:hAnsi="Times New Roman" w:eastAsia="黑体"/>
          <w:color w:val="000000" w:themeColor="text1"/>
          <w:sz w:val="32"/>
          <w:szCs w:val="19"/>
          <w:shd w:val="clear" w:color="auto" w:fill="FFFFFF"/>
          <w14:textFill>
            <w14:solidFill>
              <w14:schemeClr w14:val="tx1"/>
            </w14:solidFill>
          </w14:textFill>
        </w:rPr>
        <w:t>五、</w:t>
      </w:r>
      <w:r>
        <w:rPr>
          <w:rFonts w:ascii="Times New Roman" w:hAnsi="Times New Roman" w:eastAsia="黑体"/>
          <w:color w:val="000000" w:themeColor="text1"/>
          <w:sz w:val="32"/>
          <w:szCs w:val="19"/>
          <w:shd w:val="clear" w:color="auto" w:fill="FFFFFF"/>
          <w14:textFill>
            <w14:solidFill>
              <w14:schemeClr w14:val="tx1"/>
            </w14:solidFill>
          </w14:textFill>
        </w:rPr>
        <w:t>存在的主要问题及改进情况</w:t>
      </w:r>
    </w:p>
    <w:p>
      <w:pPr>
        <w:spacing w:line="600" w:lineRule="exact"/>
        <w:ind w:firstLine="640" w:firstLineChars="200"/>
        <w:rPr>
          <w:rFonts w:ascii="微软雅黑" w:hAnsi="微软雅黑" w:eastAsia="微软雅黑" w:cs="微软雅黑"/>
          <w:sz w:val="24"/>
          <w:szCs w:val="24"/>
          <w:shd w:val="clear" w:color="auto" w:fill="FFFFFF"/>
        </w:rPr>
      </w:pPr>
      <w:r>
        <w:rPr>
          <w:rFonts w:hint="eastAsia" w:ascii="仿宋_GB2312" w:hAnsi="仿宋_GB2312" w:eastAsia="仿宋_GB2312" w:cs="仿宋_GB2312"/>
          <w:kern w:val="0"/>
          <w:sz w:val="32"/>
          <w:szCs w:val="32"/>
        </w:rPr>
        <w:t>2021年，永和街道政府信息公开工作稳步推进，进展良好，但同时也存在一些薄弱环节。主要体现在：一是政府信息公开的意识有待进一步增强，内容还不够全面，与公众的要求和期待还存在一定差距；二是依申请公开工作有待细化。</w:t>
      </w:r>
    </w:p>
    <w:p>
      <w:pPr>
        <w:spacing w:line="6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针对上述问题，我们将采取以下措施：一是充实和拓宽政府信息的公开内容，了解和掌握群众普遍关注的民政信息动态，不断调整和充实政府信息公开内容；二是提升政府信息依申请公开服务能力，进一步加强学习，深入研究最新政策与典型案例，完善依申请答复规范，同时加强各部门的沟通协调，提高应对能力，扎实做好依申请公开登记、审核、办理、答复、归档工作，不断提高办理质效。</w:t>
      </w:r>
    </w:p>
    <w:p>
      <w:pPr>
        <w:pStyle w:val="6"/>
        <w:widowControl/>
        <w:shd w:val="clear" w:color="auto" w:fill="FFFFFF"/>
        <w:spacing w:beforeAutospacing="0" w:afterAutospacing="0" w:line="600" w:lineRule="exact"/>
        <w:ind w:firstLine="640" w:firstLineChars="200"/>
        <w:jc w:val="both"/>
        <w:rPr>
          <w:rFonts w:ascii="Times New Roman" w:hAnsi="Times New Roman" w:eastAsia="黑体"/>
          <w:color w:val="000000" w:themeColor="text1"/>
          <w:sz w:val="32"/>
          <w:szCs w:val="19"/>
          <w14:textFill>
            <w14:solidFill>
              <w14:schemeClr w14:val="tx1"/>
            </w14:solidFill>
          </w14:textFill>
        </w:rPr>
      </w:pPr>
      <w:r>
        <w:rPr>
          <w:rFonts w:ascii="Times New Roman" w:hAnsi="Times New Roman" w:eastAsia="黑体"/>
          <w:color w:val="000000" w:themeColor="text1"/>
          <w:sz w:val="32"/>
          <w:szCs w:val="19"/>
          <w:shd w:val="clear" w:color="auto" w:fill="FFFFFF"/>
          <w14:textFill>
            <w14:solidFill>
              <w14:schemeClr w14:val="tx1"/>
            </w14:solidFill>
          </w14:textFill>
        </w:rPr>
        <w:t>六、其他需要报告的事项</w:t>
      </w:r>
    </w:p>
    <w:p>
      <w:pPr>
        <w:spacing w:line="6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本年度收取信息处理费0元。</w:t>
      </w:r>
    </w:p>
    <w:p>
      <w:pPr>
        <w:spacing w:line="6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如需了解更多政府信息，请登录广州市黄埔区人民政府永和街道办事处政府信息公开目录查询，网址：</w:t>
      </w:r>
    </w:p>
    <w:p>
      <w:pPr>
        <w:spacing w:line="6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http://www.hp.gov.cn/gzhpyhj/gkmlpt/index。</w:t>
      </w:r>
    </w:p>
    <w:p>
      <w:pPr>
        <w:pStyle w:val="2"/>
        <w:spacing w:line="600" w:lineRule="exact"/>
      </w:pPr>
    </w:p>
    <w:p>
      <w:pPr>
        <w:spacing w:line="600" w:lineRule="exact"/>
      </w:pPr>
    </w:p>
    <w:p>
      <w:pPr>
        <w:pStyle w:val="2"/>
        <w:spacing w:line="600" w:lineRule="exact"/>
      </w:pPr>
    </w:p>
    <w:sectPr>
      <w:footerReference r:id="rId5" w:type="first"/>
      <w:footerReference r:id="rId3" w:type="default"/>
      <w:footerReference r:id="rId4" w:type="even"/>
      <w:pgSz w:w="11906" w:h="16838"/>
      <w:pgMar w:top="2098" w:right="1474" w:bottom="1984" w:left="1587" w:header="851" w:footer="1587" w:gutter="0"/>
      <w:cols w:space="0" w:num="1"/>
      <w:titlePg/>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仿宋`..">
    <w:altName w:val="宋体"/>
    <w:panose1 w:val="00000000000000000000"/>
    <w:charset w:val="86"/>
    <w:family w:val="roman"/>
    <w:pitch w:val="default"/>
    <w:sig w:usb0="00000000" w:usb1="00000000" w:usb2="00000010" w:usb3="00000000" w:csb0="00040000" w:csb1="00000000"/>
  </w:font>
  <w:font w:name="方正小标宋_GBK">
    <w:panose1 w:val="03000509000000000000"/>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6643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rPr>
                            <w:t>6</w:t>
                          </w:r>
                          <w:r>
                            <w:rPr>
                              <w:rFonts w:ascii="Times New Roman" w:hAnsi="Times New Roman" w:cs="Times New Roman"/>
                              <w:sz w:val="28"/>
                              <w:szCs w:val="28"/>
                            </w:rPr>
                            <w:fldChar w:fldCharType="end"/>
                          </w:r>
                          <w:r>
                            <w:rPr>
                              <w:rFonts w:ascii="Times New Roman" w:hAnsi="Times New Roman" w:cs="Times New Roman"/>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RJGosOAgAABwQAAA4AAABkcnMvZTJvRG9jLnhtbK1TzY7TMBC+I/EO&#10;lu80aRGrqGq6KrsqQqrYlQri7DpOE8l/st0m5QHgDThx4c5z9Tn47DRdBJwQF3vsGX8z883nxW2v&#10;JDkK51ujSzqd5JQIzU3V6n1JP7xfvygo8YHpikmjRUlPwtPb5fNni87Oxcw0RlbCEYBoP+9sSZsQ&#10;7DzLPG+EYn5irNBw1sYpFnB0+6xyrAO6ktksz2+yzrjKOsOF97i9H5x0mfDrWvDwUNdeBCJLitpC&#10;Wl1ad3HNlgs23ztmm5ZfymD/UIVirUbSK9Q9C4wcXPsHlGq5M97UYcKNykxdt1ykHtDNNP+tm23D&#10;rEi9gBxvrzT5/wfL3x0fHWmrkmJQmimM6Pz1y/nbj/P3z6SI9HTWzxG1tYgL/WvTY8zjvcdl7Lqv&#10;nYo7+iHwg+jTlVzRB8Ljo2JWFDlcHL7xAPzs6bl1PrwRRpFolNRheolUdtz4MISOITGbNutWyjRB&#10;qUlX0puXr/L04OoBuNTIEZsYio1W6Hf9pbOdqU5ozJlBGd7ydYvkG+bDI3OQAgqGvMMDlloaJDEX&#10;i5LGuE9/u4/xmBC8lHSQVkk1tE+JfKsxuajC0XCjsRsNfVB3Blqd4ttYnkw8cEGOZu2M+gjNr2IO&#10;uJjmyFTSMJp3YZA3/gwXq1UKgtYsCxu9tTxCR/K8XR0CCEy8RlIGJi5cQW1pMpefEeX86zlFPf3f&#10;5U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BEkaiw4CAAAHBAAADgAAAAAAAAABACAAAAAf&#10;AQAAZHJzL2Uyb0RvYy54bWxQSwUGAAAAAAYABgBZAQAAnwUAAAAA&#10;">
              <v:fill on="f" focussize="0,0"/>
              <v:stroke on="f" weight="0.5pt"/>
              <v:imagedata o:title=""/>
              <o:lock v:ext="edit" aspectratio="f"/>
              <v:textbox inset="0mm,0mm,0mm,0mm" style="mso-fit-shape-to-text:t;">
                <w:txbxContent>
                  <w:p>
                    <w:pPr>
                      <w:pStyle w:val="4"/>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rPr>
                      <w:t>6</w:t>
                    </w:r>
                    <w:r>
                      <w:rPr>
                        <w:rFonts w:ascii="Times New Roman" w:hAnsi="Times New Roman" w:cs="Times New Roman"/>
                        <w:sz w:val="28"/>
                        <w:szCs w:val="28"/>
                      </w:rPr>
                      <w:fldChar w:fldCharType="end"/>
                    </w:r>
                    <w:r>
                      <w:rPr>
                        <w:rFonts w:ascii="Times New Roman" w:hAnsi="Times New Roman" w:cs="Times New Roman"/>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ascii="Times New Roman" w:hAnsi="Times New Roman" w:cs="Times New Roman"/>
                              <w:sz w:val="28"/>
                              <w:szCs w:val="40"/>
                            </w:rPr>
                            <w:fldChar w:fldCharType="begin"/>
                          </w:r>
                          <w:r>
                            <w:rPr>
                              <w:rFonts w:ascii="Times New Roman" w:hAnsi="Times New Roman" w:cs="Times New Roman"/>
                              <w:sz w:val="28"/>
                              <w:szCs w:val="40"/>
                            </w:rPr>
                            <w:instrText xml:space="preserve"> PAGE  \* MERGEFORMAT </w:instrText>
                          </w:r>
                          <w:r>
                            <w:rPr>
                              <w:rFonts w:ascii="Times New Roman" w:hAnsi="Times New Roman" w:cs="Times New Roman"/>
                              <w:sz w:val="28"/>
                              <w:szCs w:val="40"/>
                            </w:rPr>
                            <w:fldChar w:fldCharType="separate"/>
                          </w:r>
                          <w:r>
                            <w:rPr>
                              <w:rFonts w:ascii="Times New Roman" w:hAnsi="Times New Roman" w:cs="Times New Roman"/>
                              <w:sz w:val="28"/>
                              <w:szCs w:val="40"/>
                            </w:rPr>
                            <w:t>4</w:t>
                          </w:r>
                          <w:r>
                            <w:rPr>
                              <w:rFonts w:ascii="Times New Roman" w:hAnsi="Times New Roman" w:cs="Times New Roman"/>
                              <w:sz w:val="28"/>
                              <w:szCs w:val="40"/>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LOYfwOAgAACQ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3o0UxhR5evXy7ffly+fybwgaDW+gXydhaZoXttOiSPfg9nnLur&#10;nIpfTEQQB9b5Sq/oAuHx0nw2n+cIccTGH+BnT9et8+GNMIpEo6AO+0u0stPWhz51TInVtNk0UqYd&#10;Sk3agt68fJWnC9cIwKVGjThE32y0Qrfvhsn2pjxjMGd6bXjLNw2Kb5kPj8xBDGgYAg8POCppUMQM&#10;FiW1cZ/+5o/52BGilLQQV0E11E+JfKuxOwCG0XCjsR8NfVR3Bmqd4uFYnkxccEGOZuWM+gjVr2MN&#10;hJjmqFTQMJp3oRc4Xg0X63VKgtosC1u9szxCR/K8XR8DCEy8RlJ6JgauoLe0meFtREH/+p+ynl7w&#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ss5h/A4CAAAJBAAADgAAAAAAAAABACAAAAAf&#10;AQAAZHJzL2Uyb0RvYy54bWxQSwUGAAAAAAYABgBZAQAAnwUAAAAA&#10;">
              <v:fill on="f" focussize="0,0"/>
              <v:stroke on="f" weight="0.5pt"/>
              <v:imagedata o:title=""/>
              <o:lock v:ext="edit" aspectratio="f"/>
              <v:textbox inset="0mm,0mm,0mm,0mm" style="mso-fit-shape-to-text:t;">
                <w:txbxContent>
                  <w:p>
                    <w:pPr>
                      <w:pStyle w:val="4"/>
                    </w:pPr>
                    <w:r>
                      <w:rPr>
                        <w:rFonts w:ascii="Times New Roman" w:hAnsi="Times New Roman" w:cs="Times New Roman"/>
                        <w:sz w:val="28"/>
                        <w:szCs w:val="40"/>
                      </w:rPr>
                      <w:fldChar w:fldCharType="begin"/>
                    </w:r>
                    <w:r>
                      <w:rPr>
                        <w:rFonts w:ascii="Times New Roman" w:hAnsi="Times New Roman" w:cs="Times New Roman"/>
                        <w:sz w:val="28"/>
                        <w:szCs w:val="40"/>
                      </w:rPr>
                      <w:instrText xml:space="preserve"> PAGE  \* MERGEFORMAT </w:instrText>
                    </w:r>
                    <w:r>
                      <w:rPr>
                        <w:rFonts w:ascii="Times New Roman" w:hAnsi="Times New Roman" w:cs="Times New Roman"/>
                        <w:sz w:val="28"/>
                        <w:szCs w:val="40"/>
                      </w:rPr>
                      <w:fldChar w:fldCharType="separate"/>
                    </w:r>
                    <w:r>
                      <w:rPr>
                        <w:rFonts w:ascii="Times New Roman" w:hAnsi="Times New Roman" w:cs="Times New Roman"/>
                        <w:sz w:val="28"/>
                        <w:szCs w:val="40"/>
                      </w:rPr>
                      <w:t>4</w:t>
                    </w:r>
                    <w:r>
                      <w:rPr>
                        <w:rFonts w:ascii="Times New Roman" w:hAnsi="Times New Roman" w:cs="Times New Roman"/>
                        <w:sz w:val="28"/>
                        <w:szCs w:val="40"/>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67456" behindDoc="0" locked="0" layoutInCell="1" allowOverlap="1">
              <wp:simplePos x="0" y="0"/>
              <wp:positionH relativeFrom="margin">
                <wp:align>outside</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rPr>
                            <w:t>1</w:t>
                          </w:r>
                          <w:r>
                            <w:rPr>
                              <w:rFonts w:ascii="Times New Roman" w:hAnsi="Times New Roman" w:cs="Times New Roman"/>
                              <w:sz w:val="28"/>
                              <w:szCs w:val="28"/>
                            </w:rPr>
                            <w:fldChar w:fldCharType="end"/>
                          </w:r>
                          <w:r>
                            <w:rPr>
                              <w:rFonts w:ascii="Times New Roman" w:hAnsi="Times New Roman" w:cs="Times New Roman"/>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74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wmSwMQAgAABwQAAA4AAABkcnMvZTJvRG9jLnhtbK1TzY7TMBC+I/EO&#10;lu80aRGrbtV0VXZVhFSxKxXE2XWcJpL/ZLtNygPAG3Diwp3n6nPw2Wm6aJcT4mKPPeNvZr75PL/p&#10;lCQH4XxjdEHHo5wSobkpG70r6KePq1dTSnxgumTSaFHQo/D0ZvHyxby1MzExtZGlcAQg2s9aW9A6&#10;BDvLMs9roZgfGSs0nJVxigUc3S4rHWuBrmQ2yfOrrDWutM5w4T1u73onXST8qhI83FeVF4HIgqK2&#10;kFaX1m1cs8WczXaO2brh5zLYP1ShWKOR9AJ1xwIje9c8g1INd8abKoy4UZmpqoaL1AO6GedPutnU&#10;zIrUC8jx9kKT/3+w/MPhwZGmLOg1JZopjOj0/dvpx6/Tz6/kOtLTWj9D1MYiLnRvTYcxD/cel7Hr&#10;rnIq7uiHwA+ijxdyRRcIj4+mk+k0h4vDNxyAnz0+t86Hd8IoEo2COkwvkcoOax/60CEkZtNm1UiZ&#10;Jig1aQt69fpNnh5cPACXGjliE32x0Qrdtjt3tjXlEY050yvDW75qkHzNfHhgDlJAwZB3uMdSSYMk&#10;5mxRUhv35W/3MR4TgpeSFtIqqIb2KZHvNSYXVTgYbjC2g6H36tZAq2N8G8uTiQcuyMGsnFGfofll&#10;zAEX0xyZChoG8zb08saf4WK5TEHQmmVhrTeWR+hInrfLfQCBiddISs/EmSuoLU3m/DOinP88p6jH&#10;/7v4D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LNJWO7QAAAABQEAAA8AAAAAAAAAAQAgAAAAIgAA&#10;AGRycy9kb3ducmV2LnhtbFBLAQIUABQAAAAIAIdO4kC8JksDEAIAAAcEAAAOAAAAAAAAAAEAIAAA&#10;AB8BAABkcnMvZTJvRG9jLnhtbFBLBQYAAAAABgAGAFkBAAChBQAAAAA=&#10;">
              <v:fill on="f" focussize="0,0"/>
              <v:stroke on="f" weight="0.5pt"/>
              <v:imagedata o:title=""/>
              <o:lock v:ext="edit" aspectratio="f"/>
              <v:textbox inset="0mm,0mm,0mm,0mm" style="mso-fit-shape-to-text:t;">
                <w:txbxContent>
                  <w:p>
                    <w:pPr>
                      <w:pStyle w:val="4"/>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rPr>
                      <w:t>1</w:t>
                    </w:r>
                    <w:r>
                      <w:rPr>
                        <w:rFonts w:ascii="Times New Roman" w:hAnsi="Times New Roman" w:cs="Times New Roman"/>
                        <w:sz w:val="28"/>
                        <w:szCs w:val="28"/>
                      </w:rPr>
                      <w:fldChar w:fldCharType="end"/>
                    </w:r>
                    <w:r>
                      <w:rPr>
                        <w:rFonts w:ascii="Times New Roman" w:hAnsi="Times New Roman" w:cs="Times New Roman"/>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nforcement="0"/>
  <w:defaultTabStop w:val="420"/>
  <w:drawingGridVerticalSpacing w:val="158"/>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E84"/>
    <w:rsid w:val="000236F6"/>
    <w:rsid w:val="001213B1"/>
    <w:rsid w:val="001C0232"/>
    <w:rsid w:val="00691B77"/>
    <w:rsid w:val="00852979"/>
    <w:rsid w:val="00877740"/>
    <w:rsid w:val="008A1EFA"/>
    <w:rsid w:val="00996A34"/>
    <w:rsid w:val="00A67E84"/>
    <w:rsid w:val="00AD78E2"/>
    <w:rsid w:val="00DF3108"/>
    <w:rsid w:val="00DF32B4"/>
    <w:rsid w:val="017D4314"/>
    <w:rsid w:val="01A43519"/>
    <w:rsid w:val="01CE02A6"/>
    <w:rsid w:val="01EE245C"/>
    <w:rsid w:val="024023A3"/>
    <w:rsid w:val="02855A96"/>
    <w:rsid w:val="02F2261A"/>
    <w:rsid w:val="03074034"/>
    <w:rsid w:val="03A0346C"/>
    <w:rsid w:val="042273EE"/>
    <w:rsid w:val="04931908"/>
    <w:rsid w:val="04CD7B7C"/>
    <w:rsid w:val="05324482"/>
    <w:rsid w:val="054703A9"/>
    <w:rsid w:val="05603BB1"/>
    <w:rsid w:val="05C908B8"/>
    <w:rsid w:val="05E66BEF"/>
    <w:rsid w:val="06650627"/>
    <w:rsid w:val="06A02F42"/>
    <w:rsid w:val="07A40102"/>
    <w:rsid w:val="07E4104A"/>
    <w:rsid w:val="08181ADE"/>
    <w:rsid w:val="08922519"/>
    <w:rsid w:val="08A1204E"/>
    <w:rsid w:val="08C7218B"/>
    <w:rsid w:val="08EA7401"/>
    <w:rsid w:val="08FE3FE7"/>
    <w:rsid w:val="095D3F76"/>
    <w:rsid w:val="097F3B59"/>
    <w:rsid w:val="09CE7CF9"/>
    <w:rsid w:val="09ED2905"/>
    <w:rsid w:val="0A73114A"/>
    <w:rsid w:val="0A8B65CA"/>
    <w:rsid w:val="0AB45343"/>
    <w:rsid w:val="0AD91B0A"/>
    <w:rsid w:val="0ADE6CE3"/>
    <w:rsid w:val="0BA31419"/>
    <w:rsid w:val="0BB668E0"/>
    <w:rsid w:val="0C31782E"/>
    <w:rsid w:val="0C4953B4"/>
    <w:rsid w:val="0D1B0245"/>
    <w:rsid w:val="0D1C058F"/>
    <w:rsid w:val="0DA56646"/>
    <w:rsid w:val="0DB71CC1"/>
    <w:rsid w:val="0DF75A20"/>
    <w:rsid w:val="0E107E26"/>
    <w:rsid w:val="0E343DE2"/>
    <w:rsid w:val="0E405010"/>
    <w:rsid w:val="0E5C0EE9"/>
    <w:rsid w:val="0E620412"/>
    <w:rsid w:val="0EBB5EBE"/>
    <w:rsid w:val="0EFB62D1"/>
    <w:rsid w:val="0F0D37A9"/>
    <w:rsid w:val="0F3C6463"/>
    <w:rsid w:val="0F785B9B"/>
    <w:rsid w:val="0FBB2E48"/>
    <w:rsid w:val="0FBD443F"/>
    <w:rsid w:val="0FF60CFF"/>
    <w:rsid w:val="10341DA9"/>
    <w:rsid w:val="10813E9E"/>
    <w:rsid w:val="10E82D3A"/>
    <w:rsid w:val="119635F6"/>
    <w:rsid w:val="11B432EF"/>
    <w:rsid w:val="11FC6ED8"/>
    <w:rsid w:val="1204612E"/>
    <w:rsid w:val="1260081A"/>
    <w:rsid w:val="128C109E"/>
    <w:rsid w:val="128F0E9D"/>
    <w:rsid w:val="12C241B2"/>
    <w:rsid w:val="12DE254B"/>
    <w:rsid w:val="132F05F7"/>
    <w:rsid w:val="137E5770"/>
    <w:rsid w:val="137E6EA1"/>
    <w:rsid w:val="13EF0B86"/>
    <w:rsid w:val="14220AE5"/>
    <w:rsid w:val="143273E9"/>
    <w:rsid w:val="14C60ED2"/>
    <w:rsid w:val="15613EB1"/>
    <w:rsid w:val="157E76A4"/>
    <w:rsid w:val="16017259"/>
    <w:rsid w:val="161308D7"/>
    <w:rsid w:val="16132685"/>
    <w:rsid w:val="16746483"/>
    <w:rsid w:val="16852EBF"/>
    <w:rsid w:val="16CC5EFB"/>
    <w:rsid w:val="17097FC0"/>
    <w:rsid w:val="175A7283"/>
    <w:rsid w:val="17970B77"/>
    <w:rsid w:val="17F349DA"/>
    <w:rsid w:val="17FE0BC5"/>
    <w:rsid w:val="18E166FF"/>
    <w:rsid w:val="19256293"/>
    <w:rsid w:val="199533F8"/>
    <w:rsid w:val="19D057FD"/>
    <w:rsid w:val="19E965B0"/>
    <w:rsid w:val="19FB23FB"/>
    <w:rsid w:val="1A1F6132"/>
    <w:rsid w:val="1A38166D"/>
    <w:rsid w:val="1B56358B"/>
    <w:rsid w:val="1BB2191B"/>
    <w:rsid w:val="1C0E1581"/>
    <w:rsid w:val="1C1E276D"/>
    <w:rsid w:val="1C2D2860"/>
    <w:rsid w:val="1C342426"/>
    <w:rsid w:val="1C3E02C8"/>
    <w:rsid w:val="1C8C10BF"/>
    <w:rsid w:val="1CB7517F"/>
    <w:rsid w:val="1CD21EBC"/>
    <w:rsid w:val="1CD905E3"/>
    <w:rsid w:val="1CE50E67"/>
    <w:rsid w:val="1D42623F"/>
    <w:rsid w:val="1D7279E6"/>
    <w:rsid w:val="1D805AAA"/>
    <w:rsid w:val="1D98473D"/>
    <w:rsid w:val="1DBC1D9B"/>
    <w:rsid w:val="1DE0383A"/>
    <w:rsid w:val="1E3D4985"/>
    <w:rsid w:val="1EFE67DC"/>
    <w:rsid w:val="1F443AAD"/>
    <w:rsid w:val="1F507011"/>
    <w:rsid w:val="1F7C4016"/>
    <w:rsid w:val="1F916A9F"/>
    <w:rsid w:val="1FB31FA4"/>
    <w:rsid w:val="1FF31A2B"/>
    <w:rsid w:val="20D06012"/>
    <w:rsid w:val="20DB25DA"/>
    <w:rsid w:val="211F52A3"/>
    <w:rsid w:val="21A2461F"/>
    <w:rsid w:val="21FD4305"/>
    <w:rsid w:val="222F5703"/>
    <w:rsid w:val="226D170D"/>
    <w:rsid w:val="22D132E2"/>
    <w:rsid w:val="22F15799"/>
    <w:rsid w:val="234E268D"/>
    <w:rsid w:val="23B428DE"/>
    <w:rsid w:val="23B9616B"/>
    <w:rsid w:val="23DF40F6"/>
    <w:rsid w:val="24973A61"/>
    <w:rsid w:val="24FB6587"/>
    <w:rsid w:val="25436949"/>
    <w:rsid w:val="257B7378"/>
    <w:rsid w:val="25D71DAE"/>
    <w:rsid w:val="2637462A"/>
    <w:rsid w:val="26E917EB"/>
    <w:rsid w:val="272D5B40"/>
    <w:rsid w:val="27B97070"/>
    <w:rsid w:val="27ED5EAE"/>
    <w:rsid w:val="2831756E"/>
    <w:rsid w:val="28AA269F"/>
    <w:rsid w:val="28AD2FD7"/>
    <w:rsid w:val="28E26B7C"/>
    <w:rsid w:val="290363A5"/>
    <w:rsid w:val="297649DE"/>
    <w:rsid w:val="299A6CAD"/>
    <w:rsid w:val="29DD1E7E"/>
    <w:rsid w:val="2AA42D62"/>
    <w:rsid w:val="2ACE04C8"/>
    <w:rsid w:val="2AE66B0D"/>
    <w:rsid w:val="2B3613A8"/>
    <w:rsid w:val="2B714007"/>
    <w:rsid w:val="2B7812A6"/>
    <w:rsid w:val="2BA92D95"/>
    <w:rsid w:val="2BC00D4A"/>
    <w:rsid w:val="2BC45C55"/>
    <w:rsid w:val="2C034588"/>
    <w:rsid w:val="2C1E3753"/>
    <w:rsid w:val="2C601CEF"/>
    <w:rsid w:val="2CAC6B2C"/>
    <w:rsid w:val="2D036180"/>
    <w:rsid w:val="2DA04E4F"/>
    <w:rsid w:val="2DA26011"/>
    <w:rsid w:val="2F840C22"/>
    <w:rsid w:val="2FCD4CB4"/>
    <w:rsid w:val="3031020A"/>
    <w:rsid w:val="30B9383F"/>
    <w:rsid w:val="30CC3BD4"/>
    <w:rsid w:val="31950BAD"/>
    <w:rsid w:val="31CD31C3"/>
    <w:rsid w:val="320C57CF"/>
    <w:rsid w:val="321F524A"/>
    <w:rsid w:val="32C23D25"/>
    <w:rsid w:val="32DC6CC3"/>
    <w:rsid w:val="335D7C48"/>
    <w:rsid w:val="33A7505C"/>
    <w:rsid w:val="33AD6379"/>
    <w:rsid w:val="33C33BAC"/>
    <w:rsid w:val="342D0E25"/>
    <w:rsid w:val="344D3533"/>
    <w:rsid w:val="345E3348"/>
    <w:rsid w:val="3469188F"/>
    <w:rsid w:val="34967772"/>
    <w:rsid w:val="361A299E"/>
    <w:rsid w:val="362C2BEF"/>
    <w:rsid w:val="3648297A"/>
    <w:rsid w:val="370845FF"/>
    <w:rsid w:val="37C20637"/>
    <w:rsid w:val="37FA014A"/>
    <w:rsid w:val="384D1150"/>
    <w:rsid w:val="38BB08D5"/>
    <w:rsid w:val="38C66BED"/>
    <w:rsid w:val="39073D6B"/>
    <w:rsid w:val="3A0A0B53"/>
    <w:rsid w:val="3AFE2067"/>
    <w:rsid w:val="3B192C81"/>
    <w:rsid w:val="3B242E7A"/>
    <w:rsid w:val="3B3F2855"/>
    <w:rsid w:val="3BA51E90"/>
    <w:rsid w:val="3BAC6E8C"/>
    <w:rsid w:val="3C0575EB"/>
    <w:rsid w:val="3C1F1764"/>
    <w:rsid w:val="3C3B4280"/>
    <w:rsid w:val="3C560BC5"/>
    <w:rsid w:val="3CB93D10"/>
    <w:rsid w:val="3CC86F6D"/>
    <w:rsid w:val="3CDD32ED"/>
    <w:rsid w:val="3DBE3289"/>
    <w:rsid w:val="3DD04A16"/>
    <w:rsid w:val="3E7E745A"/>
    <w:rsid w:val="3F0B3FAE"/>
    <w:rsid w:val="3F2D1D73"/>
    <w:rsid w:val="3F490DC6"/>
    <w:rsid w:val="3FA22B34"/>
    <w:rsid w:val="3FE43376"/>
    <w:rsid w:val="3FE830AA"/>
    <w:rsid w:val="406C4A54"/>
    <w:rsid w:val="409C04D5"/>
    <w:rsid w:val="40B13C87"/>
    <w:rsid w:val="40E34698"/>
    <w:rsid w:val="410F097F"/>
    <w:rsid w:val="415E16D2"/>
    <w:rsid w:val="41FA7737"/>
    <w:rsid w:val="420D3B2E"/>
    <w:rsid w:val="42555B86"/>
    <w:rsid w:val="42FE06E9"/>
    <w:rsid w:val="431E154B"/>
    <w:rsid w:val="43C260B8"/>
    <w:rsid w:val="43D72E1B"/>
    <w:rsid w:val="43FC32F1"/>
    <w:rsid w:val="440D4E41"/>
    <w:rsid w:val="443E266C"/>
    <w:rsid w:val="448D355B"/>
    <w:rsid w:val="44933136"/>
    <w:rsid w:val="449E2DDC"/>
    <w:rsid w:val="45201BF3"/>
    <w:rsid w:val="452278AE"/>
    <w:rsid w:val="452A14C4"/>
    <w:rsid w:val="453C795E"/>
    <w:rsid w:val="454B5BA1"/>
    <w:rsid w:val="460F1ABA"/>
    <w:rsid w:val="46234B60"/>
    <w:rsid w:val="462E3F59"/>
    <w:rsid w:val="463E74E6"/>
    <w:rsid w:val="475874D9"/>
    <w:rsid w:val="477410BF"/>
    <w:rsid w:val="482C215D"/>
    <w:rsid w:val="48A80DC7"/>
    <w:rsid w:val="49213697"/>
    <w:rsid w:val="492D4576"/>
    <w:rsid w:val="49916DB9"/>
    <w:rsid w:val="4A410448"/>
    <w:rsid w:val="4A4B3E75"/>
    <w:rsid w:val="4A4C706D"/>
    <w:rsid w:val="4AC40142"/>
    <w:rsid w:val="4ADB5EBB"/>
    <w:rsid w:val="4CB31A80"/>
    <w:rsid w:val="4CCD3AD1"/>
    <w:rsid w:val="4D0A0EE5"/>
    <w:rsid w:val="4D525084"/>
    <w:rsid w:val="4E106006"/>
    <w:rsid w:val="4E805220"/>
    <w:rsid w:val="4E8332C5"/>
    <w:rsid w:val="4EB021D4"/>
    <w:rsid w:val="502722FE"/>
    <w:rsid w:val="50AB1A4F"/>
    <w:rsid w:val="50BF5CD1"/>
    <w:rsid w:val="519C08FC"/>
    <w:rsid w:val="52454D6C"/>
    <w:rsid w:val="525D53E7"/>
    <w:rsid w:val="535463E6"/>
    <w:rsid w:val="53B0387A"/>
    <w:rsid w:val="53E7103B"/>
    <w:rsid w:val="53F81644"/>
    <w:rsid w:val="54055067"/>
    <w:rsid w:val="54357C29"/>
    <w:rsid w:val="544A541A"/>
    <w:rsid w:val="546A2EE2"/>
    <w:rsid w:val="547B1030"/>
    <w:rsid w:val="55D5343C"/>
    <w:rsid w:val="55F861DF"/>
    <w:rsid w:val="56EE46EB"/>
    <w:rsid w:val="57572389"/>
    <w:rsid w:val="57BA22C6"/>
    <w:rsid w:val="57BF3F33"/>
    <w:rsid w:val="57CC723F"/>
    <w:rsid w:val="57D4270F"/>
    <w:rsid w:val="57E9470A"/>
    <w:rsid w:val="582C42D3"/>
    <w:rsid w:val="58464814"/>
    <w:rsid w:val="58641B73"/>
    <w:rsid w:val="5871138D"/>
    <w:rsid w:val="58775AED"/>
    <w:rsid w:val="597555E3"/>
    <w:rsid w:val="5A8360E9"/>
    <w:rsid w:val="5A841644"/>
    <w:rsid w:val="5AC66FE2"/>
    <w:rsid w:val="5B455617"/>
    <w:rsid w:val="5B6B4F69"/>
    <w:rsid w:val="5BA32E9C"/>
    <w:rsid w:val="5BC03487"/>
    <w:rsid w:val="5BD01308"/>
    <w:rsid w:val="5C4B0263"/>
    <w:rsid w:val="5C852025"/>
    <w:rsid w:val="5C8B1F1F"/>
    <w:rsid w:val="5CF518D4"/>
    <w:rsid w:val="5D2F4510"/>
    <w:rsid w:val="5D331D0E"/>
    <w:rsid w:val="5D512448"/>
    <w:rsid w:val="5DC63D95"/>
    <w:rsid w:val="5DF5400C"/>
    <w:rsid w:val="5E5F1D7E"/>
    <w:rsid w:val="5E7B3EE2"/>
    <w:rsid w:val="5E7C321B"/>
    <w:rsid w:val="5E87542D"/>
    <w:rsid w:val="5F5521EA"/>
    <w:rsid w:val="5FC05989"/>
    <w:rsid w:val="5FC64042"/>
    <w:rsid w:val="5FE72115"/>
    <w:rsid w:val="60785E4F"/>
    <w:rsid w:val="60A20614"/>
    <w:rsid w:val="60AE468C"/>
    <w:rsid w:val="60C25DAF"/>
    <w:rsid w:val="60C9115C"/>
    <w:rsid w:val="618313E5"/>
    <w:rsid w:val="61C5210E"/>
    <w:rsid w:val="626C3C34"/>
    <w:rsid w:val="62CC64EB"/>
    <w:rsid w:val="6326065D"/>
    <w:rsid w:val="6376462C"/>
    <w:rsid w:val="63C15AF8"/>
    <w:rsid w:val="63E80370"/>
    <w:rsid w:val="644373CF"/>
    <w:rsid w:val="64B5055E"/>
    <w:rsid w:val="64CF4AB1"/>
    <w:rsid w:val="64D56A93"/>
    <w:rsid w:val="65557E1A"/>
    <w:rsid w:val="657847BF"/>
    <w:rsid w:val="65834066"/>
    <w:rsid w:val="66400552"/>
    <w:rsid w:val="665A656E"/>
    <w:rsid w:val="67446F93"/>
    <w:rsid w:val="6754351C"/>
    <w:rsid w:val="679E3AD2"/>
    <w:rsid w:val="680038B4"/>
    <w:rsid w:val="684B64A4"/>
    <w:rsid w:val="685953A0"/>
    <w:rsid w:val="690A6B86"/>
    <w:rsid w:val="691675E6"/>
    <w:rsid w:val="691B29BA"/>
    <w:rsid w:val="696E52F7"/>
    <w:rsid w:val="699034EE"/>
    <w:rsid w:val="69AA7576"/>
    <w:rsid w:val="69EE7198"/>
    <w:rsid w:val="6A23408C"/>
    <w:rsid w:val="6A49277E"/>
    <w:rsid w:val="6A657054"/>
    <w:rsid w:val="6A727B2F"/>
    <w:rsid w:val="6AC51FD0"/>
    <w:rsid w:val="6AEB6201"/>
    <w:rsid w:val="6B136CCE"/>
    <w:rsid w:val="6B421D6C"/>
    <w:rsid w:val="6B8433CA"/>
    <w:rsid w:val="6BA53952"/>
    <w:rsid w:val="6BA918CD"/>
    <w:rsid w:val="6C0B69DB"/>
    <w:rsid w:val="6C6763D8"/>
    <w:rsid w:val="6C6B2D9A"/>
    <w:rsid w:val="6C7C545B"/>
    <w:rsid w:val="6CD07E92"/>
    <w:rsid w:val="6D445E2A"/>
    <w:rsid w:val="6DE91BA0"/>
    <w:rsid w:val="6DED3487"/>
    <w:rsid w:val="6EB40DC0"/>
    <w:rsid w:val="6EE26E11"/>
    <w:rsid w:val="6F252753"/>
    <w:rsid w:val="6F2A2DB8"/>
    <w:rsid w:val="6F452E66"/>
    <w:rsid w:val="6F4D2678"/>
    <w:rsid w:val="6FDD28BD"/>
    <w:rsid w:val="6FE150EB"/>
    <w:rsid w:val="6FE95952"/>
    <w:rsid w:val="700167EA"/>
    <w:rsid w:val="70596095"/>
    <w:rsid w:val="707C4C0A"/>
    <w:rsid w:val="709155E2"/>
    <w:rsid w:val="70A24E4B"/>
    <w:rsid w:val="70A76994"/>
    <w:rsid w:val="70CE1240"/>
    <w:rsid w:val="714677B3"/>
    <w:rsid w:val="718F198E"/>
    <w:rsid w:val="724A59DE"/>
    <w:rsid w:val="73870AFD"/>
    <w:rsid w:val="73AA1131"/>
    <w:rsid w:val="73BB184C"/>
    <w:rsid w:val="73E54266"/>
    <w:rsid w:val="74052C06"/>
    <w:rsid w:val="740E06D3"/>
    <w:rsid w:val="74165423"/>
    <w:rsid w:val="744208F3"/>
    <w:rsid w:val="746E47D3"/>
    <w:rsid w:val="74DD0DA4"/>
    <w:rsid w:val="754C7EC1"/>
    <w:rsid w:val="756D7208"/>
    <w:rsid w:val="75B5725A"/>
    <w:rsid w:val="75D8131B"/>
    <w:rsid w:val="75F0435D"/>
    <w:rsid w:val="761E256D"/>
    <w:rsid w:val="765C32E8"/>
    <w:rsid w:val="76817180"/>
    <w:rsid w:val="76A500B5"/>
    <w:rsid w:val="76AC6BEC"/>
    <w:rsid w:val="770466F2"/>
    <w:rsid w:val="77323349"/>
    <w:rsid w:val="77446F9D"/>
    <w:rsid w:val="77815541"/>
    <w:rsid w:val="77871564"/>
    <w:rsid w:val="77A6089B"/>
    <w:rsid w:val="789816C4"/>
    <w:rsid w:val="78AB6FF0"/>
    <w:rsid w:val="78B94D20"/>
    <w:rsid w:val="78C06C2D"/>
    <w:rsid w:val="792B67F5"/>
    <w:rsid w:val="7A4C291A"/>
    <w:rsid w:val="7AAC31A3"/>
    <w:rsid w:val="7ABC2414"/>
    <w:rsid w:val="7B2A273B"/>
    <w:rsid w:val="7B45541E"/>
    <w:rsid w:val="7B4A58B1"/>
    <w:rsid w:val="7B4D7B68"/>
    <w:rsid w:val="7BA951BD"/>
    <w:rsid w:val="7BAC0FB1"/>
    <w:rsid w:val="7C0E2A44"/>
    <w:rsid w:val="7CB13308"/>
    <w:rsid w:val="7CEC7FAA"/>
    <w:rsid w:val="7D4941D4"/>
    <w:rsid w:val="7DB05CF7"/>
    <w:rsid w:val="7DB31D76"/>
    <w:rsid w:val="7DEB2DA4"/>
    <w:rsid w:val="7E25291E"/>
    <w:rsid w:val="7E6325D4"/>
    <w:rsid w:val="7E796187"/>
    <w:rsid w:val="7F0F6292"/>
    <w:rsid w:val="7F5722BB"/>
    <w:rsid w:val="7F80089C"/>
    <w:rsid w:val="7FE934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qFormat/>
    <w:uiPriority w:val="0"/>
    <w:pPr>
      <w:spacing w:beforeAutospacing="1" w:afterAutospacing="1"/>
      <w:jc w:val="left"/>
      <w:outlineLvl w:val="0"/>
    </w:pPr>
    <w:rPr>
      <w:rFonts w:hint="eastAsia" w:ascii="宋体" w:hAnsi="宋体" w:eastAsia="宋体" w:cs="Times New Roman"/>
      <w:b/>
      <w:kern w:val="44"/>
      <w:sz w:val="48"/>
      <w:szCs w:val="48"/>
    </w:rPr>
  </w:style>
  <w:style w:type="character" w:default="1" w:styleId="7">
    <w:name w:val="Default Paragraph Font"/>
    <w:semiHidden/>
    <w:unhideWhenUsed/>
    <w:qFormat/>
    <w:uiPriority w:val="1"/>
  </w:style>
  <w:style w:type="table" w:default="1" w:styleId="9">
    <w:name w:val="Normal Table"/>
    <w:semiHidden/>
    <w:unhideWhenUsed/>
    <w:uiPriority w:val="99"/>
    <w:tblPr>
      <w:tblLayout w:type="fixed"/>
      <w:tblCellMar>
        <w:top w:w="0" w:type="dxa"/>
        <w:left w:w="108" w:type="dxa"/>
        <w:bottom w:w="0" w:type="dxa"/>
        <w:right w:w="108" w:type="dxa"/>
      </w:tblCellMar>
    </w:tblPr>
  </w:style>
  <w:style w:type="paragraph" w:styleId="2">
    <w:name w:val="toc 2"/>
    <w:basedOn w:val="1"/>
    <w:next w:val="1"/>
    <w:qFormat/>
    <w:uiPriority w:val="0"/>
    <w:pPr>
      <w:ind w:left="420" w:leftChars="200"/>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qFormat/>
    <w:uiPriority w:val="0"/>
    <w:pPr>
      <w:spacing w:beforeAutospacing="1" w:afterAutospacing="1"/>
      <w:jc w:val="left"/>
    </w:pPr>
    <w:rPr>
      <w:rFonts w:cs="Times New Roman"/>
      <w:kern w:val="0"/>
      <w:sz w:val="24"/>
    </w:rPr>
  </w:style>
  <w:style w:type="character" w:styleId="8">
    <w:name w:val="Hyperlink"/>
    <w:basedOn w:val="7"/>
    <w:qFormat/>
    <w:uiPriority w:val="0"/>
    <w:rPr>
      <w:color w:val="0000FF"/>
      <w:u w:val="single"/>
    </w:rPr>
  </w:style>
  <w:style w:type="paragraph" w:customStyle="1" w:styleId="10">
    <w:name w:val="Default"/>
    <w:qFormat/>
    <w:uiPriority w:val="0"/>
    <w:pPr>
      <w:widowControl w:val="0"/>
      <w:autoSpaceDE w:val="0"/>
      <w:autoSpaceDN w:val="0"/>
      <w:adjustRightInd w:val="0"/>
    </w:pPr>
    <w:rPr>
      <w:rFonts w:ascii="华文仿宋`.." w:hAnsi="Calibri" w:eastAsia="华文仿宋`.." w:cs="华文仿宋`.."/>
      <w:color w:val="000000"/>
      <w:sz w:val="24"/>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2024</Words>
  <Characters>2109</Characters>
  <Lines>17</Lines>
  <Paragraphs>5</Paragraphs>
  <TotalTime>416</TotalTime>
  <ScaleCrop>false</ScaleCrop>
  <LinksUpToDate>false</LinksUpToDate>
  <CharactersWithSpaces>2109</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zy</dc:creator>
  <cp:lastModifiedBy>user</cp:lastModifiedBy>
  <cp:lastPrinted>2022-01-20T08:35:00Z</cp:lastPrinted>
  <dcterms:modified xsi:type="dcterms:W3CDTF">2022-01-20T08:58:22Z</dcterms:modified>
  <dc:title>政府信息公开工作年度报告格式模板</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