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eastAsia="宋体" w:cs="Times New Roman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-396240</wp:posOffset>
            </wp:positionV>
            <wp:extent cx="6078855" cy="1296035"/>
            <wp:effectExtent l="0" t="0" r="17145" b="18415"/>
            <wp:wrapNone/>
            <wp:docPr id="3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885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广州市黄埔区 广州开发区应急管理局20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年度政府信息公开工作年度报告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sz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sz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/>
        <w:textAlignment w:val="auto"/>
        <w:rPr>
          <w:rStyle w:val="8"/>
          <w:rFonts w:hint="default" w:ascii="Times New Roman" w:hAnsi="Times New Roman" w:eastAsia="仿宋_GB2312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/>
          <w:color w:val="424242"/>
          <w:kern w:val="0"/>
          <w:sz w:val="32"/>
          <w:szCs w:val="32"/>
          <w:lang w:val="en-US" w:eastAsia="zh-CN" w:bidi="ar"/>
        </w:rPr>
        <w:t>广州市黄埔区 广州开发区应急管理局严格按照《中华人民共和国政府信息公开条例》、《广州市政府信息公开规定》、《广州市依申请公开政府信息办法》的要求，坚持“公开为原则，不公开为例外”原则做好信息公开工作。我局紧密结合本单位实际，将政务公开的理念贯穿到全局的各项工作之中，现将年度工作总结如下：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212121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政府信息主动公开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212121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年全年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12121"/>
          <w:spacing w:val="0"/>
          <w:sz w:val="32"/>
          <w:szCs w:val="32"/>
          <w:shd w:val="clear" w:fill="FFFFFF"/>
        </w:rPr>
        <w:t>通过不同渠道和方式公开政府信息情况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12121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主动公开政府信息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条，其中组织机构类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部门文件类（包括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通知、公告、规范性文件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45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动态类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行政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执法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（行政许可、行政处罚）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财政预决算信息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其他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25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12121"/>
          <w:spacing w:val="0"/>
          <w:sz w:val="32"/>
          <w:szCs w:val="32"/>
          <w:shd w:val="clear" w:fill="FFFFFF"/>
        </w:rPr>
        <w:t>，新闻发布会公开信息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12121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12121"/>
          <w:spacing w:val="0"/>
          <w:sz w:val="32"/>
          <w:szCs w:val="32"/>
          <w:shd w:val="clear" w:fill="FFFFFF"/>
        </w:rPr>
        <w:t>条，新闻媒体公开信息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12121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12121"/>
          <w:spacing w:val="0"/>
          <w:sz w:val="32"/>
          <w:szCs w:val="32"/>
          <w:shd w:val="clear" w:fill="FFFFFF"/>
        </w:rPr>
        <w:t>条，回应公众关注热点或重大舆情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12121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12121"/>
          <w:spacing w:val="0"/>
          <w:sz w:val="32"/>
          <w:szCs w:val="32"/>
          <w:shd w:val="clear" w:fill="FFFFFF"/>
        </w:rPr>
        <w:t>次，组织政府网站在线访谈0次。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政府信息依申请公开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年共受理信息公开申请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212121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件，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办结4件，结转下年办理0件。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（三）政府信息管理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建立政务信息监管、落实制度，安排专人负责信息公开工作，具体承办信息公开事项、维护和更新政府信息、编制信息公开指南、年度报告等。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（四）严格落实监督制度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我局建立政府信息公开保密审查机制，明确分管领导负责，确定局科技和宣教处为政务公开工作责任科室，实行专人专管制度。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（五）平台建设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加强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我局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责任栏目维护和管理，根据《广州市黄埔区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局主动公开基本目录》，将对外办事窗口地址、接访群众窗口地址，以及各类业务咨询电话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</w:rPr>
        <w:t>公示，通畅群众诉求表达渠道，自觉接受群众监督。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320" w:firstLineChars="1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8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8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40" w:lineRule="atLeas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42424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424242"/>
          <w:sz w:val="32"/>
          <w:szCs w:val="32"/>
          <w:lang w:val="en-US" w:eastAsia="zh-CN"/>
        </w:rPr>
        <w:t>2021年我局虽然在政务公开工作上取得了一定的成效，但是通过自查我们也发现了一些不足之处，概括起来主要表现在以下几个方面：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40" w:lineRule="atLeast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424242"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color w:val="424242"/>
          <w:sz w:val="32"/>
          <w:szCs w:val="32"/>
          <w:lang w:eastAsia="zh-CN"/>
        </w:rPr>
        <w:t>（</w:t>
      </w:r>
      <w:r>
        <w:rPr>
          <w:rStyle w:val="8"/>
          <w:rFonts w:hint="eastAsia" w:ascii="楷体_GB2312" w:hAnsi="楷体_GB2312" w:eastAsia="楷体_GB2312" w:cs="楷体_GB2312"/>
          <w:color w:val="424242"/>
          <w:sz w:val="32"/>
          <w:szCs w:val="32"/>
          <w:lang w:val="en-US" w:eastAsia="zh-CN"/>
        </w:rPr>
        <w:t>一</w:t>
      </w:r>
      <w:r>
        <w:rPr>
          <w:rStyle w:val="8"/>
          <w:rFonts w:hint="eastAsia" w:ascii="楷体_GB2312" w:hAnsi="楷体_GB2312" w:eastAsia="楷体_GB2312" w:cs="楷体_GB2312"/>
          <w:color w:val="424242"/>
          <w:sz w:val="32"/>
          <w:szCs w:val="32"/>
          <w:lang w:eastAsia="zh-CN"/>
        </w:rPr>
        <w:t>）</w:t>
      </w:r>
      <w:r>
        <w:rPr>
          <w:rStyle w:val="8"/>
          <w:rFonts w:hint="eastAsia" w:ascii="楷体_GB2312" w:hAnsi="楷体_GB2312" w:eastAsia="楷体_GB2312" w:cs="楷体_GB2312"/>
          <w:color w:val="424242"/>
          <w:sz w:val="32"/>
          <w:szCs w:val="32"/>
        </w:rPr>
        <w:t>关于政务信息</w:t>
      </w:r>
      <w:r>
        <w:rPr>
          <w:rStyle w:val="8"/>
          <w:rFonts w:hint="eastAsia" w:ascii="楷体_GB2312" w:hAnsi="楷体_GB2312" w:eastAsia="楷体_GB2312" w:cs="楷体_GB2312"/>
          <w:color w:val="424242"/>
          <w:sz w:val="32"/>
          <w:szCs w:val="32"/>
          <w:lang w:eastAsia="zh-CN"/>
        </w:rPr>
        <w:t>形式不够丰富</w:t>
      </w:r>
      <w:r>
        <w:rPr>
          <w:rStyle w:val="8"/>
          <w:rFonts w:hint="eastAsia" w:ascii="楷体_GB2312" w:hAnsi="楷体_GB2312" w:eastAsia="楷体_GB2312" w:cs="楷体_GB2312"/>
          <w:color w:val="42424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  <w:lang w:val="en-US" w:eastAsia="zh-CN"/>
        </w:rPr>
        <w:t>由于机构改革，各处室变动调整，导致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个别处室对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  <w:lang w:val="en-US" w:eastAsia="zh-CN"/>
        </w:rPr>
        <w:t>增加业务不熟悉，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推行政务信息公开的重要性认识不足，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  <w:lang w:eastAsia="zh-CN"/>
        </w:rPr>
        <w:t>信息公开的形式比较单一，很多情况是文字，缺少视频，图片等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。下一步，要认真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  <w:lang w:val="en-US" w:eastAsia="zh-CN"/>
        </w:rPr>
        <w:t>学习培训，采用多样化政务信息公开</w:t>
      </w:r>
      <w:r>
        <w:rPr>
          <w:rFonts w:hint="default" w:ascii="Times New Roman" w:hAnsi="Times New Roman" w:eastAsia="仿宋_GB2312" w:cs="Times New Roman"/>
          <w:color w:val="424242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beforeAutospacing="0" w:afterAutospacing="0"/>
        <w:ind w:firstLine="643" w:firstLineChars="200"/>
        <w:jc w:val="both"/>
        <w:rPr>
          <w:rStyle w:val="8"/>
          <w:rFonts w:hint="default" w:ascii="Times New Roman" w:hAnsi="Times New Roman" w:eastAsia="仿宋_GB2312" w:cs="Times New Roman"/>
          <w:b w:val="0"/>
          <w:bCs/>
          <w:color w:val="424242"/>
          <w:sz w:val="32"/>
          <w:szCs w:val="32"/>
          <w:lang w:val="en-US" w:eastAsia="zh-CN"/>
        </w:rPr>
      </w:pPr>
      <w:r>
        <w:rPr>
          <w:rStyle w:val="8"/>
          <w:rFonts w:hint="eastAsia" w:ascii="楷体_GB2312" w:hAnsi="楷体_GB2312" w:eastAsia="楷体_GB2312" w:cs="楷体_GB2312"/>
          <w:color w:val="424242"/>
          <w:sz w:val="32"/>
          <w:szCs w:val="32"/>
          <w:lang w:val="en-US" w:eastAsia="zh-CN"/>
        </w:rPr>
        <w:t>（二）政务信息公开培训工作不够。</w:t>
      </w:r>
      <w:r>
        <w:rPr>
          <w:rStyle w:val="8"/>
          <w:rFonts w:hint="default" w:ascii="Times New Roman" w:hAnsi="Times New Roman" w:eastAsia="仿宋_GB2312" w:cs="Times New Roman"/>
          <w:b w:val="0"/>
          <w:bCs/>
          <w:color w:val="424242"/>
          <w:sz w:val="32"/>
          <w:szCs w:val="32"/>
          <w:lang w:val="en-US" w:eastAsia="zh-CN"/>
        </w:rPr>
        <w:t>今年我局各处室多次变动调整导致信息员变动频繁，对信息员培训工作有所松懈，不利于我局政务公开工作的推进与落实。下一步，我局夯实信息宣传队伍，加强信息员队伍培训工作，要求信息员加强学习、深入思考、注重提炼，多沟通多交流，找准角度，总结工作经验，促使新信息员尽快了解、熟悉、掌握信息公开工作业务知识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19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2021年，我局在办理依申请公开工作中未收取费用。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如需了解更多信息，请登陆我局政府信息公开目录（网址：http://www.hp.gov.cn/gzhpyingj/gkmlpt/content/6/6942/post_6942144.html#4091）进行查看。</w:t>
      </w:r>
    </w:p>
    <w:p>
      <w:pPr>
        <w:pStyle w:val="2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pPr>
        <w:spacing w:line="579" w:lineRule="exact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广州市黄埔区</w:t>
      </w:r>
      <w:bookmarkStart w:id="0" w:name="_GoBack"/>
      <w:r>
        <w:rPr>
          <w:sz w:val="32"/>
        </w:rPr>
        <w:pict>
          <v:shape id="_x0000_s1039" o:spid="_x0000_s1039" o:spt="201" alt="" type="#_x0000_t201" style="position:absolute;left:0pt;margin-left:73.6pt;margin-top:-38.1pt;height:119pt;width:119pt;z-index:-251653120;mso-width-relative:page;mso-height-relative:page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</v:shape>
          <w:control r:id="rId8" w:name="CWordOLECtrl2" w:shapeid="_x0000_s1039"/>
        </w:pict>
      </w:r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应急管理局    广州开发区</w:t>
      </w:r>
      <w:r>
        <w:rPr>
          <w:sz w:val="32"/>
        </w:rPr>
        <w:pict>
          <v:shape id="_x0000_s1037" o:spid="_x0000_s1037" o:spt="201" alt="" type="#_x0000_t201" style="position:absolute;left:0pt;margin-left:264.1pt;margin-top:-39.6pt;height:119pt;width:119pt;z-index:-251654144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aspectratio="f"/>
          </v:shape>
          <w:control r:id="rId10" w:name="CWordOLECtrl1" w:shapeid="_x0000_s1037"/>
        </w:pic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应急管理局</w:t>
      </w:r>
    </w:p>
    <w:p>
      <w:pPr>
        <w:spacing w:line="579" w:lineRule="exact"/>
        <w:ind w:firstLine="5120" w:firstLineChars="16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2022年1月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decimal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`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h1I7qf+LR6m+SHl/hGIXXhuH53o=" w:salt="bZ4itJBmEAOv/lLcbJ54bA==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A76FF"/>
    <w:rsid w:val="058909A8"/>
    <w:rsid w:val="08181ADE"/>
    <w:rsid w:val="08C7218B"/>
    <w:rsid w:val="09020D1A"/>
    <w:rsid w:val="0C31782E"/>
    <w:rsid w:val="0D280419"/>
    <w:rsid w:val="0F3C6463"/>
    <w:rsid w:val="0FBD443F"/>
    <w:rsid w:val="12FA1C14"/>
    <w:rsid w:val="14C60ED2"/>
    <w:rsid w:val="181B377A"/>
    <w:rsid w:val="19D057FD"/>
    <w:rsid w:val="1D7279E6"/>
    <w:rsid w:val="1D98473D"/>
    <w:rsid w:val="1F3F00C1"/>
    <w:rsid w:val="211F52A3"/>
    <w:rsid w:val="23B9616B"/>
    <w:rsid w:val="255937F6"/>
    <w:rsid w:val="27B97070"/>
    <w:rsid w:val="2A515266"/>
    <w:rsid w:val="2B0A217B"/>
    <w:rsid w:val="32190539"/>
    <w:rsid w:val="33792484"/>
    <w:rsid w:val="356B3CD3"/>
    <w:rsid w:val="37B71227"/>
    <w:rsid w:val="3AF37EC5"/>
    <w:rsid w:val="3B192C81"/>
    <w:rsid w:val="3B3F2855"/>
    <w:rsid w:val="3B767FFF"/>
    <w:rsid w:val="3BA51E90"/>
    <w:rsid w:val="3BC3463A"/>
    <w:rsid w:val="3E305AC8"/>
    <w:rsid w:val="3F275BEB"/>
    <w:rsid w:val="3FB45FB8"/>
    <w:rsid w:val="428F39D8"/>
    <w:rsid w:val="44C37F30"/>
    <w:rsid w:val="451C7812"/>
    <w:rsid w:val="453C795E"/>
    <w:rsid w:val="454B5BA1"/>
    <w:rsid w:val="45B97B46"/>
    <w:rsid w:val="47EB2B6C"/>
    <w:rsid w:val="49836BFC"/>
    <w:rsid w:val="4CCD3AD1"/>
    <w:rsid w:val="4F666E42"/>
    <w:rsid w:val="4FFD07E7"/>
    <w:rsid w:val="546C502C"/>
    <w:rsid w:val="55756F44"/>
    <w:rsid w:val="5780069A"/>
    <w:rsid w:val="578336EB"/>
    <w:rsid w:val="57F970D1"/>
    <w:rsid w:val="596A4C2A"/>
    <w:rsid w:val="5B455617"/>
    <w:rsid w:val="5DF20023"/>
    <w:rsid w:val="5F536D82"/>
    <w:rsid w:val="5F5521EA"/>
    <w:rsid w:val="60A06BEB"/>
    <w:rsid w:val="61C5210E"/>
    <w:rsid w:val="64414A61"/>
    <w:rsid w:val="64A42E30"/>
    <w:rsid w:val="6754351C"/>
    <w:rsid w:val="69687BDA"/>
    <w:rsid w:val="6A881648"/>
    <w:rsid w:val="6CD36135"/>
    <w:rsid w:val="6F185F12"/>
    <w:rsid w:val="70B64584"/>
    <w:rsid w:val="715E2CFE"/>
    <w:rsid w:val="72AC6024"/>
    <w:rsid w:val="73E54266"/>
    <w:rsid w:val="75DE78A1"/>
    <w:rsid w:val="792B67F5"/>
    <w:rsid w:val="7C425CF3"/>
    <w:rsid w:val="7F0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`.." w:hAnsi="Calibri" w:eastAsia="华文仿宋`.." w:cs="华文仿宋`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wmf"/><Relationship Id="rId10" Type="http://schemas.openxmlformats.org/officeDocument/2006/relationships/control" Target="activeX/activeX2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9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1962</Words>
  <Characters>2084</Characters>
  <Lines>0</Lines>
  <Paragraphs>0</Paragraphs>
  <TotalTime>0</TotalTime>
  <ScaleCrop>false</ScaleCrop>
  <LinksUpToDate>false</LinksUpToDate>
  <CharactersWithSpaces>2138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莫玉梅</cp:lastModifiedBy>
  <dcterms:modified xsi:type="dcterms:W3CDTF">2022-01-26T08:26:40Z</dcterms:modified>
  <dc:title>广州市黄埔区 广州开发区应急管理局2020年度政府信息公开工作年度报告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docranid">
    <vt:lpwstr>9BFCE29BEAB246C5B771AF8324ED1879</vt:lpwstr>
  </property>
</Properties>
</file>