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(创新类-企业组）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填写完整信息，无相关事项的请填“无”，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（三）请用中文填写申报书。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“护照名（中文名）”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的工作单位，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专业领域：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数学、物理、化学、环境与地球科学、信息科学、工程、材料科学、生命科学、医学、经济与管理10个选项中择一填入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（四）细分领域：请根据实际情况填写具体研究领域。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“护照名（中文名）”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证件类型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及号码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港、澳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地区居民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港澳居民来往内地通行证或台湾居民来往大陆通行证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中共党员、中共预备党员、共青团员、民革党员、民盟盟员、民建会员、民进会员、农工党党员、致公党党员、九三学社社员、台盟盟员、无党派人士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群众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、其他等14个选项中择一填入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中国籍申报人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请据实填写，外籍申报人可填写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“/”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最高学历：指申报人取得的最高学历。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毕业院校：指申报人取得最高学历的毕业院校。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所学专业：指申报人取得最高学历对应的专业，应与学位证一致。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：指申报单位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widowControl w:val="0"/>
        <w:numPr>
          <w:ilvl w:val="0"/>
          <w:numId w:val="1"/>
        </w:numPr>
        <w:ind w:firstLine="640" w:firstLineChars="200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首次到本区工作时间：指申报人第一次到本区工作的时间，格式示例2019.1。</w:t>
      </w:r>
    </w:p>
    <w:p>
      <w:pPr>
        <w:widowControl w:val="0"/>
        <w:numPr>
          <w:ilvl w:val="0"/>
          <w:numId w:val="1"/>
        </w:numPr>
        <w:ind w:firstLine="640" w:firstLineChars="200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个人年申报收入额：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指申报人在申报单位近12个月取得的工资薪金、奖金、劳务报酬、股息红利等收入。</w:t>
      </w:r>
    </w:p>
    <w:p>
      <w:pPr>
        <w:widowControl w:val="0"/>
        <w:numPr>
          <w:ilvl w:val="0"/>
          <w:numId w:val="1"/>
        </w:numPr>
        <w:ind w:firstLine="700" w:firstLineChars="200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在申报单位持股比例：指申报人在申报单位直接或间接持有的股权比例，填写示例：2%、0.2%。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倒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序填写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全职工作经历：按时间倒序填写，时间上应具有连续性，具体到月份，若期间存在未工作的情况，该时间段须填写“待业”；时间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兼职工作经历：按时间倒序填写；时间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重大人才工程级别：请在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国家级、省部级、地市级、区级4个选项中择一填入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入选时间：格式示例2019.1。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依托单位所在地：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指依托申报并入选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人才工程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的单位所在地，广州市以外的地区，请填写为：xx省xx市，如广东省中山市；广州市以内的地区，请填写为：广州市xx区，如广州市黄埔区、广州开发区。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个人专长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：请概述本人的研究领域、方向，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在自主知识产权、产品研发、解决关键技术和工艺难题等方面取得的成果，以及科研成果转化应用情况。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项目性质及来源：示例：科技部国家重大科学研究计划；国家自然科学基金面上项目。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成果转化所处阶段：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请在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生产性试验（中试）、传播与交易、产业化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val="en-US" w:eastAsia="zh-CN"/>
        </w:rPr>
        <w:t>3个选项中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择一填入。</w:t>
      </w: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3D929"/>
    <w:multiLevelType w:val="singleLevel"/>
    <w:tmpl w:val="3533D9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345A7E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2195</Characters>
  <Lines>18</Lines>
  <Paragraphs>5</Paragraphs>
  <TotalTime>69</TotalTime>
  <ScaleCrop>false</ScaleCrop>
  <LinksUpToDate>false</LinksUpToDate>
  <CharactersWithSpaces>2575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孙媛</cp:lastModifiedBy>
  <cp:lastPrinted>2022-02-22T01:58:00Z</cp:lastPrinted>
  <dcterms:modified xsi:type="dcterms:W3CDTF">2022-02-23T01:48:34Z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0F67B73687EE4C24A71CD3CCF518BCDA</vt:lpwstr>
  </property>
</Properties>
</file>