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b/>
          <w:sz w:val="44"/>
          <w:szCs w:val="44"/>
        </w:rPr>
      </w:pPr>
      <w:r>
        <w:rPr>
          <w:rFonts w:hint="eastAsia" w:ascii="宋体" w:hAnsi="宋体"/>
          <w:b/>
          <w:sz w:val="44"/>
          <w:szCs w:val="44"/>
        </w:rPr>
        <w:t>广州市黄埔区总工会（广州开发区总工会）</w:t>
      </w:r>
    </w:p>
    <w:p>
      <w:pPr>
        <w:spacing w:line="520" w:lineRule="exact"/>
        <w:jc w:val="center"/>
        <w:rPr>
          <w:rFonts w:hint="eastAsia" w:ascii="宋体" w:hAnsi="宋体"/>
          <w:b/>
          <w:sz w:val="44"/>
          <w:szCs w:val="44"/>
        </w:rPr>
      </w:pPr>
      <w:r>
        <w:rPr>
          <w:rFonts w:hint="eastAsia" w:asciiTheme="majorEastAsia" w:hAnsiTheme="majorEastAsia" w:eastAsiaTheme="majorEastAsia"/>
          <w:b/>
          <w:sz w:val="44"/>
          <w:szCs w:val="44"/>
        </w:rPr>
        <w:t>会员困难帮扶救助</w:t>
      </w:r>
      <w:r>
        <w:rPr>
          <w:rFonts w:hint="eastAsia" w:ascii="宋体" w:hAnsi="宋体"/>
          <w:b/>
          <w:sz w:val="44"/>
          <w:szCs w:val="44"/>
        </w:rPr>
        <w:t>管理办法</w:t>
      </w:r>
    </w:p>
    <w:p>
      <w:pPr>
        <w:spacing w:line="520" w:lineRule="exact"/>
        <w:jc w:val="center"/>
        <w:rPr>
          <w:rFonts w:hint="eastAsia" w:ascii="宋体" w:hAnsi="宋体" w:eastAsia="宋体"/>
          <w:b/>
          <w:sz w:val="44"/>
          <w:szCs w:val="44"/>
          <w:highlight w:val="none"/>
          <w:u w:val="none"/>
          <w:lang w:eastAsia="zh-CN"/>
        </w:rPr>
      </w:pPr>
      <w:r>
        <w:rPr>
          <w:rFonts w:hint="eastAsia" w:ascii="宋体" w:hAnsi="宋体"/>
          <w:b/>
          <w:sz w:val="44"/>
          <w:szCs w:val="44"/>
          <w:highlight w:val="none"/>
          <w:u w:val="none"/>
          <w:lang w:eastAsia="zh-CN"/>
        </w:rPr>
        <w:t>（</w:t>
      </w:r>
      <w:r>
        <w:rPr>
          <w:rFonts w:hint="eastAsia" w:ascii="宋体" w:hAnsi="宋体"/>
          <w:b/>
          <w:sz w:val="44"/>
          <w:szCs w:val="44"/>
          <w:highlight w:val="none"/>
          <w:u w:val="none"/>
          <w:lang w:val="en-US" w:eastAsia="zh-CN"/>
        </w:rPr>
        <w:t>2022年修订</w:t>
      </w:r>
      <w:r>
        <w:rPr>
          <w:rFonts w:hint="eastAsia" w:ascii="宋体" w:hAnsi="宋体"/>
          <w:b/>
          <w:sz w:val="44"/>
          <w:szCs w:val="44"/>
          <w:highlight w:val="none"/>
          <w:u w:val="none"/>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pStyle w:val="8"/>
        <w:spacing w:line="540" w:lineRule="exact"/>
        <w:ind w:left="640" w:firstLine="2560" w:firstLineChars="800"/>
        <w:jc w:val="left"/>
        <w:rPr>
          <w:rFonts w:ascii="黑体" w:hAnsi="黑体" w:eastAsia="黑体"/>
          <w:sz w:val="32"/>
          <w:szCs w:val="32"/>
        </w:rPr>
      </w:pPr>
      <w:r>
        <w:rPr>
          <w:rFonts w:hint="eastAsia" w:ascii="黑体" w:hAnsi="黑体" w:eastAsia="黑体"/>
          <w:sz w:val="32"/>
          <w:szCs w:val="32"/>
        </w:rPr>
        <w:t>第一章 总则</w:t>
      </w:r>
    </w:p>
    <w:p>
      <w:pPr>
        <w:pStyle w:val="8"/>
        <w:spacing w:line="540" w:lineRule="exact"/>
        <w:ind w:left="1756" w:firstLine="0" w:firstLineChars="0"/>
        <w:rPr>
          <w:rFonts w:ascii="仿宋_GB2312" w:eastAsia="仿宋_GB2312"/>
          <w:sz w:val="32"/>
          <w:szCs w:val="32"/>
        </w:rPr>
      </w:pPr>
      <w:r>
        <w:rPr>
          <w:rFonts w:hint="eastAsia" w:ascii="仿宋_GB2312" w:eastAsia="仿宋_GB2312"/>
          <w:sz w:val="32"/>
          <w:szCs w:val="32"/>
        </w:rPr>
        <w:t xml:space="preserve"> </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完善会员困难帮扶救助保障机制，精准、规范开展工会会员困难帮扶，广州市黄埔区总工会（广州开发区总工会）（简称区总工会，下同）参照《广州市职工济难基金会困难救助管理办法》、《广州市总工会困难职工帮扶资金管理办法》等相关规定，结合我区实际，制定本办法。</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区总工会会员困难帮扶救助资金来源为有关专项经费，帮扶救助工作坚持应帮尽帮、标准适度的原则。</w:t>
      </w:r>
    </w:p>
    <w:p>
      <w:pPr>
        <w:spacing w:line="540" w:lineRule="exact"/>
        <w:rPr>
          <w:rFonts w:ascii="仿宋_GB2312" w:eastAsia="仿宋_GB2312"/>
          <w:sz w:val="32"/>
          <w:szCs w:val="32"/>
        </w:rPr>
      </w:pPr>
    </w:p>
    <w:p>
      <w:pPr>
        <w:pStyle w:val="8"/>
        <w:spacing w:line="540" w:lineRule="exact"/>
        <w:ind w:firstLine="2560" w:firstLineChars="800"/>
        <w:rPr>
          <w:rFonts w:ascii="黑体" w:hAnsi="黑体" w:eastAsia="黑体"/>
          <w:sz w:val="32"/>
          <w:szCs w:val="32"/>
        </w:rPr>
      </w:pPr>
      <w:r>
        <w:rPr>
          <w:rFonts w:hint="eastAsia" w:ascii="黑体" w:hAnsi="黑体" w:eastAsia="黑体"/>
          <w:sz w:val="32"/>
          <w:szCs w:val="32"/>
        </w:rPr>
        <w:t>第二章 救助对象和条件</w:t>
      </w:r>
    </w:p>
    <w:p>
      <w:pPr>
        <w:pStyle w:val="8"/>
        <w:spacing w:line="540" w:lineRule="exact"/>
        <w:ind w:left="1756" w:firstLine="0" w:firstLineChars="0"/>
        <w:rPr>
          <w:rFonts w:ascii="仿宋_GB2312" w:eastAsia="仿宋_GB2312"/>
          <w:sz w:val="32"/>
          <w:szCs w:val="32"/>
        </w:rPr>
      </w:pPr>
    </w:p>
    <w:p>
      <w:pPr>
        <w:spacing w:line="540" w:lineRule="exact"/>
        <w:ind w:firstLine="643" w:firstLineChars="200"/>
        <w:rPr>
          <w:rFonts w:ascii="仿宋_GB2312" w:eastAsia="仿宋_GB2312"/>
          <w:sz w:val="32"/>
          <w:szCs w:val="32"/>
          <w:u w:val="none"/>
        </w:rPr>
      </w:pPr>
      <w:r>
        <w:rPr>
          <w:rFonts w:hint="eastAsia" w:ascii="仿宋_GB2312" w:eastAsia="仿宋_GB2312"/>
          <w:b/>
          <w:sz w:val="32"/>
          <w:szCs w:val="32"/>
        </w:rPr>
        <w:t>第三条</w:t>
      </w:r>
      <w:r>
        <w:rPr>
          <w:rFonts w:hint="eastAsia" w:ascii="仿宋_GB2312" w:eastAsia="仿宋_GB2312"/>
          <w:sz w:val="32"/>
          <w:szCs w:val="32"/>
        </w:rPr>
        <w:t xml:space="preserve"> </w:t>
      </w:r>
      <w:r>
        <w:rPr>
          <w:rFonts w:hint="eastAsia" w:ascii="仿宋_GB2312" w:hAnsi="宋体" w:eastAsia="仿宋_GB2312" w:cs="宋体"/>
          <w:kern w:val="0"/>
          <w:sz w:val="32"/>
          <w:szCs w:val="32"/>
        </w:rPr>
        <w:t>区总工会各基层工会</w:t>
      </w:r>
      <w:r>
        <w:rPr>
          <w:rFonts w:hint="eastAsia" w:ascii="仿宋_GB2312" w:eastAsia="仿宋_GB2312"/>
          <w:sz w:val="32"/>
          <w:szCs w:val="32"/>
        </w:rPr>
        <w:t>，依法上缴工会经费的，</w:t>
      </w:r>
      <w:r>
        <w:rPr>
          <w:rFonts w:hint="eastAsia" w:ascii="仿宋_GB2312" w:eastAsia="仿宋_GB2312"/>
          <w:sz w:val="32"/>
          <w:szCs w:val="32"/>
          <w:highlight w:val="none"/>
          <w:u w:val="none"/>
          <w:lang w:eastAsia="zh-CN"/>
        </w:rPr>
        <w:t>在职工会会员</w:t>
      </w:r>
      <w:r>
        <w:rPr>
          <w:rFonts w:hint="eastAsia" w:ascii="仿宋_GB2312" w:eastAsia="仿宋_GB2312"/>
          <w:sz w:val="32"/>
          <w:szCs w:val="32"/>
          <w:u w:val="none"/>
        </w:rPr>
        <w:t>因本人或直系亲属（配偶、父母和子女）身患重大疾病、突发意外伤害等原因导致生活困难的可向区总工会申请</w:t>
      </w:r>
      <w:r>
        <w:rPr>
          <w:rFonts w:hint="eastAsia" w:ascii="仿宋_GB2312" w:eastAsia="仿宋_GB2312"/>
          <w:sz w:val="32"/>
          <w:szCs w:val="32"/>
          <w:highlight w:val="none"/>
          <w:u w:val="none"/>
          <w:lang w:eastAsia="zh-CN"/>
        </w:rPr>
        <w:t>一次性</w:t>
      </w:r>
      <w:r>
        <w:rPr>
          <w:rFonts w:hint="eastAsia" w:ascii="仿宋_GB2312" w:eastAsia="仿宋_GB2312"/>
          <w:sz w:val="32"/>
          <w:szCs w:val="32"/>
          <w:u w:val="none"/>
        </w:rPr>
        <w:t>救助。</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会员困难帮扶救助分为重大疾病救助和紧急救助，具体内容和救助条件如下：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（一）重大疾病救助</w:t>
      </w:r>
    </w:p>
    <w:p>
      <w:pPr>
        <w:ind w:firstLine="640" w:firstLineChars="200"/>
        <w:rPr>
          <w:rFonts w:ascii="仿宋_GB2312" w:eastAsia="仿宋_GB2312"/>
          <w:sz w:val="32"/>
          <w:szCs w:val="32"/>
        </w:rPr>
      </w:pPr>
      <w:r>
        <w:rPr>
          <w:rFonts w:hint="eastAsia" w:ascii="仿宋" w:hAnsi="仿宋" w:eastAsia="仿宋"/>
          <w:sz w:val="32"/>
          <w:szCs w:val="32"/>
        </w:rPr>
        <w:t>重大疾病病种参照中国保险行业协会制定的《重大疾病保险的疾病定义使用规范</w:t>
      </w:r>
      <w:r>
        <w:rPr>
          <w:rFonts w:hint="eastAsia" w:ascii="仿宋" w:hAnsi="仿宋" w:eastAsia="仿宋"/>
          <w:sz w:val="32"/>
          <w:szCs w:val="32"/>
          <w:lang w:eastAsia="zh-CN"/>
        </w:rPr>
        <w:t>（</w:t>
      </w:r>
      <w:r>
        <w:rPr>
          <w:rFonts w:hint="eastAsia" w:ascii="仿宋" w:hAnsi="仿宋" w:eastAsia="仿宋"/>
          <w:sz w:val="32"/>
          <w:szCs w:val="32"/>
          <w:lang w:val="en-US" w:eastAsia="zh-CN"/>
        </w:rPr>
        <w:t>2020年修订版</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_GB2312" w:eastAsia="仿宋_GB2312"/>
          <w:sz w:val="32"/>
          <w:szCs w:val="32"/>
          <w:u w:val="none"/>
        </w:rPr>
        <w:t>职工</w:t>
      </w:r>
      <w:r>
        <w:rPr>
          <w:rFonts w:hint="eastAsia" w:ascii="仿宋_GB2312" w:eastAsia="仿宋_GB2312"/>
          <w:sz w:val="32"/>
          <w:szCs w:val="32"/>
          <w:u w:val="none"/>
          <w:lang w:eastAsia="zh-CN"/>
        </w:rPr>
        <w:t>会员</w:t>
      </w:r>
      <w:r>
        <w:rPr>
          <w:rFonts w:hint="eastAsia" w:ascii="仿宋_GB2312" w:eastAsia="仿宋_GB2312"/>
          <w:sz w:val="32"/>
          <w:szCs w:val="32"/>
          <w:u w:val="none"/>
        </w:rPr>
        <w:t>本</w:t>
      </w:r>
      <w:r>
        <w:rPr>
          <w:rFonts w:hint="eastAsia" w:ascii="仿宋_GB2312" w:eastAsia="仿宋_GB2312"/>
          <w:sz w:val="32"/>
          <w:szCs w:val="32"/>
        </w:rPr>
        <w:t>人或家属在近24个月内发生以下情形之一，职工可申请重大疾病救助。</w:t>
      </w:r>
    </w:p>
    <w:p>
      <w:pPr>
        <w:spacing w:line="540" w:lineRule="exact"/>
        <w:ind w:firstLine="640" w:firstLineChars="200"/>
        <w:rPr>
          <w:rFonts w:ascii="仿宋_GB2312" w:hAnsi="宋体" w:eastAsia="仿宋_GB2312"/>
          <w:sz w:val="32"/>
          <w:szCs w:val="32"/>
          <w:u w:val="none"/>
        </w:rPr>
      </w:pPr>
      <w:r>
        <w:rPr>
          <w:rFonts w:hint="eastAsia" w:ascii="仿宋_GB2312" w:eastAsia="仿宋_GB2312"/>
          <w:sz w:val="32"/>
          <w:szCs w:val="32"/>
          <w:u w:val="none"/>
        </w:rPr>
        <w:t>1.</w:t>
      </w:r>
      <w:r>
        <w:rPr>
          <w:rFonts w:hint="eastAsia" w:ascii="仿宋_GB2312" w:hAnsi="宋体" w:eastAsia="仿宋_GB2312"/>
          <w:sz w:val="32"/>
          <w:szCs w:val="32"/>
          <w:u w:val="none"/>
        </w:rPr>
        <w:t>职工</w:t>
      </w:r>
      <w:r>
        <w:rPr>
          <w:rFonts w:hint="eastAsia" w:ascii="仿宋_GB2312" w:hAnsi="宋体" w:eastAsia="仿宋_GB2312"/>
          <w:sz w:val="32"/>
          <w:szCs w:val="32"/>
          <w:u w:val="none"/>
          <w:lang w:eastAsia="zh-CN"/>
        </w:rPr>
        <w:t>会员</w:t>
      </w:r>
      <w:r>
        <w:rPr>
          <w:rFonts w:hint="eastAsia" w:ascii="仿宋_GB2312" w:hAnsi="宋体" w:eastAsia="仿宋_GB2312"/>
          <w:sz w:val="32"/>
          <w:szCs w:val="32"/>
          <w:u w:val="none"/>
        </w:rPr>
        <w:t>本人患重大疾病</w:t>
      </w:r>
      <w:r>
        <w:rPr>
          <w:rFonts w:hint="eastAsia" w:ascii="仿宋_GB2312" w:hAnsi="宋体" w:eastAsia="仿宋_GB2312"/>
          <w:sz w:val="32"/>
          <w:szCs w:val="32"/>
          <w:u w:val="none"/>
          <w:lang w:eastAsia="zh-CN"/>
        </w:rPr>
        <w:t>或</w:t>
      </w:r>
      <w:r>
        <w:rPr>
          <w:rFonts w:hint="eastAsia" w:ascii="仿宋_GB2312" w:hAnsi="宋体" w:eastAsia="仿宋_GB2312"/>
          <w:sz w:val="32"/>
          <w:szCs w:val="32"/>
          <w:u w:val="none"/>
        </w:rPr>
        <w:t>患慢性病，自费费用累计超过</w:t>
      </w:r>
      <w:r>
        <w:rPr>
          <w:rFonts w:hint="eastAsia" w:ascii="仿宋_GB2312" w:hAnsi="宋体" w:eastAsia="仿宋_GB2312"/>
          <w:sz w:val="32"/>
          <w:szCs w:val="32"/>
          <w:u w:val="none"/>
          <w:lang w:val="en-US" w:eastAsia="zh-CN"/>
        </w:rPr>
        <w:t>3</w:t>
      </w:r>
      <w:r>
        <w:rPr>
          <w:rFonts w:hint="eastAsia" w:ascii="仿宋_GB2312" w:hAnsi="宋体" w:eastAsia="仿宋_GB2312"/>
          <w:sz w:val="32"/>
          <w:szCs w:val="32"/>
          <w:u w:val="none"/>
        </w:rPr>
        <w:t>万元以上的；</w:t>
      </w:r>
    </w:p>
    <w:p>
      <w:pPr>
        <w:spacing w:line="540" w:lineRule="exact"/>
        <w:ind w:firstLine="640" w:firstLineChars="200"/>
        <w:rPr>
          <w:rFonts w:ascii="仿宋_GB2312" w:hAnsi="宋体" w:eastAsia="仿宋_GB2312"/>
          <w:sz w:val="32"/>
          <w:szCs w:val="32"/>
          <w:u w:val="none"/>
        </w:rPr>
      </w:pPr>
      <w:r>
        <w:rPr>
          <w:rFonts w:hint="eastAsia" w:ascii="仿宋_GB2312" w:hAnsi="宋体" w:eastAsia="仿宋_GB2312"/>
          <w:sz w:val="32"/>
          <w:szCs w:val="32"/>
          <w:u w:val="none"/>
          <w:lang w:val="en-US" w:eastAsia="zh-CN"/>
        </w:rPr>
        <w:t>2</w:t>
      </w:r>
      <w:r>
        <w:rPr>
          <w:rFonts w:hint="eastAsia" w:ascii="仿宋_GB2312" w:hAnsi="宋体" w:eastAsia="仿宋_GB2312"/>
          <w:sz w:val="32"/>
          <w:szCs w:val="32"/>
          <w:u w:val="none"/>
        </w:rPr>
        <w:t>.职工</w:t>
      </w:r>
      <w:r>
        <w:rPr>
          <w:rFonts w:hint="eastAsia" w:ascii="仿宋_GB2312" w:hAnsi="宋体" w:eastAsia="仿宋_GB2312"/>
          <w:sz w:val="32"/>
          <w:szCs w:val="32"/>
          <w:u w:val="none"/>
          <w:lang w:eastAsia="zh-CN"/>
        </w:rPr>
        <w:t>会员</w:t>
      </w:r>
      <w:r>
        <w:rPr>
          <w:rFonts w:hint="eastAsia" w:ascii="仿宋_GB2312" w:hAnsi="宋体" w:eastAsia="仿宋_GB2312"/>
          <w:sz w:val="32"/>
          <w:szCs w:val="32"/>
          <w:u w:val="none"/>
        </w:rPr>
        <w:t>直系亲属患重大疾病，自费费用累计超过</w:t>
      </w:r>
      <w:r>
        <w:rPr>
          <w:rFonts w:hint="eastAsia" w:ascii="仿宋_GB2312" w:hAnsi="宋体" w:eastAsia="仿宋_GB2312"/>
          <w:sz w:val="32"/>
          <w:szCs w:val="32"/>
          <w:highlight w:val="none"/>
          <w:u w:val="none"/>
          <w:lang w:val="en-US" w:eastAsia="zh-CN"/>
        </w:rPr>
        <w:t>3</w:t>
      </w:r>
      <w:r>
        <w:rPr>
          <w:rFonts w:hint="eastAsia" w:ascii="仿宋_GB2312" w:hAnsi="宋体" w:eastAsia="仿宋_GB2312"/>
          <w:sz w:val="32"/>
          <w:szCs w:val="32"/>
          <w:highlight w:val="none"/>
          <w:u w:val="none"/>
        </w:rPr>
        <w:t>万元</w:t>
      </w:r>
      <w:r>
        <w:rPr>
          <w:rFonts w:hint="eastAsia" w:ascii="仿宋_GB2312" w:hAnsi="宋体" w:eastAsia="仿宋_GB2312"/>
          <w:sz w:val="32"/>
          <w:szCs w:val="32"/>
          <w:u w:val="none"/>
        </w:rPr>
        <w:t>以上的。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（二）紧急救助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职工本人在近12个月内发生以下情形之一，个人支出费用或财产损失超过1万元以上的，可申请紧急救助。</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rPr>
        <w:t>因遭遇水灾、火灾，职工本人住房被完全冲毁或烧毁</w:t>
      </w:r>
      <w:r>
        <w:rPr>
          <w:rFonts w:hint="eastAsia" w:ascii="仿宋_GB2312" w:hAnsi="Courier New" w:eastAsia="仿宋_GB2312"/>
          <w:color w:val="000000"/>
          <w:sz w:val="32"/>
          <w:szCs w:val="32"/>
        </w:rPr>
        <w:t>，家庭财产损失惨重的；</w:t>
      </w:r>
    </w:p>
    <w:p>
      <w:pPr>
        <w:spacing w:line="600" w:lineRule="exact"/>
        <w:ind w:firstLine="640" w:firstLineChars="200"/>
        <w:rPr>
          <w:rFonts w:ascii="仿宋" w:hAnsi="仿宋" w:eastAsia="仿宋"/>
          <w:sz w:val="32"/>
          <w:szCs w:val="32"/>
        </w:rPr>
      </w:pPr>
      <w:r>
        <w:rPr>
          <w:rFonts w:hint="eastAsia" w:ascii="仿宋_GB2312" w:hAnsi="宋体" w:eastAsia="仿宋_GB2312"/>
          <w:sz w:val="32"/>
          <w:szCs w:val="32"/>
        </w:rPr>
        <w:t>2.因遭遇刑事伤害、交通意外</w:t>
      </w:r>
      <w:r>
        <w:rPr>
          <w:rFonts w:hint="eastAsia" w:ascii="仿宋" w:hAnsi="仿宋" w:eastAsia="仿宋"/>
          <w:sz w:val="32"/>
          <w:szCs w:val="32"/>
        </w:rPr>
        <w:t>等突发意外，产生医疗费用难以承担的；</w:t>
      </w:r>
    </w:p>
    <w:p>
      <w:pPr>
        <w:spacing w:line="600" w:lineRule="exact"/>
        <w:ind w:firstLine="640" w:firstLineChars="200"/>
        <w:rPr>
          <w:rFonts w:ascii="黑体" w:eastAsia="黑体"/>
          <w:sz w:val="32"/>
          <w:szCs w:val="32"/>
        </w:rPr>
      </w:pPr>
      <w:r>
        <w:rPr>
          <w:rFonts w:hint="eastAsia" w:ascii="仿宋_GB2312" w:hAnsi="宋体" w:eastAsia="仿宋_GB2312"/>
          <w:sz w:val="32"/>
          <w:szCs w:val="32"/>
        </w:rPr>
        <w:t>3.见义勇为或保护国家财产受伤严重的；</w:t>
      </w:r>
      <w:r>
        <w:rPr>
          <w:rFonts w:hint="eastAsia" w:ascii="黑体" w:eastAsia="黑体"/>
          <w:sz w:val="32"/>
          <w:szCs w:val="32"/>
        </w:rPr>
        <w:t xml:space="preserve"> </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4.被认定为因工死亡或猝死，产生医疗费用较多，造成家庭生活困难的；</w:t>
      </w:r>
    </w:p>
    <w:p>
      <w:pPr>
        <w:spacing w:line="540" w:lineRule="exact"/>
        <w:ind w:firstLine="640" w:firstLineChars="200"/>
        <w:rPr>
          <w:rFonts w:ascii="仿宋_GB2312" w:hAnsi="宋体" w:eastAsia="仿宋"/>
          <w:sz w:val="32"/>
          <w:szCs w:val="32"/>
        </w:rPr>
      </w:pPr>
      <w:r>
        <w:rPr>
          <w:rFonts w:hint="eastAsia" w:ascii="仿宋" w:hAnsi="仿宋" w:eastAsia="仿宋"/>
          <w:sz w:val="32"/>
          <w:szCs w:val="32"/>
        </w:rPr>
        <w:t>5.经有关部门认定，因拖欠工资造成短暂生活困难的农民工。</w:t>
      </w:r>
    </w:p>
    <w:p>
      <w:pPr>
        <w:spacing w:line="54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存在以下情形之一的，区总工会不予救助：</w:t>
      </w:r>
    </w:p>
    <w:p>
      <w:pPr>
        <w:pStyle w:val="8"/>
        <w:numPr>
          <w:ilvl w:val="-1"/>
          <w:numId w:val="0"/>
        </w:numPr>
        <w:spacing w:line="540" w:lineRule="exact"/>
        <w:ind w:left="630" w:firstLine="0" w:firstLineChars="0"/>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子女进入高收费私立学校或自费出国留学的；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（二）选择高收费私立医院或在国外治疗疾病的；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（三）自残、自杀、醉酒或吸毒的；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（四）故意犯罪的；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highlight w:val="none"/>
          <w:u w:val="none"/>
          <w:lang w:eastAsia="zh-CN"/>
        </w:rPr>
        <w:t>同一事由重复申请的</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）不按要求提供相关证明材料或被查实存在弄虚</w:t>
      </w:r>
    </w:p>
    <w:p>
      <w:pPr>
        <w:spacing w:line="540" w:lineRule="exact"/>
        <w:rPr>
          <w:rFonts w:ascii="仿宋_GB2312" w:eastAsia="仿宋_GB2312"/>
          <w:sz w:val="32"/>
          <w:szCs w:val="32"/>
        </w:rPr>
      </w:pPr>
      <w:r>
        <w:rPr>
          <w:rFonts w:hint="eastAsia" w:ascii="仿宋_GB2312" w:eastAsia="仿宋_GB2312"/>
          <w:sz w:val="32"/>
          <w:szCs w:val="32"/>
        </w:rPr>
        <w:t>作假行为的；</w:t>
      </w:r>
    </w:p>
    <w:p>
      <w:pPr>
        <w:pStyle w:val="8"/>
        <w:numPr>
          <w:ilvl w:val="-1"/>
          <w:numId w:val="0"/>
        </w:numPr>
        <w:spacing w:line="540" w:lineRule="exact"/>
        <w:ind w:left="640" w:firstLine="0" w:firstLineChars="0"/>
        <w:rPr>
          <w:rFonts w:ascii="仿宋_GB2312" w:eastAsia="仿宋_GB2312"/>
          <w:sz w:val="32"/>
          <w:szCs w:val="32"/>
          <w:u w:val="none"/>
        </w:rPr>
      </w:pPr>
      <w:r>
        <w:rPr>
          <w:rFonts w:hint="eastAsia" w:ascii="仿宋_GB2312" w:eastAsia="仿宋_GB2312"/>
          <w:sz w:val="32"/>
          <w:szCs w:val="32"/>
          <w:lang w:eastAsia="zh-CN"/>
        </w:rPr>
        <w:t>（七）</w:t>
      </w:r>
      <w:r>
        <w:rPr>
          <w:rFonts w:hint="eastAsia" w:ascii="仿宋_GB2312" w:eastAsia="仿宋_GB2312"/>
          <w:sz w:val="32"/>
          <w:szCs w:val="32"/>
        </w:rPr>
        <w:t>近12个月内未经基层工会救助</w:t>
      </w:r>
      <w:r>
        <w:rPr>
          <w:rFonts w:hint="eastAsia" w:ascii="仿宋_GB2312" w:eastAsia="仿宋_GB2312"/>
          <w:sz w:val="32"/>
          <w:szCs w:val="32"/>
          <w:u w:val="none"/>
        </w:rPr>
        <w:t>的职工</w:t>
      </w:r>
      <w:r>
        <w:rPr>
          <w:rFonts w:hint="eastAsia" w:ascii="仿宋_GB2312" w:eastAsia="仿宋_GB2312"/>
          <w:sz w:val="32"/>
          <w:szCs w:val="32"/>
          <w:u w:val="none"/>
          <w:lang w:eastAsia="zh-CN"/>
        </w:rPr>
        <w:t>会员</w:t>
      </w:r>
      <w:r>
        <w:rPr>
          <w:rFonts w:hint="eastAsia" w:ascii="仿宋_GB2312" w:eastAsia="仿宋_GB2312"/>
          <w:sz w:val="32"/>
          <w:szCs w:val="32"/>
          <w:u w:val="none"/>
        </w:rPr>
        <w:t>家庭。</w:t>
      </w:r>
    </w:p>
    <w:p>
      <w:pPr>
        <w:pStyle w:val="8"/>
        <w:spacing w:line="540" w:lineRule="exact"/>
        <w:ind w:left="0" w:firstLine="0" w:firstLineChars="0"/>
        <w:rPr>
          <w:rFonts w:hint="eastAsia" w:ascii="黑体" w:hAnsi="黑体" w:eastAsia="黑体"/>
          <w:sz w:val="32"/>
          <w:szCs w:val="32"/>
        </w:rPr>
      </w:pPr>
    </w:p>
    <w:p>
      <w:pPr>
        <w:pStyle w:val="8"/>
        <w:spacing w:line="540" w:lineRule="exact"/>
        <w:ind w:left="1720" w:firstLine="640"/>
        <w:rPr>
          <w:rFonts w:ascii="黑体" w:hAnsi="黑体" w:eastAsia="黑体"/>
          <w:sz w:val="32"/>
          <w:szCs w:val="32"/>
        </w:rPr>
      </w:pPr>
      <w:r>
        <w:rPr>
          <w:rFonts w:hint="eastAsia" w:ascii="黑体" w:hAnsi="黑体" w:eastAsia="黑体"/>
          <w:sz w:val="32"/>
          <w:szCs w:val="32"/>
        </w:rPr>
        <w:t>第三章 困难救助标准</w:t>
      </w:r>
    </w:p>
    <w:p>
      <w:pPr>
        <w:pStyle w:val="8"/>
        <w:spacing w:line="540" w:lineRule="exact"/>
        <w:ind w:left="1720" w:firstLine="0" w:firstLineChars="0"/>
        <w:rPr>
          <w:rFonts w:ascii="仿宋_GB2312" w:eastAsia="仿宋_GB2312"/>
          <w:sz w:val="32"/>
          <w:szCs w:val="32"/>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color w:val="FF0000"/>
          <w:sz w:val="32"/>
          <w:szCs w:val="32"/>
        </w:rPr>
        <w:t xml:space="preserve"> </w:t>
      </w:r>
      <w:r>
        <w:rPr>
          <w:rFonts w:hint="eastAsia" w:ascii="仿宋_GB2312" w:eastAsia="仿宋_GB2312"/>
          <w:sz w:val="32"/>
          <w:szCs w:val="32"/>
        </w:rPr>
        <w:t>具体救助标准：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（一）重大疾病救助</w:t>
      </w:r>
    </w:p>
    <w:p>
      <w:pPr>
        <w:spacing w:line="540" w:lineRule="exact"/>
        <w:ind w:firstLine="640" w:firstLineChars="200"/>
        <w:rPr>
          <w:rFonts w:hint="eastAsia" w:ascii="仿宋_GB2312" w:hAnsi="宋体" w:eastAsia="仿宋_GB2312"/>
          <w:sz w:val="32"/>
          <w:szCs w:val="32"/>
          <w:u w:val="none"/>
          <w:lang w:eastAsia="zh-CN"/>
        </w:rPr>
      </w:pPr>
      <w:r>
        <w:rPr>
          <w:rFonts w:hint="eastAsia" w:ascii="仿宋_GB2312" w:eastAsia="仿宋_GB2312"/>
          <w:sz w:val="32"/>
          <w:szCs w:val="32"/>
          <w:u w:val="none"/>
        </w:rPr>
        <w:t>1.</w:t>
      </w:r>
      <w:r>
        <w:rPr>
          <w:rFonts w:hint="eastAsia" w:ascii="仿宋_GB2312" w:hAnsi="宋体" w:eastAsia="仿宋_GB2312"/>
          <w:sz w:val="32"/>
          <w:szCs w:val="32"/>
          <w:u w:val="none"/>
        </w:rPr>
        <w:t>职工会员本人患重大疾病，自费费用累计在</w:t>
      </w:r>
      <w:r>
        <w:rPr>
          <w:rFonts w:hint="eastAsia" w:ascii="仿宋_GB2312" w:hAnsi="宋体" w:eastAsia="仿宋_GB2312"/>
          <w:sz w:val="32"/>
          <w:szCs w:val="32"/>
          <w:u w:val="none"/>
          <w:lang w:val="en-US" w:eastAsia="zh-CN"/>
        </w:rPr>
        <w:t>3</w:t>
      </w:r>
      <w:r>
        <w:rPr>
          <w:rFonts w:hint="eastAsia" w:ascii="仿宋_GB2312" w:hAnsi="宋体" w:eastAsia="仿宋_GB2312"/>
          <w:sz w:val="32"/>
          <w:szCs w:val="32"/>
          <w:u w:val="none"/>
        </w:rPr>
        <w:t>万元以上</w:t>
      </w:r>
      <w:r>
        <w:rPr>
          <w:rFonts w:hint="eastAsia" w:ascii="仿宋_GB2312" w:hAnsi="宋体" w:eastAsia="仿宋_GB2312"/>
          <w:sz w:val="32"/>
          <w:szCs w:val="32"/>
          <w:u w:val="none"/>
          <w:lang w:val="en-US" w:eastAsia="zh-CN"/>
        </w:rPr>
        <w:t>6</w:t>
      </w:r>
      <w:r>
        <w:rPr>
          <w:rFonts w:hint="eastAsia" w:ascii="仿宋_GB2312" w:hAnsi="宋体" w:eastAsia="仿宋_GB2312"/>
          <w:sz w:val="32"/>
          <w:szCs w:val="32"/>
          <w:u w:val="none"/>
        </w:rPr>
        <w:t>万以下（含</w:t>
      </w:r>
      <w:r>
        <w:rPr>
          <w:rFonts w:hint="eastAsia" w:ascii="仿宋_GB2312" w:hAnsi="宋体" w:eastAsia="仿宋_GB2312"/>
          <w:sz w:val="32"/>
          <w:szCs w:val="32"/>
          <w:u w:val="none"/>
          <w:lang w:val="en-US" w:eastAsia="zh-CN"/>
        </w:rPr>
        <w:t>6</w:t>
      </w:r>
      <w:r>
        <w:rPr>
          <w:rFonts w:hint="eastAsia" w:ascii="仿宋_GB2312" w:hAnsi="宋体" w:eastAsia="仿宋_GB2312"/>
          <w:sz w:val="32"/>
          <w:szCs w:val="32"/>
          <w:u w:val="none"/>
        </w:rPr>
        <w:t>万）的，一次性给予救助金5000元；自费费用累计在</w:t>
      </w:r>
      <w:r>
        <w:rPr>
          <w:rFonts w:hint="eastAsia" w:ascii="仿宋_GB2312" w:hAnsi="宋体" w:eastAsia="仿宋_GB2312"/>
          <w:sz w:val="32"/>
          <w:szCs w:val="32"/>
          <w:u w:val="none"/>
          <w:lang w:val="en-US" w:eastAsia="zh-CN"/>
        </w:rPr>
        <w:t>6</w:t>
      </w:r>
      <w:r>
        <w:rPr>
          <w:rFonts w:hint="eastAsia" w:ascii="仿宋_GB2312" w:hAnsi="宋体" w:eastAsia="仿宋_GB2312"/>
          <w:sz w:val="32"/>
          <w:szCs w:val="32"/>
          <w:u w:val="none"/>
        </w:rPr>
        <w:t>万以上10万元以下（含10万）的，一次性给予救助金1万元；自费费用累计在10万以上</w:t>
      </w:r>
      <w:r>
        <w:rPr>
          <w:rFonts w:hint="eastAsia" w:ascii="仿宋_GB2312" w:hAnsi="宋体" w:eastAsia="仿宋_GB2312"/>
          <w:sz w:val="32"/>
          <w:szCs w:val="32"/>
          <w:u w:val="none"/>
          <w:lang w:val="en-US" w:eastAsia="zh-CN"/>
        </w:rPr>
        <w:t>15万元以下（含15万）</w:t>
      </w:r>
      <w:r>
        <w:rPr>
          <w:rFonts w:hint="eastAsia" w:ascii="仿宋_GB2312" w:hAnsi="宋体" w:eastAsia="仿宋_GB2312"/>
          <w:sz w:val="32"/>
          <w:szCs w:val="32"/>
          <w:u w:val="none"/>
        </w:rPr>
        <w:t>的，一次性给予救助金1.5万元；自费费用累计在</w:t>
      </w:r>
      <w:r>
        <w:rPr>
          <w:rFonts w:hint="eastAsia" w:ascii="仿宋_GB2312" w:hAnsi="宋体" w:eastAsia="仿宋_GB2312"/>
          <w:sz w:val="32"/>
          <w:szCs w:val="32"/>
          <w:u w:val="none"/>
          <w:lang w:val="en-US" w:eastAsia="zh-CN"/>
        </w:rPr>
        <w:t>15万元以上</w:t>
      </w:r>
      <w:r>
        <w:rPr>
          <w:rFonts w:hint="eastAsia" w:ascii="仿宋_GB2312" w:hAnsi="宋体" w:eastAsia="仿宋_GB2312"/>
          <w:sz w:val="32"/>
          <w:szCs w:val="32"/>
          <w:u w:val="none"/>
        </w:rPr>
        <w:t>的，一次性给予救助金</w:t>
      </w:r>
      <w:r>
        <w:rPr>
          <w:rFonts w:hint="eastAsia" w:ascii="仿宋_GB2312" w:hAnsi="宋体" w:eastAsia="仿宋_GB2312"/>
          <w:sz w:val="32"/>
          <w:szCs w:val="32"/>
          <w:u w:val="none"/>
          <w:lang w:val="en-US" w:eastAsia="zh-CN"/>
        </w:rPr>
        <w:t>2</w:t>
      </w:r>
      <w:r>
        <w:rPr>
          <w:rFonts w:hint="eastAsia" w:ascii="仿宋_GB2312" w:hAnsi="宋体" w:eastAsia="仿宋_GB2312"/>
          <w:sz w:val="32"/>
          <w:szCs w:val="32"/>
          <w:u w:val="none"/>
        </w:rPr>
        <w:t>万元</w:t>
      </w:r>
      <w:r>
        <w:rPr>
          <w:rFonts w:hint="eastAsia" w:ascii="仿宋_GB2312" w:hAnsi="宋体" w:eastAsia="仿宋_GB2312"/>
          <w:sz w:val="32"/>
          <w:szCs w:val="32"/>
          <w:u w:val="none"/>
          <w:lang w:val="en-US" w:eastAsia="zh-CN"/>
        </w:rPr>
        <w:t>。</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职工会员本人患慢性病，自费费用累计超过3万元以上的，一次性给予救助金</w:t>
      </w:r>
      <w:r>
        <w:rPr>
          <w:rFonts w:hint="eastAsia" w:ascii="仿宋_GB2312" w:hAnsi="宋体" w:eastAsia="仿宋_GB2312"/>
          <w:sz w:val="32"/>
          <w:szCs w:val="32"/>
          <w:lang w:val="en-US" w:eastAsia="zh-CN"/>
        </w:rPr>
        <w:t>5</w:t>
      </w:r>
      <w:r>
        <w:rPr>
          <w:rFonts w:hint="eastAsia" w:ascii="仿宋_GB2312" w:hAnsi="宋体" w:eastAsia="仿宋_GB2312"/>
          <w:sz w:val="32"/>
          <w:szCs w:val="32"/>
        </w:rPr>
        <w:t>000元；</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3.职工会员直系亲属患重大疾病，自费费用累计</w:t>
      </w:r>
      <w:r>
        <w:rPr>
          <w:rFonts w:hint="eastAsia" w:ascii="仿宋_GB2312" w:hAnsi="宋体" w:eastAsia="仿宋_GB2312"/>
          <w:color w:val="auto"/>
          <w:sz w:val="32"/>
          <w:szCs w:val="32"/>
          <w:highlight w:val="none"/>
          <w:u w:val="none"/>
        </w:rPr>
        <w:t>超过</w:t>
      </w:r>
      <w:r>
        <w:rPr>
          <w:rFonts w:hint="eastAsia" w:ascii="仿宋_GB2312" w:hAnsi="宋体" w:eastAsia="仿宋_GB2312"/>
          <w:color w:val="auto"/>
          <w:sz w:val="32"/>
          <w:szCs w:val="32"/>
          <w:highlight w:val="none"/>
          <w:u w:val="none"/>
          <w:lang w:val="en-US" w:eastAsia="zh-CN"/>
        </w:rPr>
        <w:t>3</w:t>
      </w:r>
      <w:r>
        <w:rPr>
          <w:rFonts w:hint="eastAsia" w:ascii="仿宋_GB2312" w:hAnsi="宋体" w:eastAsia="仿宋_GB2312"/>
          <w:color w:val="auto"/>
          <w:sz w:val="32"/>
          <w:szCs w:val="32"/>
          <w:highlight w:val="none"/>
          <w:u w:val="none"/>
        </w:rPr>
        <w:t>万元以上的</w:t>
      </w:r>
      <w:r>
        <w:rPr>
          <w:rFonts w:hint="eastAsia" w:ascii="仿宋_GB2312" w:hAnsi="宋体" w:eastAsia="仿宋_GB2312"/>
          <w:sz w:val="32"/>
          <w:szCs w:val="32"/>
          <w:u w:val="none"/>
        </w:rPr>
        <w:t>，</w:t>
      </w:r>
      <w:r>
        <w:rPr>
          <w:rFonts w:hint="eastAsia" w:ascii="仿宋_GB2312" w:hAnsi="宋体" w:eastAsia="仿宋_GB2312"/>
          <w:sz w:val="32"/>
          <w:szCs w:val="32"/>
        </w:rPr>
        <w:t>一次性给予救助金</w:t>
      </w:r>
      <w:r>
        <w:rPr>
          <w:rFonts w:hint="eastAsia" w:ascii="仿宋_GB2312" w:hAnsi="宋体" w:eastAsia="仿宋_GB2312"/>
          <w:sz w:val="32"/>
          <w:szCs w:val="32"/>
          <w:lang w:val="en-US" w:eastAsia="zh-CN"/>
        </w:rPr>
        <w:t>5</w:t>
      </w:r>
      <w:r>
        <w:rPr>
          <w:rFonts w:hint="eastAsia" w:ascii="仿宋_GB2312" w:hAnsi="宋体" w:eastAsia="仿宋_GB2312"/>
          <w:sz w:val="32"/>
          <w:szCs w:val="32"/>
        </w:rPr>
        <w:t>000元。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（二）紧急救助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一次性给予救助对象</w:t>
      </w:r>
      <w:r>
        <w:rPr>
          <w:rFonts w:hint="eastAsia" w:ascii="仿宋_GB2312" w:eastAsia="仿宋_GB2312"/>
          <w:sz w:val="32"/>
          <w:szCs w:val="32"/>
          <w:highlight w:val="none"/>
          <w:u w:val="none"/>
          <w:lang w:val="en-US" w:eastAsia="zh-CN"/>
        </w:rPr>
        <w:t>5</w:t>
      </w:r>
      <w:r>
        <w:rPr>
          <w:rFonts w:hint="eastAsia" w:ascii="仿宋_GB2312" w:eastAsia="仿宋_GB2312"/>
          <w:sz w:val="32"/>
          <w:szCs w:val="32"/>
          <w:highlight w:val="none"/>
          <w:u w:val="none"/>
        </w:rPr>
        <w:t>000元</w:t>
      </w:r>
      <w:r>
        <w:rPr>
          <w:rFonts w:hint="eastAsia" w:ascii="仿宋_GB2312" w:eastAsia="仿宋_GB2312"/>
          <w:sz w:val="32"/>
          <w:szCs w:val="32"/>
          <w:u w:val="none"/>
        </w:rPr>
        <w:t>救</w:t>
      </w:r>
      <w:r>
        <w:rPr>
          <w:rFonts w:hint="eastAsia" w:ascii="仿宋_GB2312" w:eastAsia="仿宋_GB2312"/>
          <w:sz w:val="32"/>
          <w:szCs w:val="32"/>
        </w:rPr>
        <w:t>助金。</w:t>
      </w:r>
    </w:p>
    <w:p>
      <w:pPr>
        <w:spacing w:line="540" w:lineRule="exact"/>
        <w:ind w:firstLine="643" w:firstLineChars="200"/>
        <w:rPr>
          <w:rFonts w:ascii="仿宋_GB2312" w:eastAsia="仿宋_GB2312"/>
          <w:sz w:val="32"/>
          <w:szCs w:val="32"/>
          <w:u w:val="none"/>
        </w:rPr>
      </w:pPr>
      <w:r>
        <w:rPr>
          <w:rFonts w:hint="eastAsia" w:ascii="仿宋_GB2312" w:eastAsia="仿宋_GB2312"/>
          <w:b/>
          <w:sz w:val="32"/>
          <w:szCs w:val="32"/>
        </w:rPr>
        <w:t>第七条</w:t>
      </w:r>
      <w:r>
        <w:rPr>
          <w:rFonts w:hint="eastAsia" w:ascii="仿宋_GB2312" w:eastAsia="仿宋_GB2312"/>
          <w:sz w:val="32"/>
          <w:szCs w:val="32"/>
        </w:rPr>
        <w:t xml:space="preserve"> </w:t>
      </w:r>
      <w:r>
        <w:rPr>
          <w:rFonts w:hint="eastAsia" w:ascii="仿宋_GB2312" w:eastAsia="仿宋_GB2312"/>
          <w:sz w:val="32"/>
          <w:szCs w:val="32"/>
          <w:u w:val="none"/>
        </w:rPr>
        <w:t>超出上述困难情形外的特殊困难救助，由区</w:t>
      </w:r>
      <w:r>
        <w:rPr>
          <w:rFonts w:hint="eastAsia" w:ascii="仿宋_GB2312" w:eastAsia="仿宋_GB2312"/>
          <w:sz w:val="32"/>
          <w:szCs w:val="32"/>
          <w:u w:val="none"/>
          <w:lang w:eastAsia="zh-CN"/>
        </w:rPr>
        <w:t>职工服务中心</w:t>
      </w:r>
      <w:r>
        <w:rPr>
          <w:rFonts w:hint="eastAsia" w:ascii="仿宋_GB2312" w:eastAsia="仿宋_GB2312"/>
          <w:sz w:val="32"/>
          <w:szCs w:val="32"/>
          <w:u w:val="none"/>
        </w:rPr>
        <w:t>困难救助会审小组会议审议决定。</w:t>
      </w:r>
    </w:p>
    <w:p>
      <w:pPr>
        <w:spacing w:line="540" w:lineRule="exact"/>
        <w:ind w:firstLine="640" w:firstLineChars="200"/>
        <w:rPr>
          <w:rFonts w:ascii="仿宋_GB2312" w:eastAsia="仿宋_GB2312"/>
          <w:sz w:val="32"/>
          <w:szCs w:val="32"/>
        </w:rPr>
      </w:pPr>
    </w:p>
    <w:p>
      <w:pPr>
        <w:pStyle w:val="8"/>
        <w:spacing w:line="540" w:lineRule="exact"/>
        <w:ind w:left="1720" w:firstLine="960" w:firstLineChars="300"/>
        <w:rPr>
          <w:rFonts w:ascii="黑体" w:hAnsi="黑体" w:eastAsia="黑体"/>
          <w:sz w:val="32"/>
          <w:szCs w:val="32"/>
        </w:rPr>
      </w:pPr>
      <w:r>
        <w:rPr>
          <w:rFonts w:hint="eastAsia" w:ascii="黑体" w:hAnsi="黑体" w:eastAsia="黑体"/>
          <w:sz w:val="32"/>
          <w:szCs w:val="32"/>
        </w:rPr>
        <w:t>第四章 申报程序</w:t>
      </w:r>
    </w:p>
    <w:p>
      <w:pPr>
        <w:pStyle w:val="8"/>
        <w:spacing w:line="540" w:lineRule="exact"/>
        <w:ind w:left="1720" w:firstLine="0" w:firstLineChars="0"/>
        <w:rPr>
          <w:rFonts w:ascii="仿宋_GB2312" w:eastAsia="仿宋_GB2312"/>
          <w:sz w:val="32"/>
          <w:szCs w:val="32"/>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按季度开</w:t>
      </w:r>
      <w:bookmarkStart w:id="0" w:name="_GoBack"/>
      <w:bookmarkEnd w:id="0"/>
      <w:r>
        <w:rPr>
          <w:rFonts w:hint="eastAsia" w:ascii="仿宋_GB2312" w:eastAsia="仿宋_GB2312"/>
          <w:sz w:val="32"/>
          <w:szCs w:val="32"/>
        </w:rPr>
        <w:t>展困难救助申报工作，申报时间为每季度（即3月、6月、9月、12月）20日前，超过规定时间申报，则顺延至下一季度。</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color w:val="FF0000"/>
          <w:sz w:val="32"/>
          <w:szCs w:val="32"/>
        </w:rPr>
        <w:t xml:space="preserve"> </w:t>
      </w:r>
      <w:r>
        <w:rPr>
          <w:rFonts w:hint="eastAsia" w:ascii="仿宋_GB2312" w:eastAsia="仿宋_GB2312"/>
          <w:sz w:val="32"/>
          <w:szCs w:val="32"/>
        </w:rPr>
        <w:t>申报程序：</w:t>
      </w:r>
    </w:p>
    <w:p>
      <w:pPr>
        <w:spacing w:line="540" w:lineRule="exact"/>
        <w:ind w:firstLine="640" w:firstLineChars="200"/>
        <w:rPr>
          <w:rFonts w:ascii="仿宋_GB2312" w:eastAsia="仿宋_GB2312"/>
          <w:sz w:val="32"/>
          <w:szCs w:val="32"/>
          <w:u w:val="none"/>
        </w:rPr>
      </w:pPr>
      <w:r>
        <w:rPr>
          <w:rFonts w:hint="eastAsia" w:ascii="仿宋_GB2312" w:eastAsia="仿宋_GB2312"/>
          <w:sz w:val="32"/>
          <w:szCs w:val="32"/>
          <w:u w:val="none"/>
        </w:rPr>
        <w:t>（一）由职工</w:t>
      </w:r>
      <w:r>
        <w:rPr>
          <w:rFonts w:hint="eastAsia" w:ascii="仿宋_GB2312" w:eastAsia="仿宋_GB2312"/>
          <w:sz w:val="32"/>
          <w:szCs w:val="32"/>
          <w:u w:val="none"/>
          <w:lang w:eastAsia="zh-CN"/>
        </w:rPr>
        <w:t>会员</w:t>
      </w:r>
      <w:r>
        <w:rPr>
          <w:rFonts w:hint="eastAsia" w:ascii="仿宋_GB2312" w:eastAsia="仿宋_GB2312"/>
          <w:sz w:val="32"/>
          <w:szCs w:val="32"/>
          <w:u w:val="none"/>
        </w:rPr>
        <w:t xml:space="preserve">本人向所在工作单位工会提出申请，如实填写救助申请表，并提供以下材料：  </w:t>
      </w:r>
    </w:p>
    <w:p>
      <w:pPr>
        <w:spacing w:line="540" w:lineRule="exact"/>
        <w:ind w:firstLine="640" w:firstLineChars="200"/>
        <w:rPr>
          <w:rFonts w:ascii="仿宋_GB2312" w:hAnsi="宋体" w:eastAsia="仿宋_GB2312"/>
          <w:sz w:val="32"/>
          <w:szCs w:val="32"/>
          <w:u w:val="none"/>
        </w:rPr>
      </w:pPr>
      <w:r>
        <w:rPr>
          <w:rFonts w:hint="eastAsia" w:ascii="仿宋_GB2312" w:eastAsia="仿宋_GB2312"/>
          <w:sz w:val="32"/>
          <w:szCs w:val="32"/>
          <w:u w:val="none"/>
        </w:rPr>
        <w:t>1.</w:t>
      </w:r>
      <w:r>
        <w:rPr>
          <w:rFonts w:hint="eastAsia" w:ascii="仿宋_GB2312" w:hAnsi="宋体" w:eastAsia="仿宋_GB2312"/>
          <w:sz w:val="32"/>
          <w:szCs w:val="32"/>
          <w:u w:val="none"/>
        </w:rPr>
        <w:t>重大疾病诊断证明（病理报告、住院记录等）和医疗费用支出证明；</w:t>
      </w:r>
    </w:p>
    <w:p>
      <w:pPr>
        <w:spacing w:line="54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2.意外事件的事实证明和经济损失情况证明；</w:t>
      </w:r>
    </w:p>
    <w:p>
      <w:pPr>
        <w:spacing w:line="540" w:lineRule="exact"/>
        <w:ind w:firstLine="640" w:firstLineChars="200"/>
        <w:rPr>
          <w:rFonts w:hint="default" w:ascii="仿宋_GB2312" w:hAnsi="宋体" w:eastAsia="仿宋_GB2312"/>
          <w:sz w:val="32"/>
          <w:szCs w:val="32"/>
          <w:u w:val="none"/>
          <w:lang w:val="en-US" w:eastAsia="zh-CN"/>
        </w:rPr>
      </w:pPr>
      <w:r>
        <w:rPr>
          <w:rFonts w:hint="eastAsia" w:ascii="仿宋_GB2312" w:hAnsi="宋体" w:eastAsia="仿宋_GB2312"/>
          <w:sz w:val="32"/>
          <w:szCs w:val="32"/>
          <w:u w:val="none"/>
          <w:lang w:val="en-US" w:eastAsia="zh-CN"/>
        </w:rPr>
        <w:t>3.直系亲属关系证明。</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.基层工会救助证明。</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（二）由工作单位工会核实职工困难情况并提出初审意见；</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（三）由</w:t>
      </w:r>
      <w:r>
        <w:rPr>
          <w:rFonts w:hint="eastAsia" w:ascii="仿宋_GB2312" w:hAnsi="宋体" w:eastAsia="仿宋_GB2312"/>
          <w:sz w:val="32"/>
          <w:szCs w:val="32"/>
          <w:u w:val="none"/>
        </w:rPr>
        <w:t>各直属工会审核并提出意见，确认无误后将所有材料报送至</w:t>
      </w:r>
      <w:r>
        <w:rPr>
          <w:rFonts w:hint="eastAsia" w:ascii="仿宋_GB2312" w:hAnsi="宋体" w:eastAsia="仿宋_GB2312"/>
          <w:sz w:val="32"/>
          <w:szCs w:val="32"/>
          <w:u w:val="none"/>
          <w:lang w:eastAsia="zh-CN"/>
        </w:rPr>
        <w:t>区职工服务中心</w:t>
      </w:r>
      <w:r>
        <w:rPr>
          <w:rFonts w:hint="eastAsia" w:ascii="仿宋_GB2312" w:hAnsi="宋体" w:eastAsia="仿宋_GB2312"/>
          <w:sz w:val="32"/>
          <w:szCs w:val="32"/>
          <w:u w:val="none"/>
        </w:rPr>
        <w:t>。</w:t>
      </w:r>
    </w:p>
    <w:p>
      <w:pPr>
        <w:spacing w:line="540" w:lineRule="exact"/>
        <w:ind w:firstLine="640" w:firstLineChars="200"/>
        <w:rPr>
          <w:rFonts w:ascii="仿宋_GB2312" w:eastAsia="仿宋_GB2312"/>
          <w:sz w:val="32"/>
          <w:szCs w:val="32"/>
        </w:rPr>
      </w:pPr>
    </w:p>
    <w:p>
      <w:pPr>
        <w:pStyle w:val="8"/>
        <w:spacing w:line="540" w:lineRule="exact"/>
        <w:ind w:left="1720" w:firstLine="640"/>
        <w:rPr>
          <w:rFonts w:ascii="黑体" w:hAnsi="黑体" w:eastAsia="黑体"/>
          <w:sz w:val="32"/>
          <w:szCs w:val="32"/>
        </w:rPr>
      </w:pPr>
      <w:r>
        <w:rPr>
          <w:rFonts w:hint="eastAsia" w:ascii="黑体" w:hAnsi="黑体" w:eastAsia="黑体"/>
          <w:sz w:val="32"/>
          <w:szCs w:val="32"/>
        </w:rPr>
        <w:t>第五章 救助金审批和管理</w:t>
      </w:r>
    </w:p>
    <w:p>
      <w:pPr>
        <w:pStyle w:val="8"/>
        <w:spacing w:line="540" w:lineRule="exact"/>
        <w:ind w:left="1720" w:firstLine="0" w:firstLineChars="0"/>
        <w:rPr>
          <w:rFonts w:ascii="仿宋_GB2312" w:eastAsia="仿宋_GB2312"/>
          <w:sz w:val="32"/>
          <w:szCs w:val="32"/>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审批程序：</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（一）</w:t>
      </w:r>
      <w:r>
        <w:rPr>
          <w:rFonts w:hint="eastAsia" w:ascii="仿宋_GB2312" w:eastAsia="仿宋_GB2312"/>
          <w:sz w:val="32"/>
          <w:szCs w:val="32"/>
          <w:u w:val="none"/>
          <w:lang w:eastAsia="zh-CN"/>
        </w:rPr>
        <w:t>区职工服务中心</w:t>
      </w:r>
      <w:r>
        <w:rPr>
          <w:rFonts w:hint="eastAsia" w:ascii="仿宋_GB2312" w:eastAsia="仿宋_GB2312"/>
          <w:sz w:val="32"/>
          <w:szCs w:val="32"/>
          <w:u w:val="none"/>
        </w:rPr>
        <w:t>在收到</w:t>
      </w:r>
      <w:r>
        <w:rPr>
          <w:rFonts w:hint="eastAsia" w:ascii="仿宋_GB2312" w:hAnsi="宋体" w:eastAsia="仿宋_GB2312"/>
          <w:sz w:val="32"/>
          <w:szCs w:val="32"/>
          <w:u w:val="none"/>
        </w:rPr>
        <w:t>各直属工会报送的材料并</w:t>
      </w:r>
      <w:r>
        <w:rPr>
          <w:rFonts w:hint="eastAsia" w:ascii="仿宋_GB2312" w:hAnsi="宋体" w:eastAsia="仿宋_GB2312"/>
          <w:sz w:val="32"/>
          <w:szCs w:val="32"/>
          <w:u w:val="none"/>
          <w:lang w:eastAsia="zh-CN"/>
        </w:rPr>
        <w:t>初</w:t>
      </w:r>
      <w:r>
        <w:rPr>
          <w:rFonts w:hint="eastAsia" w:ascii="仿宋_GB2312" w:hAnsi="宋体" w:eastAsia="仿宋_GB2312"/>
          <w:sz w:val="32"/>
          <w:szCs w:val="32"/>
          <w:u w:val="none"/>
        </w:rPr>
        <w:t>核后，</w:t>
      </w:r>
      <w:r>
        <w:rPr>
          <w:rFonts w:hint="eastAsia" w:ascii="仿宋_GB2312" w:hAnsi="宋体" w:eastAsia="仿宋_GB2312"/>
          <w:sz w:val="32"/>
          <w:szCs w:val="32"/>
          <w:u w:val="none"/>
          <w:lang w:eastAsia="zh-CN"/>
        </w:rPr>
        <w:t>呈批《黄埔区总工会（广州开发区总工会）困难救助申请汇总表》至区总工会复核，区总工会核准后</w:t>
      </w:r>
      <w:r>
        <w:rPr>
          <w:rFonts w:hint="eastAsia" w:ascii="仿宋_GB2312" w:eastAsia="仿宋_GB2312"/>
          <w:sz w:val="32"/>
          <w:szCs w:val="32"/>
          <w:u w:val="none"/>
        </w:rPr>
        <w:t>将划拨</w:t>
      </w:r>
      <w:r>
        <w:rPr>
          <w:rFonts w:hint="eastAsia" w:ascii="仿宋_GB2312" w:eastAsia="仿宋_GB2312"/>
          <w:sz w:val="32"/>
          <w:szCs w:val="32"/>
        </w:rPr>
        <w:t>通知统一下发至</w:t>
      </w:r>
      <w:r>
        <w:rPr>
          <w:rFonts w:hint="eastAsia" w:ascii="仿宋_GB2312" w:hAnsi="宋体" w:eastAsia="仿宋_GB2312"/>
          <w:sz w:val="32"/>
          <w:szCs w:val="32"/>
        </w:rPr>
        <w:t>各级工会；</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（二）困难救助金由区总工会以银行划账方式划拨到</w:t>
      </w:r>
      <w:r>
        <w:rPr>
          <w:rFonts w:hint="eastAsia" w:ascii="仿宋_GB2312" w:hAnsi="宋体" w:eastAsia="仿宋_GB2312"/>
          <w:sz w:val="32"/>
          <w:szCs w:val="32"/>
        </w:rPr>
        <w:t>各级工会，各级工会在一个月内向困难职工本人发放救助金；</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（三）各级工会发放完毕后将银行划账审批表、银行回单等相关材料的复印件报送至区总工会存档。</w:t>
      </w:r>
    </w:p>
    <w:p>
      <w:pPr>
        <w:spacing w:line="54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困难救助金原则上应采取非现金支付形式，各级工会通过银行划款方式统一划拨至困难职工本人银行账户，并将银行对账单存档备查。因特殊原因需采用实名制签收的，经区总工会同意后，由困难职工本人或直系亲属签名确认，并将签收表作为报销原始凭证。</w:t>
      </w:r>
    </w:p>
    <w:p>
      <w:pPr>
        <w:spacing w:line="54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各级工会收到困难救助金时，列入“其他应付款—困难职工救助金”科目核算，严格按照相关财务制度加强管理，确保专款专用。</w:t>
      </w:r>
    </w:p>
    <w:p>
      <w:pPr>
        <w:spacing w:line="540" w:lineRule="exact"/>
        <w:ind w:firstLine="640" w:firstLineChars="200"/>
        <w:rPr>
          <w:rFonts w:ascii="仿宋_GB2312" w:eastAsia="仿宋_GB2312"/>
          <w:sz w:val="32"/>
          <w:szCs w:val="32"/>
        </w:rPr>
      </w:pPr>
    </w:p>
    <w:p>
      <w:pPr>
        <w:pStyle w:val="8"/>
        <w:spacing w:line="540" w:lineRule="exact"/>
        <w:ind w:left="1720" w:leftChars="819" w:firstLine="1280" w:firstLineChars="400"/>
        <w:rPr>
          <w:rFonts w:ascii="黑体" w:hAnsi="黑体" w:eastAsia="黑体"/>
          <w:sz w:val="32"/>
          <w:szCs w:val="32"/>
        </w:rPr>
      </w:pPr>
      <w:r>
        <w:rPr>
          <w:rFonts w:hint="eastAsia" w:ascii="黑体" w:hAnsi="黑体" w:eastAsia="黑体"/>
          <w:sz w:val="32"/>
          <w:szCs w:val="32"/>
        </w:rPr>
        <w:t>第六章 其他规定</w:t>
      </w:r>
    </w:p>
    <w:p>
      <w:pPr>
        <w:pStyle w:val="8"/>
        <w:spacing w:line="540" w:lineRule="exact"/>
        <w:ind w:left="1720" w:firstLine="0" w:firstLineChars="0"/>
        <w:rPr>
          <w:rFonts w:ascii="仿宋_GB2312" w:eastAsia="仿宋_GB2312"/>
          <w:sz w:val="32"/>
          <w:szCs w:val="32"/>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困难职工救助应由困难职工自愿申请，申请表需由职工本人或其直系亲属签名确认。</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各级工会发放救助金后应尽快将发放情况及相关材料报送至区总工会，逾期不报的，区总工会</w:t>
      </w:r>
      <w:r>
        <w:rPr>
          <w:rFonts w:hint="eastAsia" w:ascii="仿宋_GB2312" w:eastAsia="仿宋_GB2312"/>
          <w:sz w:val="32"/>
          <w:szCs w:val="32"/>
          <w:u w:val="none"/>
        </w:rPr>
        <w:t>将不</w:t>
      </w:r>
      <w:r>
        <w:rPr>
          <w:rFonts w:hint="eastAsia" w:ascii="仿宋_GB2312" w:eastAsia="仿宋_GB2312"/>
          <w:sz w:val="32"/>
          <w:szCs w:val="32"/>
          <w:u w:val="none"/>
          <w:lang w:eastAsia="zh-CN"/>
        </w:rPr>
        <w:t>核准</w:t>
      </w:r>
      <w:r>
        <w:rPr>
          <w:rFonts w:hint="eastAsia" w:ascii="仿宋_GB2312" w:eastAsia="仿宋_GB2312"/>
          <w:sz w:val="32"/>
          <w:szCs w:val="32"/>
        </w:rPr>
        <w:t>下次的救助申请。</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区总工会将定期对救助金发放情况进行财务检查和审计，并对已领取补助金的困难职工进行回访。</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采取虚报、隐瞒、伪造等手段骗取困难救助金的职工，由区总工会指导所属基层工会停止其困难救助，责令退回非法获取的救助金，并在三年内不予救助。</w:t>
      </w:r>
    </w:p>
    <w:p>
      <w:pPr>
        <w:spacing w:line="540" w:lineRule="exact"/>
        <w:ind w:firstLine="640" w:firstLineChars="200"/>
        <w:rPr>
          <w:rFonts w:ascii="仿宋_GB2312" w:eastAsia="仿宋_GB2312"/>
          <w:sz w:val="32"/>
          <w:szCs w:val="32"/>
        </w:rPr>
      </w:pPr>
    </w:p>
    <w:p>
      <w:pPr>
        <w:pStyle w:val="8"/>
        <w:spacing w:line="540" w:lineRule="exact"/>
        <w:ind w:left="1720" w:leftChars="819" w:firstLine="1600" w:firstLineChars="500"/>
        <w:rPr>
          <w:rFonts w:ascii="黑体" w:hAnsi="黑体" w:eastAsia="黑体"/>
          <w:sz w:val="32"/>
          <w:szCs w:val="32"/>
        </w:rPr>
      </w:pPr>
      <w:r>
        <w:rPr>
          <w:rFonts w:hint="eastAsia" w:ascii="黑体" w:hAnsi="黑体" w:eastAsia="黑体"/>
          <w:sz w:val="32"/>
          <w:szCs w:val="32"/>
        </w:rPr>
        <w:t>第七章 附则</w:t>
      </w:r>
    </w:p>
    <w:p>
      <w:pPr>
        <w:pStyle w:val="8"/>
        <w:spacing w:line="540" w:lineRule="exact"/>
        <w:ind w:left="1720" w:firstLine="0" w:firstLineChars="0"/>
        <w:rPr>
          <w:rFonts w:ascii="仿宋_GB2312" w:eastAsia="仿宋_GB2312"/>
          <w:sz w:val="32"/>
          <w:szCs w:val="32"/>
        </w:rPr>
      </w:pPr>
    </w:p>
    <w:p>
      <w:pPr>
        <w:spacing w:line="540" w:lineRule="exact"/>
        <w:ind w:firstLine="643" w:firstLineChars="200"/>
        <w:rPr>
          <w:rFonts w:ascii="仿宋_GB2312" w:eastAsia="仿宋_GB2312"/>
          <w:sz w:val="32"/>
          <w:szCs w:val="32"/>
          <w:highlight w:val="none"/>
          <w:u w:val="single"/>
        </w:rPr>
      </w:pPr>
      <w:r>
        <w:rPr>
          <w:rFonts w:hint="eastAsia" w:ascii="仿宋_GB2312" w:eastAsia="仿宋_GB2312"/>
          <w:b/>
          <w:sz w:val="32"/>
          <w:szCs w:val="32"/>
        </w:rPr>
        <w:t>第十七条</w:t>
      </w:r>
      <w:r>
        <w:rPr>
          <w:rFonts w:hint="eastAsia" w:ascii="仿宋_GB2312" w:eastAsia="仿宋_GB2312"/>
          <w:sz w:val="32"/>
          <w:szCs w:val="32"/>
        </w:rPr>
        <w:t xml:space="preserve"> 本办法由区总工会党组会议审议通过，自发布之日起实施，最终解释权归区总工会所有。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5A"/>
    <w:rsid w:val="00082DAD"/>
    <w:rsid w:val="000D22E6"/>
    <w:rsid w:val="00131928"/>
    <w:rsid w:val="001942B5"/>
    <w:rsid w:val="00234743"/>
    <w:rsid w:val="002F22BE"/>
    <w:rsid w:val="00304B75"/>
    <w:rsid w:val="00330454"/>
    <w:rsid w:val="00350DA0"/>
    <w:rsid w:val="00354F2C"/>
    <w:rsid w:val="003639C5"/>
    <w:rsid w:val="00365DD2"/>
    <w:rsid w:val="003849A5"/>
    <w:rsid w:val="0039109E"/>
    <w:rsid w:val="003B475E"/>
    <w:rsid w:val="003D230B"/>
    <w:rsid w:val="003F7B85"/>
    <w:rsid w:val="00451060"/>
    <w:rsid w:val="00480F6F"/>
    <w:rsid w:val="004B0180"/>
    <w:rsid w:val="004F0DFD"/>
    <w:rsid w:val="004F5A8B"/>
    <w:rsid w:val="004F7278"/>
    <w:rsid w:val="00571BFC"/>
    <w:rsid w:val="005A12E2"/>
    <w:rsid w:val="005C1B27"/>
    <w:rsid w:val="006401DE"/>
    <w:rsid w:val="00641E78"/>
    <w:rsid w:val="00736A71"/>
    <w:rsid w:val="00745A3D"/>
    <w:rsid w:val="00783578"/>
    <w:rsid w:val="00790577"/>
    <w:rsid w:val="007B0F28"/>
    <w:rsid w:val="007F79DF"/>
    <w:rsid w:val="0082292E"/>
    <w:rsid w:val="008540C3"/>
    <w:rsid w:val="0086215A"/>
    <w:rsid w:val="008E7889"/>
    <w:rsid w:val="00935DC4"/>
    <w:rsid w:val="00986232"/>
    <w:rsid w:val="00A107E6"/>
    <w:rsid w:val="00A70E25"/>
    <w:rsid w:val="00A87B20"/>
    <w:rsid w:val="00B51A93"/>
    <w:rsid w:val="00B92651"/>
    <w:rsid w:val="00BF28B3"/>
    <w:rsid w:val="00CA16A3"/>
    <w:rsid w:val="00CF3B09"/>
    <w:rsid w:val="00D10A00"/>
    <w:rsid w:val="00DE0413"/>
    <w:rsid w:val="00DF0053"/>
    <w:rsid w:val="00E04BCD"/>
    <w:rsid w:val="00E24ED8"/>
    <w:rsid w:val="00E67ECA"/>
    <w:rsid w:val="00ED32F4"/>
    <w:rsid w:val="00EE63C4"/>
    <w:rsid w:val="00F76467"/>
    <w:rsid w:val="00FC6651"/>
    <w:rsid w:val="01A65D9C"/>
    <w:rsid w:val="01FA058F"/>
    <w:rsid w:val="04EC3ADD"/>
    <w:rsid w:val="050532B7"/>
    <w:rsid w:val="0901646A"/>
    <w:rsid w:val="09831C3F"/>
    <w:rsid w:val="0AF65B7E"/>
    <w:rsid w:val="0C570957"/>
    <w:rsid w:val="0CB138E7"/>
    <w:rsid w:val="0CD464B0"/>
    <w:rsid w:val="0F487394"/>
    <w:rsid w:val="11C93E8E"/>
    <w:rsid w:val="1232094B"/>
    <w:rsid w:val="132F4A61"/>
    <w:rsid w:val="15364E5E"/>
    <w:rsid w:val="15510B35"/>
    <w:rsid w:val="16043619"/>
    <w:rsid w:val="16321901"/>
    <w:rsid w:val="16C074F2"/>
    <w:rsid w:val="17707928"/>
    <w:rsid w:val="19AB6FE9"/>
    <w:rsid w:val="1BF9204F"/>
    <w:rsid w:val="1C207971"/>
    <w:rsid w:val="1C363D29"/>
    <w:rsid w:val="1DD96F84"/>
    <w:rsid w:val="1E3B0B89"/>
    <w:rsid w:val="1F933484"/>
    <w:rsid w:val="1FE25303"/>
    <w:rsid w:val="202306CB"/>
    <w:rsid w:val="20700091"/>
    <w:rsid w:val="20E21758"/>
    <w:rsid w:val="21A74E79"/>
    <w:rsid w:val="2327142F"/>
    <w:rsid w:val="235A0A30"/>
    <w:rsid w:val="240D248F"/>
    <w:rsid w:val="24661A4F"/>
    <w:rsid w:val="26A36FBA"/>
    <w:rsid w:val="26F002C9"/>
    <w:rsid w:val="282F376B"/>
    <w:rsid w:val="29B72F09"/>
    <w:rsid w:val="2A5928BE"/>
    <w:rsid w:val="2AB30629"/>
    <w:rsid w:val="2BB7587D"/>
    <w:rsid w:val="2D6E370F"/>
    <w:rsid w:val="2E080A66"/>
    <w:rsid w:val="2E321F52"/>
    <w:rsid w:val="2EC47BEB"/>
    <w:rsid w:val="311018B6"/>
    <w:rsid w:val="31BC7C87"/>
    <w:rsid w:val="327A5F69"/>
    <w:rsid w:val="330A7753"/>
    <w:rsid w:val="36BC1106"/>
    <w:rsid w:val="37A822D7"/>
    <w:rsid w:val="384C6F97"/>
    <w:rsid w:val="3A245179"/>
    <w:rsid w:val="3BDF0872"/>
    <w:rsid w:val="3BF440BA"/>
    <w:rsid w:val="3CD13713"/>
    <w:rsid w:val="3D47635F"/>
    <w:rsid w:val="3D960ACE"/>
    <w:rsid w:val="3E060AEE"/>
    <w:rsid w:val="3F175BF4"/>
    <w:rsid w:val="3F9C1CFD"/>
    <w:rsid w:val="40CB4AFF"/>
    <w:rsid w:val="40DC5667"/>
    <w:rsid w:val="42930603"/>
    <w:rsid w:val="42CD08C3"/>
    <w:rsid w:val="42D16BD2"/>
    <w:rsid w:val="43631FF1"/>
    <w:rsid w:val="441A2104"/>
    <w:rsid w:val="46083D45"/>
    <w:rsid w:val="47081A2F"/>
    <w:rsid w:val="493400C4"/>
    <w:rsid w:val="49FF1927"/>
    <w:rsid w:val="4C01179B"/>
    <w:rsid w:val="4CE52685"/>
    <w:rsid w:val="4D2A5538"/>
    <w:rsid w:val="4D843783"/>
    <w:rsid w:val="4DE652FD"/>
    <w:rsid w:val="4EFF5719"/>
    <w:rsid w:val="50217FAD"/>
    <w:rsid w:val="536137F1"/>
    <w:rsid w:val="543A00D3"/>
    <w:rsid w:val="556D1D97"/>
    <w:rsid w:val="5737603E"/>
    <w:rsid w:val="58DB571A"/>
    <w:rsid w:val="5ADA26FA"/>
    <w:rsid w:val="5AE55136"/>
    <w:rsid w:val="5B6C4BDF"/>
    <w:rsid w:val="5C325988"/>
    <w:rsid w:val="5E556F19"/>
    <w:rsid w:val="5F253894"/>
    <w:rsid w:val="60623DA7"/>
    <w:rsid w:val="610440F3"/>
    <w:rsid w:val="61C85055"/>
    <w:rsid w:val="64776158"/>
    <w:rsid w:val="66905091"/>
    <w:rsid w:val="679522EB"/>
    <w:rsid w:val="68127B66"/>
    <w:rsid w:val="687A1E8A"/>
    <w:rsid w:val="697A02E6"/>
    <w:rsid w:val="69F525D6"/>
    <w:rsid w:val="6BEC372E"/>
    <w:rsid w:val="6C7F7F4F"/>
    <w:rsid w:val="6DD434FD"/>
    <w:rsid w:val="6DFD6B66"/>
    <w:rsid w:val="6F3572E9"/>
    <w:rsid w:val="6FAB0D74"/>
    <w:rsid w:val="73347B73"/>
    <w:rsid w:val="749920CA"/>
    <w:rsid w:val="753C09F6"/>
    <w:rsid w:val="76304D18"/>
    <w:rsid w:val="763D11EA"/>
    <w:rsid w:val="7707281A"/>
    <w:rsid w:val="771C1D96"/>
    <w:rsid w:val="796B2AF5"/>
    <w:rsid w:val="799D05EB"/>
    <w:rsid w:val="7BDC4DC0"/>
    <w:rsid w:val="7CAD1A3A"/>
    <w:rsid w:val="7CB00707"/>
    <w:rsid w:val="7D3C39BF"/>
    <w:rsid w:val="7D7A3338"/>
    <w:rsid w:val="7DC64634"/>
    <w:rsid w:val="7E032C48"/>
    <w:rsid w:val="7F3F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character" w:customStyle="1" w:styleId="11">
    <w:name w:val="日期 Char"/>
    <w:basedOn w:val="7"/>
    <w:link w:val="2"/>
    <w:semiHidden/>
    <w:qFormat/>
    <w:uiPriority w:val="99"/>
    <w:rPr>
      <w:rFonts w:ascii="Times New Roman" w:hAnsi="Times New Roman" w:eastAsia="宋体" w:cs="Times New Roman"/>
      <w:kern w:val="2"/>
      <w:sz w:val="21"/>
      <w:szCs w:val="24"/>
    </w:rPr>
  </w:style>
  <w:style w:type="character" w:customStyle="1" w:styleId="12">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330</Words>
  <Characters>1882</Characters>
  <Lines>15</Lines>
  <Paragraphs>4</Paragraphs>
  <TotalTime>2</TotalTime>
  <ScaleCrop>false</ScaleCrop>
  <LinksUpToDate>false</LinksUpToDate>
  <CharactersWithSpaces>2208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2020-05-28T07:11:00Z</dcterms:created>
  <dc:creator>庞洁姬</dc:creator>
  <cp:lastModifiedBy>user</cp:lastModifiedBy>
  <cp:lastPrinted>2022-04-22T06:51:00Z</cp:lastPrinted>
  <dcterms:modified xsi:type="dcterms:W3CDTF">2022-05-16T08:24:37Z</dcterms:modified>
  <dc:title>广州市黄埔区总工会（广州开发区总工会）</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