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DE" w:rsidRPr="001772DE" w:rsidRDefault="001772DE" w:rsidP="001772DE">
      <w:pPr>
        <w:spacing w:line="6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1772DE">
        <w:rPr>
          <w:rFonts w:ascii="方正小标宋简体" w:eastAsia="方正小标宋简体" w:hAnsi="宋体" w:cs="Times New Roman" w:hint="eastAsia"/>
          <w:sz w:val="44"/>
          <w:szCs w:val="44"/>
        </w:rPr>
        <w:t xml:space="preserve">广州市黄埔区商务局 开发区商务局 </w:t>
      </w:r>
    </w:p>
    <w:p w:rsidR="001772DE" w:rsidRPr="001772DE" w:rsidRDefault="001772DE" w:rsidP="001772DE">
      <w:pPr>
        <w:spacing w:line="6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2022</w:t>
      </w:r>
      <w:r w:rsidRPr="001772DE">
        <w:rPr>
          <w:rFonts w:ascii="方正小标宋简体" w:eastAsia="方正小标宋简体" w:hAnsi="宋体" w:cs="Times New Roman" w:hint="eastAsia"/>
          <w:sz w:val="44"/>
          <w:szCs w:val="44"/>
        </w:rPr>
        <w:t>年政府信息公开工作</w:t>
      </w:r>
    </w:p>
    <w:p w:rsidR="001772DE" w:rsidRPr="001772DE" w:rsidRDefault="001772DE" w:rsidP="001772DE">
      <w:pPr>
        <w:spacing w:line="6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1772DE">
        <w:rPr>
          <w:rFonts w:ascii="方正小标宋简体" w:eastAsia="方正小标宋简体" w:hAnsi="宋体" w:cs="Times New Roman" w:hint="eastAsia"/>
          <w:sz w:val="44"/>
          <w:szCs w:val="44"/>
        </w:rPr>
        <w:t>年度报告</w:t>
      </w:r>
    </w:p>
    <w:p w:rsidR="001772DE" w:rsidRPr="001772DE" w:rsidRDefault="001772DE" w:rsidP="001772DE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eastAsia="仿宋_GB2312" w:hAnsi="Times New Roman"/>
          <w:color w:val="000000"/>
          <w:sz w:val="32"/>
          <w:szCs w:val="19"/>
        </w:rPr>
      </w:pPr>
    </w:p>
    <w:p w:rsidR="001772DE" w:rsidRDefault="001772DE" w:rsidP="001772DE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19"/>
        </w:rPr>
      </w:pPr>
      <w:r>
        <w:rPr>
          <w:rFonts w:ascii="Times New Roman" w:eastAsia="黑体" w:hAnsi="Times New Roman"/>
          <w:color w:val="000000"/>
          <w:sz w:val="32"/>
          <w:szCs w:val="19"/>
          <w:shd w:val="clear" w:color="auto" w:fill="FFFFFF"/>
        </w:rPr>
        <w:t>一、总体情况</w:t>
      </w:r>
    </w:p>
    <w:p w:rsidR="00FF3717" w:rsidRDefault="00746D5D" w:rsidP="008E58B3">
      <w:pPr>
        <w:pStyle w:val="a3"/>
        <w:widowControl/>
        <w:shd w:val="clear" w:color="auto" w:fill="FFFFFF"/>
        <w:spacing w:beforeAutospacing="0" w:afterAutospacing="0"/>
        <w:ind w:firstLine="480"/>
        <w:jc w:val="both"/>
        <w:rPr>
          <w:rFonts w:ascii="Times New Roman" w:eastAsia="仿宋_GB2312" w:hAnsi="Times New Roman"/>
          <w:color w:val="000000" w:themeColor="text1"/>
          <w:sz w:val="32"/>
          <w:szCs w:val="19"/>
          <w:shd w:val="clear" w:color="auto" w:fill="FFFFFF"/>
        </w:rPr>
      </w:pPr>
      <w:r w:rsidRPr="00746D5D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根据《中华人民共和国政府信息公开条例》，</w:t>
      </w:r>
      <w:r w:rsidRPr="00746D5D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2022</w:t>
      </w:r>
      <w:r w:rsidR="00FF3717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年我局继续加强政府信息公开工</w:t>
      </w:r>
      <w:r w:rsidR="00FF3717" w:rsidRPr="00FF3717">
        <w:rPr>
          <w:rFonts w:ascii="仿宋_GB2312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作,</w:t>
      </w:r>
      <w:r w:rsidR="00FF3717" w:rsidRPr="00FF3717">
        <w:rPr>
          <w:rFonts w:hint="eastAsia"/>
        </w:rPr>
        <w:t xml:space="preserve"> </w:t>
      </w:r>
      <w:r w:rsidR="00FF3717" w:rsidRPr="00FF3717">
        <w:rPr>
          <w:rFonts w:ascii="仿宋_GB2312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不断拓展完善政务公开内容</w:t>
      </w:r>
      <w:r w:rsidR="00FF3717" w:rsidRPr="00FF3717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，规范发布政策措施，提升政务服务效能。深入推进决策和执行公开，强化重点领域信息公开，充分回应社会关切。加强商务政务公开平台建设，畅通信息渠道，严格执行内容发布审核制度，不断推进政务平台规范运行。</w:t>
      </w:r>
    </w:p>
    <w:p w:rsidR="008E58B3" w:rsidRDefault="008E58B3" w:rsidP="008E58B3">
      <w:pPr>
        <w:pStyle w:val="a3"/>
        <w:widowControl/>
        <w:shd w:val="clear" w:color="auto" w:fill="FFFFFF"/>
        <w:spacing w:beforeAutospacing="0" w:afterAutospacing="0"/>
        <w:ind w:firstLine="480"/>
        <w:jc w:val="both"/>
        <w:rPr>
          <w:rFonts w:ascii="Times New Roman" w:eastAsia="仿宋_GB2312" w:hAnsi="Times New Roman"/>
          <w:color w:val="000000" w:themeColor="text1"/>
          <w:sz w:val="32"/>
          <w:szCs w:val="19"/>
          <w:shd w:val="clear" w:color="auto" w:fill="FFFFFF"/>
        </w:rPr>
      </w:pPr>
      <w:r w:rsidRPr="005B56F4">
        <w:rPr>
          <w:rFonts w:ascii="楷体_GB2312" w:eastAsia="楷体_GB2312" w:hAnsi="Times New Roman" w:hint="eastAsia"/>
          <w:b/>
          <w:color w:val="000000" w:themeColor="text1"/>
          <w:sz w:val="32"/>
          <w:szCs w:val="19"/>
          <w:shd w:val="clear" w:color="auto" w:fill="FFFFFF"/>
        </w:rPr>
        <w:t>（一）主动公开情况。</w:t>
      </w:r>
      <w:r w:rsidR="00FF3717" w:rsidRPr="00FF3717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围绕商务领域中心工作推进情况及商务领</w:t>
      </w:r>
      <w:r w:rsidR="00FF3717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域行业管理、消费促进、</w:t>
      </w:r>
      <w:r w:rsidR="00FF3717" w:rsidRPr="00FF3717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服务</w:t>
      </w:r>
      <w:r w:rsidR="00FF3717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外包</w:t>
      </w:r>
      <w:r w:rsidR="00FF3717" w:rsidRPr="00FF3717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、</w:t>
      </w:r>
      <w:r w:rsidR="00FF3717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跨境电商、电子商务、</w:t>
      </w:r>
      <w:r w:rsidR="00FF3717" w:rsidRPr="00FF3717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示范创建等方面工作职责，持续做好主动公开，及时发布政策举措，公布商务工作成效，不断为推动商务领域实现高质量发展提供支撑保障。</w:t>
      </w:r>
      <w:r w:rsidR="00FF3717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2022</w:t>
      </w:r>
      <w:r w:rsidR="00FF3717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年，</w:t>
      </w: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累计主动公开政府信息</w:t>
      </w:r>
      <w:r w:rsidR="00372B1C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138</w:t>
      </w: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条。其中，主动公开规范性文件</w:t>
      </w:r>
      <w:r w:rsidR="00372B1C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9</w:t>
      </w: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条、</w:t>
      </w:r>
      <w:r w:rsidR="00372B1C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其他文件</w:t>
      </w:r>
      <w:r w:rsidR="00372B1C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2</w:t>
      </w:r>
      <w:r w:rsidR="00372B1C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条、</w:t>
      </w: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政策解读</w:t>
      </w:r>
      <w:r w:rsidR="00372B1C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10</w:t>
      </w:r>
      <w:r w:rsidR="00601888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条，组织机构</w:t>
      </w:r>
      <w:r w:rsidR="00D57C0C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4</w:t>
      </w: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条，财政预决算</w:t>
      </w: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2</w:t>
      </w:r>
      <w:r w:rsidR="00D57C0C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条，招标投标</w:t>
      </w: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信息</w:t>
      </w:r>
      <w:r w:rsidR="00D57C0C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23</w:t>
      </w: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条，工作动态信息</w:t>
      </w:r>
      <w:r w:rsidR="00D57C0C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33</w:t>
      </w: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条，民意征集及反馈结果</w:t>
      </w:r>
      <w:r w:rsidR="00D57C0C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2</w:t>
      </w: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4</w:t>
      </w: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条，通知公告（政企公告）</w:t>
      </w:r>
      <w:r w:rsidR="00D57C0C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30</w:t>
      </w: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条，政府信息公开工作年度报告</w:t>
      </w: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1</w:t>
      </w:r>
      <w:r w:rsidR="00D57C0C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条</w:t>
      </w: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。</w:t>
      </w:r>
    </w:p>
    <w:p w:rsidR="00746D5D" w:rsidRDefault="00746D5D" w:rsidP="008E58B3">
      <w:pPr>
        <w:pStyle w:val="a3"/>
        <w:widowControl/>
        <w:shd w:val="clear" w:color="auto" w:fill="FFFFFF"/>
        <w:spacing w:beforeAutospacing="0" w:afterAutospacing="0"/>
        <w:ind w:firstLine="480"/>
        <w:jc w:val="both"/>
        <w:rPr>
          <w:rFonts w:ascii="Times New Roman" w:eastAsia="仿宋_GB2312" w:hAnsi="Times New Roman"/>
          <w:color w:val="000000" w:themeColor="text1"/>
          <w:sz w:val="32"/>
          <w:szCs w:val="19"/>
          <w:shd w:val="clear" w:color="auto" w:fill="FFFFFF"/>
        </w:rPr>
      </w:pPr>
    </w:p>
    <w:p w:rsidR="00746D5D" w:rsidRDefault="00746D5D" w:rsidP="008E58B3">
      <w:pPr>
        <w:pStyle w:val="a3"/>
        <w:widowControl/>
        <w:shd w:val="clear" w:color="auto" w:fill="FFFFFF"/>
        <w:spacing w:beforeAutospacing="0" w:afterAutospacing="0"/>
        <w:ind w:firstLine="480"/>
        <w:jc w:val="both"/>
        <w:rPr>
          <w:rFonts w:ascii="Times New Roman" w:eastAsia="仿宋_GB2312" w:hAnsi="Times New Roman"/>
          <w:color w:val="000000" w:themeColor="text1"/>
          <w:sz w:val="32"/>
          <w:szCs w:val="19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35A4576" wp14:editId="6927C563">
            <wp:simplePos x="0" y="0"/>
            <wp:positionH relativeFrom="column">
              <wp:posOffset>37214</wp:posOffset>
            </wp:positionH>
            <wp:positionV relativeFrom="paragraph">
              <wp:posOffset>74428</wp:posOffset>
            </wp:positionV>
            <wp:extent cx="5486400" cy="3689498"/>
            <wp:effectExtent l="0" t="0" r="19050" b="25400"/>
            <wp:wrapNone/>
            <wp:docPr id="1" name="图表 1" title="2022年主动公开政府信息情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D5D" w:rsidRDefault="00746D5D" w:rsidP="008E58B3">
      <w:pPr>
        <w:pStyle w:val="a3"/>
        <w:widowControl/>
        <w:shd w:val="clear" w:color="auto" w:fill="FFFFFF"/>
        <w:spacing w:beforeAutospacing="0" w:afterAutospacing="0"/>
        <w:ind w:firstLine="480"/>
        <w:jc w:val="both"/>
        <w:rPr>
          <w:rFonts w:ascii="Times New Roman" w:eastAsia="仿宋_GB2312" w:hAnsi="Times New Roman"/>
          <w:color w:val="000000" w:themeColor="text1"/>
          <w:sz w:val="32"/>
          <w:szCs w:val="19"/>
          <w:shd w:val="clear" w:color="auto" w:fill="FFFFFF"/>
        </w:rPr>
      </w:pPr>
    </w:p>
    <w:p w:rsidR="00746D5D" w:rsidRDefault="00746D5D" w:rsidP="008E58B3">
      <w:pPr>
        <w:pStyle w:val="a3"/>
        <w:widowControl/>
        <w:shd w:val="clear" w:color="auto" w:fill="FFFFFF"/>
        <w:spacing w:beforeAutospacing="0" w:afterAutospacing="0"/>
        <w:ind w:firstLine="480"/>
        <w:jc w:val="both"/>
        <w:rPr>
          <w:rFonts w:ascii="Times New Roman" w:eastAsia="仿宋_GB2312" w:hAnsi="Times New Roman"/>
          <w:color w:val="000000" w:themeColor="text1"/>
          <w:sz w:val="32"/>
          <w:szCs w:val="19"/>
          <w:shd w:val="clear" w:color="auto" w:fill="FFFFFF"/>
        </w:rPr>
      </w:pPr>
    </w:p>
    <w:p w:rsidR="00746D5D" w:rsidRDefault="00746D5D" w:rsidP="008E58B3">
      <w:pPr>
        <w:pStyle w:val="a3"/>
        <w:widowControl/>
        <w:shd w:val="clear" w:color="auto" w:fill="FFFFFF"/>
        <w:spacing w:beforeAutospacing="0" w:afterAutospacing="0"/>
        <w:ind w:firstLine="480"/>
        <w:jc w:val="both"/>
        <w:rPr>
          <w:rFonts w:ascii="Times New Roman" w:eastAsia="仿宋_GB2312" w:hAnsi="Times New Roman"/>
          <w:color w:val="000000" w:themeColor="text1"/>
          <w:sz w:val="32"/>
          <w:szCs w:val="19"/>
          <w:shd w:val="clear" w:color="auto" w:fill="FFFFFF"/>
        </w:rPr>
      </w:pPr>
    </w:p>
    <w:p w:rsidR="00746D5D" w:rsidRDefault="00746D5D" w:rsidP="008E58B3">
      <w:pPr>
        <w:pStyle w:val="a3"/>
        <w:widowControl/>
        <w:shd w:val="clear" w:color="auto" w:fill="FFFFFF"/>
        <w:spacing w:beforeAutospacing="0" w:afterAutospacing="0"/>
        <w:ind w:firstLine="480"/>
        <w:jc w:val="both"/>
        <w:rPr>
          <w:rFonts w:ascii="Times New Roman" w:eastAsia="仿宋_GB2312" w:hAnsi="Times New Roman"/>
          <w:color w:val="000000" w:themeColor="text1"/>
          <w:sz w:val="32"/>
          <w:szCs w:val="19"/>
          <w:shd w:val="clear" w:color="auto" w:fill="FFFFFF"/>
        </w:rPr>
      </w:pPr>
    </w:p>
    <w:p w:rsidR="00746D5D" w:rsidRDefault="00746D5D" w:rsidP="008E58B3">
      <w:pPr>
        <w:pStyle w:val="a3"/>
        <w:widowControl/>
        <w:shd w:val="clear" w:color="auto" w:fill="FFFFFF"/>
        <w:spacing w:beforeAutospacing="0" w:afterAutospacing="0"/>
        <w:ind w:firstLine="480"/>
        <w:jc w:val="both"/>
        <w:rPr>
          <w:rFonts w:ascii="Times New Roman" w:eastAsia="仿宋_GB2312" w:hAnsi="Times New Roman"/>
          <w:color w:val="000000" w:themeColor="text1"/>
          <w:sz w:val="32"/>
          <w:szCs w:val="19"/>
          <w:shd w:val="clear" w:color="auto" w:fill="FFFFFF"/>
        </w:rPr>
      </w:pPr>
    </w:p>
    <w:p w:rsidR="00746D5D" w:rsidRDefault="00746D5D" w:rsidP="008E58B3">
      <w:pPr>
        <w:pStyle w:val="a3"/>
        <w:widowControl/>
        <w:shd w:val="clear" w:color="auto" w:fill="FFFFFF"/>
        <w:spacing w:beforeAutospacing="0" w:afterAutospacing="0"/>
        <w:ind w:firstLine="480"/>
        <w:jc w:val="both"/>
        <w:rPr>
          <w:rFonts w:ascii="Times New Roman" w:eastAsia="仿宋_GB2312" w:hAnsi="Times New Roman"/>
          <w:color w:val="000000" w:themeColor="text1"/>
          <w:sz w:val="32"/>
          <w:szCs w:val="19"/>
          <w:shd w:val="clear" w:color="auto" w:fill="FFFFFF"/>
        </w:rPr>
      </w:pPr>
    </w:p>
    <w:p w:rsidR="00746D5D" w:rsidRDefault="00746D5D" w:rsidP="008E58B3">
      <w:pPr>
        <w:pStyle w:val="a3"/>
        <w:widowControl/>
        <w:shd w:val="clear" w:color="auto" w:fill="FFFFFF"/>
        <w:spacing w:beforeAutospacing="0" w:afterAutospacing="0"/>
        <w:ind w:firstLine="480"/>
        <w:jc w:val="both"/>
        <w:rPr>
          <w:rFonts w:ascii="Times New Roman" w:eastAsia="仿宋_GB2312" w:hAnsi="Times New Roman"/>
          <w:color w:val="000000" w:themeColor="text1"/>
          <w:sz w:val="32"/>
          <w:szCs w:val="19"/>
          <w:shd w:val="clear" w:color="auto" w:fill="FFFFFF"/>
        </w:rPr>
      </w:pPr>
    </w:p>
    <w:p w:rsidR="00746D5D" w:rsidRDefault="00746D5D" w:rsidP="008E58B3">
      <w:pPr>
        <w:pStyle w:val="a3"/>
        <w:widowControl/>
        <w:shd w:val="clear" w:color="auto" w:fill="FFFFFF"/>
        <w:spacing w:beforeAutospacing="0" w:afterAutospacing="0"/>
        <w:ind w:firstLine="480"/>
        <w:jc w:val="both"/>
        <w:rPr>
          <w:rFonts w:ascii="Times New Roman" w:eastAsia="仿宋_GB2312" w:hAnsi="Times New Roman"/>
          <w:color w:val="000000" w:themeColor="text1"/>
          <w:sz w:val="32"/>
          <w:szCs w:val="19"/>
          <w:shd w:val="clear" w:color="auto" w:fill="FFFFFF"/>
        </w:rPr>
      </w:pPr>
    </w:p>
    <w:p w:rsidR="00746D5D" w:rsidRDefault="00746D5D" w:rsidP="008E58B3">
      <w:pPr>
        <w:pStyle w:val="a3"/>
        <w:widowControl/>
        <w:shd w:val="clear" w:color="auto" w:fill="FFFFFF"/>
        <w:spacing w:beforeAutospacing="0" w:afterAutospacing="0"/>
        <w:ind w:firstLine="480"/>
        <w:jc w:val="both"/>
        <w:rPr>
          <w:rFonts w:ascii="Times New Roman" w:eastAsia="仿宋_GB2312" w:hAnsi="Times New Roman"/>
          <w:color w:val="000000" w:themeColor="text1"/>
          <w:sz w:val="32"/>
          <w:szCs w:val="19"/>
          <w:shd w:val="clear" w:color="auto" w:fill="FFFFFF"/>
        </w:rPr>
      </w:pPr>
    </w:p>
    <w:p w:rsidR="00746D5D" w:rsidRPr="00FF3717" w:rsidRDefault="00746D5D" w:rsidP="00746D5D">
      <w:pPr>
        <w:pStyle w:val="a3"/>
        <w:widowControl/>
        <w:shd w:val="clear" w:color="auto" w:fill="FFFFFF"/>
        <w:spacing w:beforeAutospacing="0" w:afterAutospacing="0"/>
        <w:ind w:firstLine="480"/>
        <w:jc w:val="center"/>
        <w:rPr>
          <w:rFonts w:ascii="Times New Roman" w:eastAsia="仿宋_GB2312" w:hAnsi="Times New Roman"/>
          <w:color w:val="000000" w:themeColor="text1"/>
          <w:sz w:val="28"/>
          <w:szCs w:val="28"/>
          <w:shd w:val="clear" w:color="auto" w:fill="FFFFFF"/>
        </w:rPr>
      </w:pPr>
      <w:r w:rsidRPr="00FF3717">
        <w:rPr>
          <w:rFonts w:ascii="Times New Roman" w:eastAsia="仿宋_GB2312" w:hAnsi="Times New Roman" w:hint="eastAsia"/>
          <w:color w:val="000000" w:themeColor="text1"/>
          <w:sz w:val="28"/>
          <w:szCs w:val="28"/>
          <w:shd w:val="clear" w:color="auto" w:fill="FFFFFF"/>
        </w:rPr>
        <w:t>（图</w:t>
      </w:r>
      <w:r w:rsidRPr="00FF3717">
        <w:rPr>
          <w:rFonts w:ascii="Times New Roman" w:eastAsia="仿宋_GB2312" w:hAnsi="Times New Roman" w:hint="eastAsia"/>
          <w:color w:val="000000" w:themeColor="text1"/>
          <w:sz w:val="28"/>
          <w:szCs w:val="28"/>
          <w:shd w:val="clear" w:color="auto" w:fill="FFFFFF"/>
        </w:rPr>
        <w:t>1.2022</w:t>
      </w:r>
      <w:r w:rsidRPr="00FF3717">
        <w:rPr>
          <w:rFonts w:ascii="Times New Roman" w:eastAsia="仿宋_GB2312" w:hAnsi="Times New Roman" w:hint="eastAsia"/>
          <w:color w:val="000000" w:themeColor="text1"/>
          <w:sz w:val="28"/>
          <w:szCs w:val="28"/>
          <w:shd w:val="clear" w:color="auto" w:fill="FFFFFF"/>
        </w:rPr>
        <w:t>年主动公开政府信息情况）</w:t>
      </w:r>
    </w:p>
    <w:p w:rsidR="00F64B0C" w:rsidRPr="005B56F4" w:rsidRDefault="00F64B0C" w:rsidP="00F64B0C">
      <w:pPr>
        <w:widowControl/>
        <w:shd w:val="clear" w:color="auto" w:fill="FFFFFF"/>
        <w:ind w:firstLineChars="200" w:firstLine="643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19"/>
          <w:shd w:val="clear" w:color="auto" w:fill="FFFFFF"/>
        </w:rPr>
      </w:pPr>
      <w:r w:rsidRPr="005B56F4">
        <w:rPr>
          <w:rFonts w:ascii="楷体_GB2312" w:eastAsia="楷体_GB2312" w:hAnsi="Times New Roman" w:cs="Times New Roman" w:hint="eastAsia"/>
          <w:b/>
          <w:color w:val="000000" w:themeColor="text1"/>
          <w:kern w:val="0"/>
          <w:sz w:val="32"/>
          <w:szCs w:val="19"/>
          <w:shd w:val="clear" w:color="auto" w:fill="FFFFFF"/>
        </w:rPr>
        <w:t>（二）依申请公开情况</w:t>
      </w:r>
      <w:r w:rsidRPr="005B56F4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。</w:t>
      </w:r>
      <w:r w:rsidR="00F2204F"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我局高度重视依申请公开工作，坚持专人专办、领导督办、集体会商、风险排查，严格依法依规办理。及时更新发布依申请公开指南，切实保障群众的知情权与监督权。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2022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年全年共受理信息公开申请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2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件，其中通过我区依申请公开系统提交的网上申请有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2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件，通过电子邮件提交的申请有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0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件，通过公开受理窗口当面提交的申请有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0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件。根据综合以上任何渠道方式，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2022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年我局接收到依申请公开信息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2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件，办结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2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件，结转下年办理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0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件。</w:t>
      </w:r>
    </w:p>
    <w:p w:rsidR="006729B7" w:rsidRPr="005B56F4" w:rsidRDefault="00F64B0C" w:rsidP="00485C8D">
      <w:pPr>
        <w:widowControl/>
        <w:shd w:val="clear" w:color="auto" w:fill="FFFFFF"/>
        <w:ind w:firstLineChars="200" w:firstLine="643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19"/>
          <w:shd w:val="clear" w:color="auto" w:fill="FFFFFF"/>
        </w:rPr>
      </w:pPr>
      <w:r w:rsidRPr="005B56F4">
        <w:rPr>
          <w:rFonts w:ascii="楷体_GB2312" w:eastAsia="楷体_GB2312" w:hAnsi="Times New Roman" w:cs="Times New Roman" w:hint="eastAsia"/>
          <w:b/>
          <w:color w:val="000000" w:themeColor="text1"/>
          <w:kern w:val="0"/>
          <w:sz w:val="32"/>
          <w:szCs w:val="19"/>
          <w:shd w:val="clear" w:color="auto" w:fill="FFFFFF"/>
        </w:rPr>
        <w:t>（三）政府信息管理。</w:t>
      </w:r>
      <w:r w:rsidR="006729B7" w:rsidRPr="005B56F4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严格把关审查。对拟公开的信息先审后发，严把政治关、法律关、政策关、保密关、文字关，确保信息发布的权威性、安全性和公信力，坚决杜绝信息更</w:t>
      </w:r>
      <w:r w:rsidR="006729B7" w:rsidRPr="005B56F4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lastRenderedPageBreak/>
        <w:t>新不及时、发布存在严重表述错误等问题的发生。紧盯重点领域。及时发布更新政策文件解读、重大决策公开、安全生产、民生热点问题回应等重点领域内容，确保政府权力运行公开透明。</w:t>
      </w:r>
    </w:p>
    <w:p w:rsidR="00F64B0C" w:rsidRPr="005B56F4" w:rsidRDefault="00F64B0C" w:rsidP="00485C8D">
      <w:pPr>
        <w:widowControl/>
        <w:shd w:val="clear" w:color="auto" w:fill="FFFFFF"/>
        <w:ind w:firstLineChars="200" w:firstLine="643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19"/>
          <w:shd w:val="clear" w:color="auto" w:fill="FFFFFF"/>
        </w:rPr>
      </w:pPr>
      <w:r w:rsidRPr="005B56F4">
        <w:rPr>
          <w:rFonts w:ascii="楷体_GB2312" w:eastAsia="楷体_GB2312" w:hAnsi="Times New Roman" w:cs="Times New Roman" w:hint="eastAsia"/>
          <w:b/>
          <w:color w:val="000000" w:themeColor="text1"/>
          <w:kern w:val="0"/>
          <w:sz w:val="32"/>
          <w:szCs w:val="19"/>
          <w:shd w:val="clear" w:color="auto" w:fill="FFFFFF"/>
        </w:rPr>
        <w:t>（四）政府信息公开平台建设。</w:t>
      </w:r>
      <w:r w:rsidR="006729B7" w:rsidRPr="005B56F4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进一步提升公开平台发布功能，将信息公开的内容和速率作为信息公开工作的核心，安排人员负责公开信息的编辑、审核与发布。</w:t>
      </w:r>
    </w:p>
    <w:p w:rsidR="00F64B0C" w:rsidRPr="005B56F4" w:rsidRDefault="00F64B0C" w:rsidP="00485C8D">
      <w:pPr>
        <w:widowControl/>
        <w:shd w:val="clear" w:color="auto" w:fill="FFFFFF"/>
        <w:ind w:firstLineChars="200" w:firstLine="643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19"/>
          <w:shd w:val="clear" w:color="auto" w:fill="FFFFFF"/>
        </w:rPr>
      </w:pPr>
      <w:r w:rsidRPr="005B56F4">
        <w:rPr>
          <w:rFonts w:ascii="楷体_GB2312" w:eastAsia="楷体_GB2312" w:hAnsi="Times New Roman" w:cs="Times New Roman" w:hint="eastAsia"/>
          <w:b/>
          <w:color w:val="000000" w:themeColor="text1"/>
          <w:kern w:val="0"/>
          <w:sz w:val="32"/>
          <w:szCs w:val="19"/>
          <w:shd w:val="clear" w:color="auto" w:fill="FFFFFF"/>
        </w:rPr>
        <w:t>（五）监督保障。</w:t>
      </w:r>
      <w:r w:rsidR="00F2204F" w:rsidRPr="005B56F4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及时传达省、市、</w:t>
      </w:r>
      <w:r w:rsidR="00B64CAA" w:rsidRPr="005B56F4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区</w:t>
      </w:r>
      <w:r w:rsidR="00F2204F" w:rsidRPr="005B56F4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年度政务公开工作要点，有效加强全局对政务公开工作的重视。</w:t>
      </w:r>
      <w:r w:rsidR="00485C8D" w:rsidRPr="005B56F4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常态化加强日常政务公开工作监督检查，结合我局政务公开工作实际，切实开展政务公开工作自查、检查行动，梳理网站各栏目更新情况，督促政务公开工作落到实处。加大政务公开培训力度，提升政务公开工作人员业务能力和水平，并根据工作实际不断完善政务公开人员的配备。</w:t>
      </w:r>
    </w:p>
    <w:p w:rsidR="002D736E" w:rsidRPr="005B56F4" w:rsidRDefault="00D958A0" w:rsidP="002D736E">
      <w:pPr>
        <w:pStyle w:val="2"/>
        <w:spacing w:line="560" w:lineRule="exact"/>
        <w:jc w:val="left"/>
        <w:rPr>
          <w:rFonts w:ascii="仿宋_GB2312" w:eastAsia="仿宋_GB2312" w:hAnsi="微软雅黑"/>
          <w:b/>
          <w:bCs/>
          <w:color w:val="000000" w:themeColor="text1"/>
          <w:sz w:val="32"/>
          <w:szCs w:val="32"/>
          <w:shd w:val="clear" w:color="auto" w:fill="FFFFFF"/>
        </w:rPr>
      </w:pPr>
      <w:r w:rsidRPr="005B56F4">
        <w:rPr>
          <w:rFonts w:ascii="楷体_GB2312" w:eastAsia="楷体_GB2312" w:hAnsi="Times New Roman" w:cs="Times New Roman" w:hint="eastAsia"/>
          <w:b/>
          <w:color w:val="000000" w:themeColor="text1"/>
          <w:kern w:val="0"/>
          <w:sz w:val="32"/>
          <w:szCs w:val="19"/>
          <w:shd w:val="clear" w:color="auto" w:fill="FFFFFF"/>
        </w:rPr>
        <w:t>（六）</w:t>
      </w:r>
      <w:r w:rsidR="004746BF" w:rsidRPr="005B56F4">
        <w:rPr>
          <w:rFonts w:ascii="楷体_GB2312" w:eastAsia="楷体_GB2312" w:hAnsi="Times New Roman" w:cs="Times New Roman" w:hint="eastAsia"/>
          <w:b/>
          <w:color w:val="000000" w:themeColor="text1"/>
          <w:kern w:val="0"/>
          <w:sz w:val="32"/>
          <w:szCs w:val="19"/>
          <w:shd w:val="clear" w:color="auto" w:fill="FFFFFF"/>
        </w:rPr>
        <w:t>政务公开要点落实情况。</w:t>
      </w:r>
      <w:r w:rsidR="00C67719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紧紧</w:t>
      </w:r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围绕《</w:t>
      </w:r>
      <w:r w:rsidR="00712803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广州市黄埔区 广州开发区</w:t>
      </w:r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2022</w:t>
      </w:r>
      <w:r w:rsidR="00C67719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年政务公开</w:t>
      </w:r>
      <w:r w:rsidR="002D736E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工作</w:t>
      </w:r>
      <w:r w:rsidR="00C67719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要点分工方案的通知</w:t>
      </w:r>
      <w:r w:rsidR="002D736E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》，</w:t>
      </w:r>
      <w:r w:rsidR="00C67719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扎实开展政务公开工作，着力提升重点领域信息公开的力度，推动政务公开优质发展。</w:t>
      </w:r>
      <w:r w:rsidR="005B56F4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紧盯市场主体、政策文件、政策解读、监督保障四个方面，</w:t>
      </w:r>
      <w:r w:rsidR="002D736E" w:rsidRPr="005B56F4"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  <w:shd w:val="clear" w:color="auto" w:fill="FFFFFF"/>
        </w:rPr>
        <w:t>一是</w:t>
      </w:r>
      <w:r w:rsidR="002D736E" w:rsidRPr="005B56F4">
        <w:rPr>
          <w:rFonts w:ascii="仿宋_GB2312" w:eastAsia="仿宋_GB2312" w:hAnsi="微软雅黑" w:hint="eastAsia"/>
          <w:bCs/>
          <w:color w:val="000000" w:themeColor="text1"/>
          <w:sz w:val="32"/>
          <w:szCs w:val="32"/>
          <w:shd w:val="clear" w:color="auto" w:fill="FFFFFF"/>
        </w:rPr>
        <w:t>加大受疫情</w:t>
      </w:r>
      <w:proofErr w:type="gramStart"/>
      <w:r w:rsidR="002D736E" w:rsidRPr="005B56F4">
        <w:rPr>
          <w:rFonts w:ascii="仿宋_GB2312" w:eastAsia="仿宋_GB2312" w:hAnsi="微软雅黑" w:hint="eastAsia"/>
          <w:bCs/>
          <w:color w:val="000000" w:themeColor="text1"/>
          <w:sz w:val="32"/>
          <w:szCs w:val="32"/>
          <w:shd w:val="clear" w:color="auto" w:fill="FFFFFF"/>
        </w:rPr>
        <w:t>影响重</w:t>
      </w:r>
      <w:proofErr w:type="gramEnd"/>
      <w:r w:rsidR="002D736E" w:rsidRPr="005B56F4">
        <w:rPr>
          <w:rFonts w:ascii="仿宋_GB2312" w:eastAsia="仿宋_GB2312" w:hAnsi="微软雅黑" w:hint="eastAsia"/>
          <w:bCs/>
          <w:color w:val="000000" w:themeColor="text1"/>
          <w:sz w:val="32"/>
          <w:szCs w:val="32"/>
          <w:shd w:val="clear" w:color="auto" w:fill="FFFFFF"/>
        </w:rPr>
        <w:t>的餐饮、住宿、零售等行业帮扶政策的公开、解读和宣传力度，促进消费恢复。今年我局制定了《促进餐饮行业高质量发展办法》《稳定畅通国际贸易供应链若干措施补贴》《促进外贸保稳提质的若干措施》等政策。核心条款为支</w:t>
      </w:r>
      <w:r w:rsidR="002D736E" w:rsidRPr="005B56F4">
        <w:rPr>
          <w:rFonts w:ascii="仿宋_GB2312" w:eastAsia="仿宋_GB2312" w:hAnsi="微软雅黑" w:hint="eastAsia"/>
          <w:bCs/>
          <w:color w:val="000000" w:themeColor="text1"/>
          <w:sz w:val="32"/>
          <w:szCs w:val="32"/>
          <w:shd w:val="clear" w:color="auto" w:fill="FFFFFF"/>
        </w:rPr>
        <w:lastRenderedPageBreak/>
        <w:t>持发展壮大、提升品牌能力、建设特色园区、鼓励智能升级。积极应对新冠疫情挑战，优化黄埔区餐饮行业，构建发展新格局，增强发展新动能。</w:t>
      </w:r>
      <w:r w:rsidR="00992D41" w:rsidRPr="005B56F4">
        <w:rPr>
          <w:rFonts w:ascii="仿宋_GB2312" w:eastAsia="仿宋_GB2312" w:hAnsi="微软雅黑" w:hint="eastAsia"/>
          <w:bCs/>
          <w:color w:val="000000" w:themeColor="text1"/>
          <w:sz w:val="32"/>
          <w:szCs w:val="32"/>
          <w:shd w:val="clear" w:color="auto" w:fill="FFFFFF"/>
        </w:rPr>
        <w:t>11月，我局开展“魅力黄埔幸福就购”政府消费</w:t>
      </w:r>
      <w:proofErr w:type="gramStart"/>
      <w:r w:rsidR="00992D41" w:rsidRPr="005B56F4">
        <w:rPr>
          <w:rFonts w:ascii="仿宋_GB2312" w:eastAsia="仿宋_GB2312" w:hAnsi="微软雅黑" w:hint="eastAsia"/>
          <w:bCs/>
          <w:color w:val="000000" w:themeColor="text1"/>
          <w:sz w:val="32"/>
          <w:szCs w:val="32"/>
          <w:shd w:val="clear" w:color="auto" w:fill="FFFFFF"/>
        </w:rPr>
        <w:t>券</w:t>
      </w:r>
      <w:proofErr w:type="gramEnd"/>
      <w:r w:rsidR="00992D41" w:rsidRPr="005B56F4">
        <w:rPr>
          <w:rFonts w:ascii="仿宋_GB2312" w:eastAsia="仿宋_GB2312" w:hAnsi="微软雅黑" w:hint="eastAsia"/>
          <w:bCs/>
          <w:color w:val="000000" w:themeColor="text1"/>
          <w:sz w:val="32"/>
          <w:szCs w:val="32"/>
          <w:shd w:val="clear" w:color="auto" w:fill="FFFFFF"/>
        </w:rPr>
        <w:t>促销活动，吸引在穗居民及外地旅客消费，提振商贸业、中小企业等市场主体和居民消费的信心，拉动消费持续增长，进一步提升黄埔区形象。</w:t>
      </w:r>
      <w:r w:rsidR="002D736E" w:rsidRPr="005B56F4"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  <w:shd w:val="clear" w:color="auto" w:fill="FFFFFF"/>
        </w:rPr>
        <w:t xml:space="preserve">   </w:t>
      </w:r>
      <w:r w:rsidR="00992D41" w:rsidRPr="005B56F4"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  <w:shd w:val="clear" w:color="auto" w:fill="FFFFFF"/>
        </w:rPr>
        <w:t xml:space="preserve">                        </w:t>
      </w:r>
      <w:r w:rsidR="002D736E" w:rsidRPr="005B56F4"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  <w:shd w:val="clear" w:color="auto" w:fill="FFFFFF"/>
        </w:rPr>
        <w:t xml:space="preserve">  </w:t>
      </w:r>
    </w:p>
    <w:p w:rsidR="00D958A0" w:rsidRPr="005B56F4" w:rsidRDefault="002D736E" w:rsidP="005358EC">
      <w:pPr>
        <w:pStyle w:val="2"/>
        <w:spacing w:line="560" w:lineRule="exac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 w:rsidRPr="005B56F4"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  <w:shd w:val="clear" w:color="auto" w:fill="FFFFFF"/>
        </w:rPr>
        <w:t>二</w:t>
      </w:r>
      <w:r w:rsidR="004746BF" w:rsidRPr="005B56F4"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  <w:shd w:val="clear" w:color="auto" w:fill="FFFFFF"/>
        </w:rPr>
        <w:t>是政策公开有数。</w:t>
      </w:r>
      <w:r w:rsidR="00CA371E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依托现有政策文件库平台，对</w:t>
      </w:r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文件进行归集整理，集中展示现行有效规范性文件</w:t>
      </w:r>
      <w:r w:rsidR="00CA371E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9件，</w:t>
      </w:r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部门其他文件共</w:t>
      </w:r>
      <w:r w:rsidR="00CA371E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</w:t>
      </w:r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件；今年印发的</w:t>
      </w:r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</w:rPr>
        <w:t>《</w:t>
      </w:r>
      <w:r w:rsidR="00CA371E" w:rsidRPr="005B56F4">
        <w:rPr>
          <w:rFonts w:ascii="仿宋_GB2312" w:eastAsia="仿宋_GB2312" w:hint="eastAsia"/>
          <w:color w:val="000000" w:themeColor="text1"/>
          <w:sz w:val="32"/>
          <w:szCs w:val="32"/>
        </w:rPr>
        <w:t>广州市黄埔区 广州开发区 广州高新区关于促进商贸企业高质量发展扶持措施实施细则的通知</w:t>
      </w:r>
      <w:r w:rsidRPr="005B56F4">
        <w:rPr>
          <w:rFonts w:ascii="仿宋_GB2312" w:eastAsia="仿宋_GB2312" w:hint="eastAsia"/>
          <w:color w:val="000000" w:themeColor="text1"/>
          <w:sz w:val="32"/>
          <w:szCs w:val="32"/>
        </w:rPr>
        <w:t>》</w:t>
      </w:r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</w:rPr>
        <w:t>《</w:t>
      </w:r>
      <w:r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广州市黄埔区 广州开发区 广州高新区促进餐饮行业高质量发展办法的通知》《广州市黄埔区 广州开发区稳定畅通国际贸易供应链若干措施的通知》《广州市黄埔区 广州开发区稳定畅通国际贸易供应链若干措施实施细则的通知》</w:t>
      </w:r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等，线上政务新媒体同时发力，让新</w:t>
      </w:r>
      <w:proofErr w:type="gramStart"/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政策第</w:t>
      </w:r>
      <w:proofErr w:type="gramEnd"/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一时间“飞入寻常百姓家”。</w:t>
      </w:r>
      <w:r w:rsidR="004746BF" w:rsidRPr="005B56F4"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  <w:shd w:val="clear" w:color="auto" w:fill="FFFFFF"/>
        </w:rPr>
        <w:t>三是政策解读有效。</w:t>
      </w:r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今年以来，共发布各</w:t>
      </w:r>
      <w:proofErr w:type="gramStart"/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类政策</w:t>
      </w:r>
      <w:proofErr w:type="gramEnd"/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解读</w:t>
      </w:r>
      <w:r w:rsidR="00563568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10篇</w:t>
      </w:r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，其中图片解读</w:t>
      </w:r>
      <w:r w:rsidR="00563568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3篇、音频解读3篇、视频解读6篇</w:t>
      </w:r>
      <w:r w:rsid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，对涉及企业利益、</w:t>
      </w:r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福利的重要文件做到文字、图片、</w:t>
      </w:r>
      <w:r w:rsidR="005358EC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视频、</w:t>
      </w:r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政务新媒体多形式解读。</w:t>
      </w:r>
      <w:r w:rsidR="004746BF" w:rsidRPr="005B56F4"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  <w:shd w:val="clear" w:color="auto" w:fill="FFFFFF"/>
        </w:rPr>
        <w:t>四是监督保障有力。</w:t>
      </w:r>
      <w:r w:rsidR="005358EC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一是加强组织领导。健全完善工作机制，将政务公开工作纳入局机关处室重要工作内容，落实责任人，明确工作责任，扎实开展好各项公开工作。二是规范审核发布。公开政府信息前应当遵循“先审查后公开”的原则，严格保密审查。三是</w:t>
      </w:r>
      <w:r w:rsidR="005358EC" w:rsidRPr="005B56F4">
        <w:rPr>
          <w:rFonts w:ascii="仿宋_GB2312" w:eastAsia="仿宋_GB2312" w:hAnsi="微软雅黑" w:hint="eastAsia"/>
          <w:bCs/>
          <w:color w:val="000000" w:themeColor="text1"/>
          <w:sz w:val="32"/>
          <w:szCs w:val="32"/>
          <w:shd w:val="clear" w:color="auto" w:fill="FFFFFF"/>
        </w:rPr>
        <w:t>强化业务培训。开展政务公</w:t>
      </w:r>
      <w:r w:rsidR="005358EC" w:rsidRPr="005B56F4">
        <w:rPr>
          <w:rFonts w:ascii="仿宋_GB2312" w:eastAsia="仿宋_GB2312" w:hAnsi="微软雅黑" w:hint="eastAsia"/>
          <w:bCs/>
          <w:color w:val="000000" w:themeColor="text1"/>
          <w:sz w:val="32"/>
          <w:szCs w:val="32"/>
          <w:shd w:val="clear" w:color="auto" w:fill="FFFFFF"/>
        </w:rPr>
        <w:lastRenderedPageBreak/>
        <w:t>开相关法律法规的学习和培训，不断提升政务公开工作能力和水平，推动政务公开工作专业化、规范化。</w:t>
      </w:r>
    </w:p>
    <w:p w:rsidR="001772DE" w:rsidRPr="005B56F4" w:rsidRDefault="001772DE" w:rsidP="008E58B3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Times New Roman" w:eastAsia="黑体" w:hAnsi="Times New Roman"/>
          <w:color w:val="000000" w:themeColor="text1"/>
          <w:sz w:val="32"/>
          <w:szCs w:val="19"/>
          <w:shd w:val="clear" w:color="auto" w:fill="FFFFFF"/>
        </w:rPr>
      </w:pPr>
      <w:r w:rsidRPr="005B56F4">
        <w:rPr>
          <w:rFonts w:ascii="Times New Roman" w:eastAsia="黑体" w:hAnsi="Times New Roman"/>
          <w:color w:val="000000" w:themeColor="text1"/>
          <w:sz w:val="32"/>
          <w:szCs w:val="19"/>
          <w:shd w:val="clear" w:color="auto" w:fill="FFFFFF"/>
        </w:rPr>
        <w:t>二、主动公开政府信息情况</w:t>
      </w:r>
    </w:p>
    <w:p w:rsidR="009D6935" w:rsidRPr="005B56F4" w:rsidRDefault="009D6935" w:rsidP="009D6935">
      <w:pPr>
        <w:pStyle w:val="a3"/>
        <w:widowControl/>
        <w:shd w:val="clear" w:color="auto" w:fill="FFFFFF"/>
        <w:spacing w:beforeAutospacing="0" w:afterAutospacing="0"/>
        <w:ind w:firstLineChars="200" w:firstLine="380"/>
        <w:jc w:val="both"/>
        <w:rPr>
          <w:rFonts w:ascii="Times New Roman" w:hAnsi="Times New Roman"/>
          <w:color w:val="000000" w:themeColor="text1"/>
          <w:sz w:val="19"/>
          <w:szCs w:val="19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2435"/>
        <w:gridCol w:w="2435"/>
        <w:gridCol w:w="2435"/>
      </w:tblGrid>
      <w:tr w:rsidR="005B56F4" w:rsidRPr="005B56F4" w:rsidTr="00892AA0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第二十条第（一）项</w:t>
            </w:r>
          </w:p>
        </w:tc>
      </w:tr>
      <w:tr w:rsidR="005B56F4" w:rsidRPr="005B56F4" w:rsidTr="00892AA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现行有效件数</w:t>
            </w:r>
          </w:p>
        </w:tc>
      </w:tr>
      <w:tr w:rsidR="005B56F4" w:rsidRPr="005B56F4" w:rsidTr="00892AA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5B56F4" w:rsidRPr="005B56F4" w:rsidTr="00892AA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544A4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  <w:bookmarkStart w:id="0" w:name="_GoBack"/>
            <w:bookmarkEnd w:id="0"/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544A4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11</w:t>
            </w:r>
          </w:p>
        </w:tc>
      </w:tr>
      <w:tr w:rsidR="005B56F4" w:rsidRPr="005B56F4" w:rsidTr="00892AA0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第二十条第（五）项</w:t>
            </w:r>
          </w:p>
        </w:tc>
      </w:tr>
      <w:tr w:rsidR="005B56F4" w:rsidRPr="005B56F4" w:rsidTr="00892AA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本年处理决定数量</w:t>
            </w:r>
          </w:p>
        </w:tc>
      </w:tr>
      <w:tr w:rsidR="005B56F4" w:rsidRPr="005B56F4" w:rsidTr="00892AA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5B56F4" w:rsidRPr="005B56F4" w:rsidTr="00892AA0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第二十条第（六）项</w:t>
            </w:r>
          </w:p>
        </w:tc>
      </w:tr>
      <w:tr w:rsidR="005B56F4" w:rsidRPr="005B56F4" w:rsidTr="00892AA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本年处理决定数量</w:t>
            </w:r>
          </w:p>
        </w:tc>
      </w:tr>
      <w:tr w:rsidR="005B56F4" w:rsidRPr="005B56F4" w:rsidTr="00892AA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5B56F4" w:rsidRPr="005B56F4" w:rsidTr="00892AA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5B56F4" w:rsidRPr="005B56F4" w:rsidTr="00892AA0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第二十条第（八）项</w:t>
            </w:r>
          </w:p>
        </w:tc>
      </w:tr>
      <w:tr w:rsidR="005B56F4" w:rsidRPr="005B56F4" w:rsidTr="00892AA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本年收费金额（单位：万元）</w:t>
            </w:r>
          </w:p>
        </w:tc>
      </w:tr>
      <w:tr w:rsidR="005B56F4" w:rsidRPr="005B56F4" w:rsidTr="00892AA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358EC" w:rsidRPr="005B56F4" w:rsidRDefault="005358EC" w:rsidP="00DD0EEF">
      <w:pPr>
        <w:pStyle w:val="2"/>
        <w:ind w:left="0"/>
        <w:rPr>
          <w:color w:val="000000" w:themeColor="text1"/>
        </w:rPr>
      </w:pPr>
    </w:p>
    <w:p w:rsidR="001772DE" w:rsidRPr="005B56F4" w:rsidRDefault="001772DE" w:rsidP="001772DE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Chars="200" w:firstLine="640"/>
        <w:jc w:val="both"/>
        <w:rPr>
          <w:rFonts w:ascii="Times New Roman" w:eastAsia="黑体" w:hAnsi="Times New Roman"/>
          <w:color w:val="000000" w:themeColor="text1"/>
          <w:sz w:val="32"/>
          <w:szCs w:val="19"/>
          <w:shd w:val="clear" w:color="auto" w:fill="FFFFFF"/>
        </w:rPr>
      </w:pPr>
      <w:r w:rsidRPr="005B56F4">
        <w:rPr>
          <w:rFonts w:ascii="Times New Roman" w:eastAsia="黑体" w:hAnsi="Times New Roman"/>
          <w:color w:val="000000" w:themeColor="text1"/>
          <w:sz w:val="32"/>
          <w:szCs w:val="19"/>
          <w:shd w:val="clear" w:color="auto" w:fill="FFFFFF"/>
        </w:rPr>
        <w:t>收到和处理政府信息公开申请情况</w:t>
      </w:r>
    </w:p>
    <w:tbl>
      <w:tblPr>
        <w:tblW w:w="9748" w:type="dxa"/>
        <w:jc w:val="center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954"/>
        <w:gridCol w:w="3261"/>
        <w:gridCol w:w="683"/>
        <w:gridCol w:w="683"/>
        <w:gridCol w:w="683"/>
        <w:gridCol w:w="683"/>
        <w:gridCol w:w="683"/>
        <w:gridCol w:w="683"/>
        <w:gridCol w:w="683"/>
      </w:tblGrid>
      <w:tr w:rsidR="005B56F4" w:rsidRPr="005B56F4" w:rsidTr="00687E37">
        <w:trPr>
          <w:jc w:val="center"/>
        </w:trPr>
        <w:tc>
          <w:tcPr>
            <w:tcW w:w="49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（本列数据的勾</w:t>
            </w:r>
            <w:proofErr w:type="gramStart"/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稽</w:t>
            </w:r>
            <w:proofErr w:type="gramEnd"/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关系为：第一项加第二项之和，等于第三项加第四项之和）</w:t>
            </w:r>
          </w:p>
        </w:tc>
        <w:tc>
          <w:tcPr>
            <w:tcW w:w="478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申请人情况</w:t>
            </w:r>
          </w:p>
        </w:tc>
      </w:tr>
      <w:tr w:rsidR="005B56F4" w:rsidRPr="005B56F4" w:rsidTr="00687E37">
        <w:trPr>
          <w:jc w:val="center"/>
        </w:trPr>
        <w:tc>
          <w:tcPr>
            <w:tcW w:w="49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自然人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法人或其他组织</w:t>
            </w: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single" w:sz="4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总计</w:t>
            </w:r>
          </w:p>
        </w:tc>
      </w:tr>
      <w:tr w:rsidR="005B56F4" w:rsidRPr="005B56F4" w:rsidTr="00687E37">
        <w:trPr>
          <w:jc w:val="center"/>
        </w:trPr>
        <w:tc>
          <w:tcPr>
            <w:tcW w:w="49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商业</w:t>
            </w:r>
          </w:p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企业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科研</w:t>
            </w:r>
          </w:p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机构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社会公益组织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法律服务机构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其他</w:t>
            </w:r>
          </w:p>
        </w:tc>
        <w:tc>
          <w:tcPr>
            <w:tcW w:w="683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56F4" w:rsidRPr="005B56F4" w:rsidTr="00687E37">
        <w:trPr>
          <w:jc w:val="center"/>
        </w:trPr>
        <w:tc>
          <w:tcPr>
            <w:tcW w:w="4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2</w:t>
            </w:r>
          </w:p>
        </w:tc>
      </w:tr>
      <w:tr w:rsidR="005B56F4" w:rsidRPr="005B56F4" w:rsidTr="00687E37">
        <w:trPr>
          <w:jc w:val="center"/>
        </w:trPr>
        <w:tc>
          <w:tcPr>
            <w:tcW w:w="4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二、上年结转政府信息公开申请数量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三、本年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lastRenderedPageBreak/>
              <w:t>度办理结果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lastRenderedPageBreak/>
              <w:t>（一）予以公开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1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（二）部分公开（区分处理的，只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lastRenderedPageBreak/>
              <w:t>计这一情形，不计其他情形）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687E37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lastRenderedPageBreak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687E37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687E37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687E37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687E37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687E37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687E37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（三）不予公开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1772DE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1.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属于国家秘密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2.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其他法律行政法规禁止公开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3.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危及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“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三安全</w:t>
            </w:r>
            <w:proofErr w:type="gramStart"/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一</w:t>
            </w:r>
            <w:proofErr w:type="gramEnd"/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稳定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”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4.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保护第三方合法权益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5.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属于三类内部事务信息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6.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属于四类过程性信息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7.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属于行政执法案卷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8.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属于行政查询事项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（四）无法提供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1772DE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1.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本机关不掌握相关政府信息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1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2.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没有现成信息需要另行制作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3.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补正后申请内容仍不明确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（五）</w:t>
            </w:r>
            <w:proofErr w:type="gramStart"/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不予处理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1.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信访举报投诉类申请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2.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3.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要求提供公开出版物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4.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无正当理由大量反复申请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trHeight w:val="779"/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widowControl/>
              <w:spacing w:line="440" w:lineRule="exac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5.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要求行政机关确认或重新出具已获取信息</w:t>
            </w:r>
          </w:p>
        </w:tc>
        <w:tc>
          <w:tcPr>
            <w:tcW w:w="68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4B5EE1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（六）其他处理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widowControl/>
              <w:spacing w:line="440" w:lineRule="exac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1.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申请人无正当理由逾期</w:t>
            </w:r>
            <w:proofErr w:type="gramStart"/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不</w:t>
            </w:r>
            <w:proofErr w:type="gramEnd"/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补正、行政机关</w:t>
            </w:r>
            <w:proofErr w:type="gramStart"/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不</w:t>
            </w:r>
            <w:proofErr w:type="gramEnd"/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4B5EE1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widowControl/>
              <w:spacing w:line="440" w:lineRule="exac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2.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申请人逾期未按收费通知要求缴纳费用、行政机关</w:t>
            </w:r>
            <w:proofErr w:type="gramStart"/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不</w:t>
            </w:r>
            <w:proofErr w:type="gramEnd"/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3.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其他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0.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（七）总计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687E37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2</w:t>
            </w:r>
          </w:p>
        </w:tc>
      </w:tr>
      <w:tr w:rsidR="001772DE" w:rsidRPr="005B56F4" w:rsidTr="00687E37">
        <w:trPr>
          <w:jc w:val="center"/>
        </w:trPr>
        <w:tc>
          <w:tcPr>
            <w:tcW w:w="4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四、结转下年度继续办理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</w:p>
        </w:tc>
      </w:tr>
    </w:tbl>
    <w:p w:rsidR="009D6935" w:rsidRPr="005B56F4" w:rsidRDefault="009D6935" w:rsidP="001772DE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Times New Roman" w:eastAsia="黑体" w:hAnsi="Times New Roman"/>
          <w:color w:val="000000" w:themeColor="text1"/>
          <w:sz w:val="32"/>
          <w:szCs w:val="19"/>
          <w:shd w:val="clear" w:color="auto" w:fill="FFFFFF"/>
        </w:rPr>
      </w:pPr>
    </w:p>
    <w:p w:rsidR="001772DE" w:rsidRPr="005B56F4" w:rsidRDefault="001772DE" w:rsidP="001772DE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5B56F4">
        <w:rPr>
          <w:rFonts w:ascii="Times New Roman" w:eastAsia="黑体" w:hAnsi="Times New Roman"/>
          <w:color w:val="000000" w:themeColor="text1"/>
          <w:sz w:val="32"/>
          <w:szCs w:val="19"/>
          <w:shd w:val="clear" w:color="auto" w:fill="FFFFFF"/>
        </w:rPr>
        <w:t>四、政府信息公开行政复议、行政诉讼情况</w:t>
      </w:r>
    </w:p>
    <w:tbl>
      <w:tblPr>
        <w:tblW w:w="9748" w:type="dxa"/>
        <w:jc w:val="center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5B56F4" w:rsidRPr="005B56F4" w:rsidTr="00892AA0">
        <w:trPr>
          <w:jc w:val="center"/>
        </w:trPr>
        <w:tc>
          <w:tcPr>
            <w:tcW w:w="3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行政诉讼</w:t>
            </w:r>
          </w:p>
        </w:tc>
      </w:tr>
      <w:tr w:rsidR="005B56F4" w:rsidRPr="005B56F4" w:rsidTr="00892AA0"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结果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其他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尚未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复议后起诉</w:t>
            </w:r>
          </w:p>
        </w:tc>
      </w:tr>
      <w:tr w:rsidR="005B56F4" w:rsidRPr="005B56F4" w:rsidTr="00892AA0">
        <w:trPr>
          <w:jc w:val="center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结果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结果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其他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尚未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结果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结果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其他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尚未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总计</w:t>
            </w:r>
          </w:p>
        </w:tc>
      </w:tr>
      <w:tr w:rsidR="001772DE" w:rsidRPr="005B56F4" w:rsidTr="00892AA0">
        <w:trPr>
          <w:trHeight w:val="672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687E37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687E37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687E37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687E37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687E37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687E37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687E37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687E37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687E37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687E37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687E37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687E37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687E37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687E37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687E37" w:rsidP="00892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1772DE" w:rsidRPr="005B56F4" w:rsidRDefault="001772DE" w:rsidP="001772DE">
      <w:pPr>
        <w:widowControl/>
        <w:jc w:val="left"/>
        <w:rPr>
          <w:rFonts w:ascii="Times New Roman" w:hAnsi="Times New Roman" w:cs="Times New Roman"/>
          <w:color w:val="000000" w:themeColor="text1"/>
        </w:rPr>
      </w:pPr>
    </w:p>
    <w:p w:rsidR="001772DE" w:rsidRPr="005B56F4" w:rsidRDefault="001772DE" w:rsidP="001772DE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Times New Roman" w:eastAsia="黑体" w:hAnsi="Times New Roman"/>
          <w:color w:val="000000" w:themeColor="text1"/>
          <w:sz w:val="32"/>
          <w:szCs w:val="19"/>
          <w:shd w:val="clear" w:color="auto" w:fill="FFFFFF"/>
        </w:rPr>
      </w:pPr>
      <w:r w:rsidRPr="005B56F4">
        <w:rPr>
          <w:rFonts w:ascii="Times New Roman" w:eastAsia="黑体" w:hAnsi="Times New Roman"/>
          <w:color w:val="000000" w:themeColor="text1"/>
          <w:sz w:val="32"/>
          <w:szCs w:val="19"/>
          <w:shd w:val="clear" w:color="auto" w:fill="FFFFFF"/>
        </w:rPr>
        <w:t>五、存在的主要问题及改进情况</w:t>
      </w:r>
    </w:p>
    <w:p w:rsidR="009A71D8" w:rsidRPr="00FF3717" w:rsidRDefault="009D6935" w:rsidP="009A71D8">
      <w:pPr>
        <w:shd w:val="clear" w:color="auto" w:fill="FFFFFF"/>
        <w:wordWrap w:val="0"/>
        <w:spacing w:line="560" w:lineRule="exact"/>
        <w:ind w:firstLine="641"/>
        <w:rPr>
          <w:rFonts w:ascii="Times New Roman" w:eastAsia="仿宋_GB2312" w:hAnsi="Times New Roman" w:cs="宋体"/>
          <w:color w:val="000000" w:themeColor="text1"/>
          <w:kern w:val="0"/>
          <w:sz w:val="24"/>
          <w:szCs w:val="24"/>
        </w:rPr>
      </w:pP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2022</w:t>
      </w: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年，</w:t>
      </w:r>
      <w:r w:rsidRPr="00FF3717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我局在政府信息公开工作方面取得</w:t>
      </w:r>
      <w:r w:rsidR="009A71D8" w:rsidRPr="00FF3717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  <w:shd w:val="clear" w:color="auto" w:fill="FFFFFF"/>
        </w:rPr>
        <w:t>一定的进展，但与公众需求仍存在着一些差距，主要是信息发布的针对性、时效性方面需进一步加强，信息质量还有待进一步提高等。</w:t>
      </w:r>
    </w:p>
    <w:p w:rsidR="009A71D8" w:rsidRPr="009A71D8" w:rsidRDefault="009A71D8" w:rsidP="009A71D8">
      <w:pPr>
        <w:widowControl/>
        <w:shd w:val="clear" w:color="auto" w:fill="FFFFFF"/>
        <w:wordWrap w:val="0"/>
        <w:spacing w:line="560" w:lineRule="exact"/>
        <w:ind w:firstLine="641"/>
        <w:rPr>
          <w:rFonts w:ascii="Times New Roman" w:eastAsia="仿宋_GB2312" w:hAnsi="Times New Roman" w:cs="宋体"/>
          <w:color w:val="000000" w:themeColor="text1"/>
          <w:kern w:val="0"/>
          <w:sz w:val="24"/>
          <w:szCs w:val="24"/>
        </w:rPr>
      </w:pPr>
      <w:r w:rsidRPr="009A71D8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  <w:shd w:val="clear" w:color="auto" w:fill="FFFFFF"/>
        </w:rPr>
        <w:t>下一步，我局将进一步加强对政务公开工作的组织领导，认真制定切实可行的措施，以求真务实的作风，扎实做好政务公开工作，重点抓好以下工作：一是进一步提高机关干部对做好政务公开工作的认识，加强宣传教育，营造良好的商务发展环境。二是进一步加强对政务公开工作的领导和监督，层层落实责任，定期督查通报，确保把政府信息公开工作落到实处。三是进一步规范和完善政务公开的内容、形式，对涉及公众关心的重大问题、重大决策应该公开的及时公开，同时有区别地抓好对内与对外公开，提高公开针对性、实效性，更好地为人民群众服务。</w:t>
      </w:r>
    </w:p>
    <w:p w:rsidR="001772DE" w:rsidRPr="005B56F4" w:rsidRDefault="005358EC" w:rsidP="009A71D8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Times New Roman" w:eastAsia="黑体" w:hAnsi="Times New Roman"/>
          <w:color w:val="000000" w:themeColor="text1"/>
          <w:sz w:val="32"/>
          <w:szCs w:val="19"/>
          <w:shd w:val="clear" w:color="auto" w:fill="FFFFFF"/>
        </w:rPr>
      </w:pPr>
      <w:r w:rsidRPr="005B56F4">
        <w:rPr>
          <w:rFonts w:ascii="Times New Roman" w:eastAsia="黑体" w:hAnsi="Times New Roman" w:hint="eastAsia"/>
          <w:color w:val="000000" w:themeColor="text1"/>
          <w:sz w:val="32"/>
          <w:szCs w:val="19"/>
          <w:shd w:val="clear" w:color="auto" w:fill="FFFFFF"/>
        </w:rPr>
        <w:lastRenderedPageBreak/>
        <w:t>六、</w:t>
      </w:r>
      <w:r w:rsidR="001772DE" w:rsidRPr="005B56F4">
        <w:rPr>
          <w:rFonts w:ascii="Times New Roman" w:eastAsia="黑体" w:hAnsi="Times New Roman"/>
          <w:color w:val="000000" w:themeColor="text1"/>
          <w:sz w:val="32"/>
          <w:szCs w:val="19"/>
          <w:shd w:val="clear" w:color="auto" w:fill="FFFFFF"/>
        </w:rPr>
        <w:t>其他需要报告的事项</w:t>
      </w:r>
    </w:p>
    <w:p w:rsidR="009D6935" w:rsidRPr="005B56F4" w:rsidRDefault="009D6935" w:rsidP="009D6935">
      <w:pPr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19"/>
          <w:shd w:val="clear" w:color="auto" w:fill="FFFFFF"/>
        </w:rPr>
      </w:pP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2022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年，我局在办理依申请公开工作中未收取费用。</w:t>
      </w:r>
    </w:p>
    <w:p w:rsidR="00342007" w:rsidRPr="005B56F4" w:rsidRDefault="009D6935" w:rsidP="009D6935">
      <w:pPr>
        <w:rPr>
          <w:color w:val="000000" w:themeColor="text1"/>
        </w:rPr>
      </w:pP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如需了解更多信息，请登陆我局政府信息公开目录（网址：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http://www.hp.gov.cn/gzhpsw/gkmlpt/index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）进行查看。</w:t>
      </w:r>
    </w:p>
    <w:sectPr w:rsidR="00342007" w:rsidRPr="005B5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77" w:rsidRDefault="003E4477" w:rsidP="00712803">
      <w:r>
        <w:separator/>
      </w:r>
    </w:p>
  </w:endnote>
  <w:endnote w:type="continuationSeparator" w:id="0">
    <w:p w:rsidR="003E4477" w:rsidRDefault="003E4477" w:rsidP="0071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77" w:rsidRDefault="003E4477" w:rsidP="00712803">
      <w:r>
        <w:separator/>
      </w:r>
    </w:p>
  </w:footnote>
  <w:footnote w:type="continuationSeparator" w:id="0">
    <w:p w:rsidR="003E4477" w:rsidRDefault="003E4477" w:rsidP="00712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33C793"/>
    <w:multiLevelType w:val="singleLevel"/>
    <w:tmpl w:val="D433C79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4DA6717"/>
    <w:multiLevelType w:val="singleLevel"/>
    <w:tmpl w:val="F4DA6717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DE"/>
    <w:rsid w:val="001772DE"/>
    <w:rsid w:val="0028016E"/>
    <w:rsid w:val="002D736E"/>
    <w:rsid w:val="00342007"/>
    <w:rsid w:val="00372B1C"/>
    <w:rsid w:val="003E4477"/>
    <w:rsid w:val="00405214"/>
    <w:rsid w:val="004746BF"/>
    <w:rsid w:val="00485C8D"/>
    <w:rsid w:val="005358EC"/>
    <w:rsid w:val="00563568"/>
    <w:rsid w:val="005B56F4"/>
    <w:rsid w:val="005C4B12"/>
    <w:rsid w:val="00601888"/>
    <w:rsid w:val="006544A4"/>
    <w:rsid w:val="006729B7"/>
    <w:rsid w:val="00687E37"/>
    <w:rsid w:val="00712803"/>
    <w:rsid w:val="00746D5D"/>
    <w:rsid w:val="007666D0"/>
    <w:rsid w:val="008E58B3"/>
    <w:rsid w:val="00992D41"/>
    <w:rsid w:val="009A71D8"/>
    <w:rsid w:val="009D6935"/>
    <w:rsid w:val="00B1005D"/>
    <w:rsid w:val="00B64CAA"/>
    <w:rsid w:val="00C63406"/>
    <w:rsid w:val="00C67719"/>
    <w:rsid w:val="00CA371E"/>
    <w:rsid w:val="00D57C0C"/>
    <w:rsid w:val="00D958A0"/>
    <w:rsid w:val="00DA6714"/>
    <w:rsid w:val="00DD0EEF"/>
    <w:rsid w:val="00F2204F"/>
    <w:rsid w:val="00F64B0C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772DE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72D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toc 2"/>
    <w:basedOn w:val="a"/>
    <w:next w:val="a"/>
    <w:autoRedefine/>
    <w:uiPriority w:val="39"/>
    <w:unhideWhenUsed/>
    <w:rsid w:val="001772DE"/>
    <w:pPr>
      <w:ind w:left="420"/>
    </w:pPr>
  </w:style>
  <w:style w:type="paragraph" w:styleId="a4">
    <w:name w:val="header"/>
    <w:basedOn w:val="a"/>
    <w:link w:val="Char"/>
    <w:uiPriority w:val="99"/>
    <w:unhideWhenUsed/>
    <w:rsid w:val="00712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2803"/>
    <w:rPr>
      <w:rFonts w:ascii="Calibri" w:eastAsia="宋体" w:hAnsi="Calibri" w:cs="Arial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2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2803"/>
    <w:rPr>
      <w:rFonts w:ascii="Calibri" w:eastAsia="宋体" w:hAnsi="Calibri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772DE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72D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toc 2"/>
    <w:basedOn w:val="a"/>
    <w:next w:val="a"/>
    <w:autoRedefine/>
    <w:uiPriority w:val="39"/>
    <w:unhideWhenUsed/>
    <w:rsid w:val="001772DE"/>
    <w:pPr>
      <w:ind w:left="420"/>
    </w:pPr>
  </w:style>
  <w:style w:type="paragraph" w:styleId="a4">
    <w:name w:val="header"/>
    <w:basedOn w:val="a"/>
    <w:link w:val="Char"/>
    <w:uiPriority w:val="99"/>
    <w:unhideWhenUsed/>
    <w:rsid w:val="00712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2803"/>
    <w:rPr>
      <w:rFonts w:ascii="Calibri" w:eastAsia="宋体" w:hAnsi="Calibri" w:cs="Arial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2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2803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24037;&#20316;&#31807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altLang="zh-CN" baseline="0">
                <a:latin typeface="Times New Roman" panose="02020603050405020304" pitchFamily="18" charset="0"/>
                <a:ea typeface="仿宋_GB2312" panose="02010609030101010101" pitchFamily="49" charset="-122"/>
              </a:rPr>
              <a:t>2022</a:t>
            </a:r>
            <a:r>
              <a:rPr lang="zh-CN" altLang="en-US" baseline="0">
                <a:latin typeface="Times New Roman" panose="02020603050405020304" pitchFamily="18" charset="0"/>
                <a:ea typeface="仿宋_GB2312" panose="02010609030101010101" pitchFamily="49" charset="-122"/>
              </a:rPr>
              <a:t>年主动公开政府信息情况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2022年主动公开政府信息情况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Sheet1!$A$2:$A$11</c:f>
              <c:strCache>
                <c:ptCount val="10"/>
                <c:pt idx="0">
                  <c:v>规范性文件</c:v>
                </c:pt>
                <c:pt idx="1">
                  <c:v>其他文件</c:v>
                </c:pt>
                <c:pt idx="2">
                  <c:v>政策解读</c:v>
                </c:pt>
                <c:pt idx="3">
                  <c:v>组织机构</c:v>
                </c:pt>
                <c:pt idx="4">
                  <c:v>财政预决算</c:v>
                </c:pt>
                <c:pt idx="5">
                  <c:v>招标投标</c:v>
                </c:pt>
                <c:pt idx="6">
                  <c:v>工作动态</c:v>
                </c:pt>
                <c:pt idx="7">
                  <c:v>民意征集及反馈结果</c:v>
                </c:pt>
                <c:pt idx="8">
                  <c:v>通知公告</c:v>
                </c:pt>
                <c:pt idx="9">
                  <c:v>政府信息公开工作年度报告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9</c:v>
                </c:pt>
                <c:pt idx="1">
                  <c:v>2</c:v>
                </c:pt>
                <c:pt idx="2">
                  <c:v>10</c:v>
                </c:pt>
                <c:pt idx="3">
                  <c:v>4</c:v>
                </c:pt>
                <c:pt idx="4">
                  <c:v>2</c:v>
                </c:pt>
                <c:pt idx="5">
                  <c:v>23</c:v>
                </c:pt>
                <c:pt idx="6">
                  <c:v>33</c:v>
                </c:pt>
                <c:pt idx="7">
                  <c:v>24</c:v>
                </c:pt>
                <c:pt idx="8">
                  <c:v>30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0464896"/>
        <c:axId val="400470784"/>
      </c:barChart>
      <c:catAx>
        <c:axId val="400464896"/>
        <c:scaling>
          <c:orientation val="minMax"/>
        </c:scaling>
        <c:delete val="0"/>
        <c:axPos val="b"/>
        <c:majorTickMark val="out"/>
        <c:minorTickMark val="none"/>
        <c:tickLblPos val="nextTo"/>
        <c:crossAx val="400470784"/>
        <c:crosses val="autoZero"/>
        <c:auto val="1"/>
        <c:lblAlgn val="ctr"/>
        <c:lblOffset val="100"/>
        <c:noMultiLvlLbl val="0"/>
      </c:catAx>
      <c:valAx>
        <c:axId val="40047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04648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559</Words>
  <Characters>3190</Characters>
  <Application>Microsoft Office Word</Application>
  <DocSecurity>0</DocSecurity>
  <Lines>26</Lines>
  <Paragraphs>7</Paragraphs>
  <ScaleCrop>false</ScaleCrop>
  <Company>Microsoft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何敏仪</dc:creator>
  <cp:lastModifiedBy>何敏仪</cp:lastModifiedBy>
  <cp:revision>11</cp:revision>
  <dcterms:created xsi:type="dcterms:W3CDTF">2023-01-10T07:37:00Z</dcterms:created>
  <dcterms:modified xsi:type="dcterms:W3CDTF">2023-01-18T09:23:00Z</dcterms:modified>
</cp:coreProperties>
</file>