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17" w:rsidRPr="00712A30" w:rsidRDefault="00F84817" w:rsidP="00F84817">
      <w:pPr>
        <w:widowControl w:val="0"/>
        <w:ind w:firstLineChars="0" w:firstLine="0"/>
        <w:rPr>
          <w:rFonts w:ascii="Times New Roman" w:eastAsia="黑体" w:hAnsi="Times New Roman"/>
          <w:b/>
          <w:bCs/>
          <w:spacing w:val="-20"/>
          <w:sz w:val="48"/>
          <w:szCs w:val="48"/>
        </w:rPr>
      </w:pPr>
    </w:p>
    <w:p w:rsidR="00F84817" w:rsidRPr="00712A30" w:rsidRDefault="00F84817" w:rsidP="00F84817">
      <w:pPr>
        <w:widowControl w:val="0"/>
        <w:ind w:firstLineChars="0" w:firstLine="0"/>
        <w:rPr>
          <w:rFonts w:ascii="Times New Roman" w:eastAsia="黑体" w:hAnsi="Times New Roman"/>
          <w:b/>
          <w:bCs/>
          <w:spacing w:val="-20"/>
          <w:sz w:val="48"/>
          <w:szCs w:val="48"/>
        </w:rPr>
      </w:pPr>
    </w:p>
    <w:p w:rsidR="00F84817" w:rsidRPr="00712A30" w:rsidRDefault="00F84817" w:rsidP="00F84817">
      <w:pPr>
        <w:widowControl w:val="0"/>
        <w:ind w:firstLineChars="0" w:firstLine="0"/>
        <w:jc w:val="center"/>
        <w:rPr>
          <w:rFonts w:ascii="Times New Roman" w:eastAsia="黑体" w:hAnsi="Times New Roman"/>
          <w:b/>
          <w:bCs/>
          <w:spacing w:val="-20"/>
          <w:sz w:val="48"/>
          <w:szCs w:val="48"/>
        </w:rPr>
      </w:pPr>
      <w:r w:rsidRPr="00712A30">
        <w:rPr>
          <w:rFonts w:ascii="Times New Roman" w:eastAsia="黑体" w:hAnsi="Times New Roman" w:hint="eastAsia"/>
          <w:b/>
          <w:bCs/>
          <w:spacing w:val="-20"/>
          <w:sz w:val="48"/>
          <w:szCs w:val="48"/>
        </w:rPr>
        <w:t>黄埔区</w:t>
      </w:r>
      <w:r w:rsidR="004F6F96">
        <w:rPr>
          <w:rFonts w:ascii="Times New Roman" w:eastAsia="黑体" w:hAnsi="Times New Roman" w:hint="eastAsia"/>
          <w:b/>
          <w:bCs/>
          <w:spacing w:val="-20"/>
          <w:sz w:val="48"/>
          <w:szCs w:val="48"/>
        </w:rPr>
        <w:t xml:space="preserve"> </w:t>
      </w:r>
      <w:r w:rsidRPr="00712A30">
        <w:rPr>
          <w:rFonts w:ascii="Times New Roman" w:eastAsia="黑体" w:hAnsi="Times New Roman" w:hint="eastAsia"/>
          <w:b/>
          <w:bCs/>
          <w:spacing w:val="-20"/>
          <w:sz w:val="48"/>
          <w:szCs w:val="48"/>
        </w:rPr>
        <w:t>广州开发区人工智能公共技术</w:t>
      </w:r>
    </w:p>
    <w:p w:rsidR="00F84817" w:rsidRPr="00712A30" w:rsidRDefault="00F84817" w:rsidP="00F84817">
      <w:pPr>
        <w:widowControl w:val="0"/>
        <w:ind w:firstLineChars="0" w:firstLine="0"/>
        <w:jc w:val="center"/>
        <w:rPr>
          <w:rFonts w:ascii="Times New Roman" w:eastAsia="黑体" w:hAnsi="Times New Roman"/>
          <w:b/>
          <w:bCs/>
          <w:spacing w:val="-20"/>
          <w:sz w:val="48"/>
          <w:szCs w:val="48"/>
        </w:rPr>
      </w:pPr>
      <w:r w:rsidRPr="00712A30">
        <w:rPr>
          <w:rFonts w:ascii="Times New Roman" w:eastAsia="黑体" w:hAnsi="Times New Roman" w:hint="eastAsia"/>
          <w:b/>
          <w:bCs/>
          <w:spacing w:val="-20"/>
          <w:sz w:val="48"/>
          <w:szCs w:val="48"/>
        </w:rPr>
        <w:t>服务平台</w:t>
      </w:r>
      <w:r w:rsidRPr="00F84817">
        <w:rPr>
          <w:rFonts w:ascii="Times New Roman" w:eastAsia="黑体" w:hAnsi="Times New Roman" w:hint="eastAsia"/>
          <w:b/>
          <w:bCs/>
          <w:spacing w:val="-20"/>
          <w:sz w:val="48"/>
          <w:szCs w:val="48"/>
        </w:rPr>
        <w:t>认定申请表</w:t>
      </w:r>
    </w:p>
    <w:p w:rsidR="00F84817" w:rsidRPr="00D64DDC" w:rsidRDefault="00F84817" w:rsidP="00F84817">
      <w:pPr>
        <w:widowControl w:val="0"/>
        <w:adjustRightInd w:val="0"/>
        <w:snapToGrid w:val="0"/>
        <w:spacing w:line="360" w:lineRule="auto"/>
        <w:ind w:firstLine="640"/>
        <w:rPr>
          <w:rFonts w:ascii="仿宋_GB2312" w:eastAsia="仿宋_GB2312" w:hAnsi="宋体" w:cs="仿宋"/>
          <w:sz w:val="32"/>
          <w:szCs w:val="32"/>
        </w:rPr>
      </w:pPr>
    </w:p>
    <w:p w:rsidR="00F84817" w:rsidRPr="00712A30" w:rsidRDefault="00F84817" w:rsidP="00F84817">
      <w:pPr>
        <w:widowControl w:val="0"/>
        <w:adjustRightInd w:val="0"/>
        <w:snapToGrid w:val="0"/>
        <w:spacing w:line="360" w:lineRule="auto"/>
        <w:ind w:firstLine="640"/>
        <w:rPr>
          <w:rFonts w:ascii="仿宋_GB2312" w:eastAsia="仿宋_GB2312" w:hAnsi="宋体" w:cs="仿宋"/>
          <w:sz w:val="32"/>
          <w:szCs w:val="32"/>
        </w:rPr>
      </w:pPr>
    </w:p>
    <w:p w:rsidR="00F84817" w:rsidRPr="00712A30" w:rsidRDefault="00F84817" w:rsidP="00F84817">
      <w:pPr>
        <w:widowControl w:val="0"/>
        <w:adjustRightInd w:val="0"/>
        <w:snapToGrid w:val="0"/>
        <w:spacing w:line="360" w:lineRule="auto"/>
        <w:ind w:firstLine="640"/>
        <w:rPr>
          <w:rFonts w:ascii="仿宋_GB2312" w:eastAsia="仿宋_GB2312" w:hAnsi="宋体" w:cs="仿宋"/>
          <w:sz w:val="32"/>
          <w:szCs w:val="32"/>
        </w:rPr>
      </w:pPr>
    </w:p>
    <w:p w:rsidR="00F84817" w:rsidRPr="00712A30" w:rsidRDefault="00F84817" w:rsidP="00F84817">
      <w:pPr>
        <w:widowControl w:val="0"/>
        <w:spacing w:line="360" w:lineRule="auto"/>
        <w:ind w:firstLineChars="400" w:firstLine="1205"/>
        <w:rPr>
          <w:rFonts w:ascii="Times New Roman" w:hAnsi="Times New Roman"/>
          <w:b/>
          <w:sz w:val="30"/>
          <w:szCs w:val="24"/>
        </w:rPr>
      </w:pPr>
      <w:r w:rsidRPr="00712A30">
        <w:rPr>
          <w:rFonts w:ascii="Times New Roman" w:hAnsi="Times New Roman" w:hint="eastAsia"/>
          <w:b/>
          <w:sz w:val="30"/>
          <w:szCs w:val="24"/>
        </w:rPr>
        <w:t>单位名称（公章）：</w:t>
      </w:r>
    </w:p>
    <w:p w:rsidR="00F84817" w:rsidRPr="00712A30" w:rsidRDefault="00F84817" w:rsidP="00F84817">
      <w:pPr>
        <w:widowControl w:val="0"/>
        <w:spacing w:line="360" w:lineRule="auto"/>
        <w:ind w:firstLineChars="400" w:firstLine="1205"/>
        <w:rPr>
          <w:rFonts w:ascii="Times New Roman" w:hAnsi="Times New Roman"/>
          <w:b/>
          <w:sz w:val="30"/>
          <w:szCs w:val="24"/>
        </w:rPr>
      </w:pPr>
    </w:p>
    <w:p w:rsidR="00F84817" w:rsidRPr="00712A30" w:rsidRDefault="00F84817" w:rsidP="00F84817">
      <w:pPr>
        <w:widowControl w:val="0"/>
        <w:spacing w:line="360" w:lineRule="auto"/>
        <w:ind w:firstLineChars="400" w:firstLine="1205"/>
        <w:rPr>
          <w:rFonts w:ascii="Times New Roman" w:hAnsi="Times New Roman"/>
          <w:sz w:val="30"/>
          <w:szCs w:val="24"/>
        </w:rPr>
      </w:pPr>
      <w:r w:rsidRPr="00712A30">
        <w:rPr>
          <w:rFonts w:ascii="Times New Roman" w:hAnsi="Times New Roman" w:hint="eastAsia"/>
          <w:b/>
          <w:sz w:val="30"/>
          <w:szCs w:val="24"/>
        </w:rPr>
        <w:t>联系人</w:t>
      </w:r>
      <w:r w:rsidRPr="00712A30">
        <w:rPr>
          <w:rFonts w:ascii="Times New Roman" w:hAnsi="Times New Roman" w:hint="eastAsia"/>
          <w:sz w:val="30"/>
          <w:szCs w:val="24"/>
        </w:rPr>
        <w:t>：</w:t>
      </w:r>
    </w:p>
    <w:p w:rsidR="00F84817" w:rsidRPr="00712A30" w:rsidRDefault="00F84817" w:rsidP="00F84817">
      <w:pPr>
        <w:widowControl w:val="0"/>
        <w:spacing w:line="360" w:lineRule="auto"/>
        <w:ind w:firstLineChars="400" w:firstLine="1200"/>
        <w:rPr>
          <w:rFonts w:ascii="Times New Roman" w:hAnsi="Times New Roman"/>
          <w:sz w:val="30"/>
          <w:szCs w:val="24"/>
        </w:rPr>
      </w:pPr>
    </w:p>
    <w:p w:rsidR="00F84817" w:rsidRPr="00712A30" w:rsidRDefault="00F84817" w:rsidP="00F84817">
      <w:pPr>
        <w:widowControl w:val="0"/>
        <w:spacing w:line="360" w:lineRule="auto"/>
        <w:ind w:firstLineChars="400" w:firstLine="1205"/>
        <w:rPr>
          <w:rFonts w:ascii="Times New Roman" w:hAnsi="Times New Roman"/>
          <w:sz w:val="30"/>
          <w:szCs w:val="24"/>
        </w:rPr>
      </w:pPr>
      <w:r w:rsidRPr="00712A30">
        <w:rPr>
          <w:rFonts w:ascii="Times New Roman" w:hAnsi="Times New Roman" w:hint="eastAsia"/>
          <w:b/>
          <w:sz w:val="30"/>
          <w:szCs w:val="24"/>
        </w:rPr>
        <w:t>联系电话</w:t>
      </w:r>
      <w:r w:rsidRPr="00712A30">
        <w:rPr>
          <w:rFonts w:ascii="Times New Roman" w:hAnsi="Times New Roman" w:hint="eastAsia"/>
          <w:sz w:val="30"/>
          <w:szCs w:val="24"/>
        </w:rPr>
        <w:t>：</w:t>
      </w:r>
    </w:p>
    <w:p w:rsidR="00F84817" w:rsidRPr="00712A30" w:rsidRDefault="00F84817" w:rsidP="00F84817">
      <w:pPr>
        <w:widowControl w:val="0"/>
        <w:spacing w:line="360" w:lineRule="auto"/>
        <w:ind w:firstLineChars="400" w:firstLine="1200"/>
        <w:rPr>
          <w:rFonts w:ascii="Times New Roman" w:hAnsi="Times New Roman"/>
          <w:sz w:val="30"/>
          <w:szCs w:val="24"/>
          <w:u w:val="single"/>
        </w:rPr>
      </w:pPr>
    </w:p>
    <w:p w:rsidR="00F84817" w:rsidRPr="00712A30" w:rsidRDefault="00F84817" w:rsidP="00F84817">
      <w:pPr>
        <w:widowControl w:val="0"/>
        <w:spacing w:line="360" w:lineRule="auto"/>
        <w:ind w:firstLineChars="400" w:firstLine="1205"/>
        <w:rPr>
          <w:rFonts w:ascii="Times New Roman" w:hAnsi="Times New Roman"/>
          <w:sz w:val="30"/>
          <w:szCs w:val="24"/>
        </w:rPr>
      </w:pPr>
      <w:r w:rsidRPr="00712A30">
        <w:rPr>
          <w:rFonts w:ascii="Times New Roman" w:hAnsi="Times New Roman" w:hint="eastAsia"/>
          <w:b/>
          <w:sz w:val="30"/>
          <w:szCs w:val="24"/>
        </w:rPr>
        <w:t>电子邮箱</w:t>
      </w:r>
      <w:r w:rsidRPr="00712A30">
        <w:rPr>
          <w:rFonts w:ascii="Times New Roman" w:hAnsi="Times New Roman" w:hint="eastAsia"/>
          <w:sz w:val="30"/>
          <w:szCs w:val="24"/>
        </w:rPr>
        <w:t>：</w:t>
      </w:r>
    </w:p>
    <w:p w:rsidR="00F84817" w:rsidRPr="00712A30" w:rsidRDefault="00F84817" w:rsidP="00F84817">
      <w:pPr>
        <w:widowControl w:val="0"/>
        <w:spacing w:line="360" w:lineRule="auto"/>
        <w:ind w:firstLineChars="400" w:firstLine="1200"/>
        <w:rPr>
          <w:rFonts w:ascii="Times New Roman" w:hAnsi="Times New Roman"/>
          <w:sz w:val="30"/>
          <w:szCs w:val="24"/>
          <w:u w:val="single"/>
        </w:rPr>
      </w:pPr>
    </w:p>
    <w:p w:rsidR="00F84817" w:rsidRPr="00712A30" w:rsidRDefault="00F84817" w:rsidP="00F84817">
      <w:pPr>
        <w:widowControl w:val="0"/>
        <w:spacing w:line="360" w:lineRule="auto"/>
        <w:ind w:firstLineChars="400" w:firstLine="1205"/>
        <w:rPr>
          <w:rFonts w:ascii="Times New Roman" w:hAnsi="Times New Roman"/>
          <w:szCs w:val="24"/>
        </w:rPr>
      </w:pPr>
      <w:r w:rsidRPr="00712A30">
        <w:rPr>
          <w:rFonts w:ascii="Times New Roman" w:hAnsi="Times New Roman" w:hint="eastAsia"/>
          <w:b/>
          <w:sz w:val="30"/>
          <w:szCs w:val="24"/>
        </w:rPr>
        <w:t>填报日期</w:t>
      </w:r>
      <w:r w:rsidRPr="00712A30">
        <w:rPr>
          <w:rFonts w:ascii="Times New Roman" w:hAnsi="Times New Roman" w:hint="eastAsia"/>
          <w:sz w:val="30"/>
          <w:szCs w:val="24"/>
        </w:rPr>
        <w:t>：</w:t>
      </w:r>
      <w:r w:rsidR="0068478D">
        <w:rPr>
          <w:rFonts w:ascii="Times New Roman" w:hAnsi="Times New Roman" w:hint="eastAsia"/>
          <w:sz w:val="30"/>
          <w:szCs w:val="24"/>
        </w:rPr>
        <w:t xml:space="preserve">      </w:t>
      </w:r>
      <w:r w:rsidRPr="00712A30">
        <w:rPr>
          <w:rFonts w:ascii="Times New Roman" w:hAnsi="Times New Roman" w:hint="eastAsia"/>
          <w:sz w:val="30"/>
          <w:szCs w:val="24"/>
        </w:rPr>
        <w:t>年</w:t>
      </w:r>
      <w:r w:rsidR="0068478D">
        <w:rPr>
          <w:rFonts w:ascii="Times New Roman" w:hAnsi="Times New Roman" w:hint="eastAsia"/>
          <w:sz w:val="30"/>
          <w:szCs w:val="24"/>
        </w:rPr>
        <w:t xml:space="preserve">    </w:t>
      </w:r>
      <w:r w:rsidRPr="00712A30">
        <w:rPr>
          <w:rFonts w:ascii="Times New Roman" w:hAnsi="Times New Roman" w:hint="eastAsia"/>
          <w:sz w:val="30"/>
          <w:szCs w:val="24"/>
        </w:rPr>
        <w:t>月</w:t>
      </w:r>
      <w:r w:rsidR="0068478D">
        <w:rPr>
          <w:rFonts w:ascii="Times New Roman" w:hAnsi="Times New Roman" w:hint="eastAsia"/>
          <w:sz w:val="30"/>
          <w:szCs w:val="24"/>
        </w:rPr>
        <w:t xml:space="preserve">    </w:t>
      </w:r>
      <w:r w:rsidRPr="00712A30">
        <w:rPr>
          <w:rFonts w:ascii="Times New Roman" w:hAnsi="Times New Roman" w:hint="eastAsia"/>
          <w:sz w:val="30"/>
          <w:szCs w:val="24"/>
        </w:rPr>
        <w:t>日</w:t>
      </w:r>
    </w:p>
    <w:p w:rsidR="00F84817" w:rsidRPr="00712A30" w:rsidRDefault="00F84817" w:rsidP="00F84817">
      <w:pPr>
        <w:widowControl w:val="0"/>
        <w:ind w:firstLineChars="0" w:firstLine="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F84817" w:rsidRDefault="00F84817" w:rsidP="00F84817">
      <w:pPr>
        <w:ind w:firstLine="643"/>
        <w:rPr>
          <w:rFonts w:ascii="仿宋_GB2312" w:eastAsia="仿宋_GB2312" w:hAnsi="仿宋_GB2312" w:cs="仿宋_GB2312"/>
          <w:b/>
          <w:sz w:val="32"/>
          <w:szCs w:val="44"/>
          <w:u w:color="000000"/>
          <w:lang w:val="zh-TW" w:eastAsia="zh-TW" w:bidi="zh-CN"/>
        </w:rPr>
      </w:pPr>
      <w:r>
        <w:rPr>
          <w:rFonts w:ascii="仿宋_GB2312" w:eastAsia="仿宋_GB2312" w:hAnsi="仿宋_GB2312" w:cs="仿宋_GB2312"/>
          <w:b/>
          <w:sz w:val="32"/>
          <w:szCs w:val="44"/>
          <w:u w:color="000000"/>
          <w:lang w:val="zh-TW" w:eastAsia="zh-TW" w:bidi="zh-CN"/>
        </w:rPr>
        <w:br w:type="page"/>
      </w:r>
    </w:p>
    <w:tbl>
      <w:tblPr>
        <w:tblpPr w:leftFromText="180" w:rightFromText="180" w:vertAnchor="page" w:horzAnchor="margin" w:tblpXSpec="center" w:tblpY="2283"/>
        <w:tblW w:w="8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8"/>
      </w:tblGrid>
      <w:tr w:rsidR="00F84817" w:rsidRPr="00422965" w:rsidTr="00F84817">
        <w:trPr>
          <w:cantSplit/>
          <w:trHeight w:val="10055"/>
        </w:trPr>
        <w:tc>
          <w:tcPr>
            <w:tcW w:w="8448" w:type="dxa"/>
          </w:tcPr>
          <w:p w:rsidR="00F84817" w:rsidRPr="00422965" w:rsidRDefault="00F84817" w:rsidP="00F84817">
            <w:pPr>
              <w:widowControl w:val="0"/>
              <w:spacing w:line="30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  <w:lang w:eastAsia="zh-TW"/>
              </w:rPr>
            </w:pPr>
          </w:p>
          <w:p w:rsidR="00F84817" w:rsidRPr="006A6D7B" w:rsidRDefault="00F84817" w:rsidP="00F84817">
            <w:pPr>
              <w:widowControl w:val="0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  <w:r w:rsidRPr="006A6D7B">
              <w:rPr>
                <w:rFonts w:ascii="Times New Roman" w:eastAsia="仿宋_GB2312" w:hAnsi="Times New Roman" w:hint="eastAsia"/>
                <w:b/>
                <w:sz w:val="36"/>
                <w:szCs w:val="36"/>
              </w:rPr>
              <w:t>承诺书</w:t>
            </w:r>
          </w:p>
          <w:p w:rsidR="00F84817" w:rsidRPr="00422965" w:rsidRDefault="00F84817" w:rsidP="00F84817">
            <w:pPr>
              <w:widowControl w:val="0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F84817" w:rsidRPr="00422965" w:rsidRDefault="00F84817" w:rsidP="00F84817">
            <w:pPr>
              <w:widowControl w:val="0"/>
              <w:spacing w:line="480" w:lineRule="exact"/>
              <w:ind w:firstLineChars="0"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我单位承诺：</w:t>
            </w:r>
          </w:p>
          <w:p w:rsidR="00F84817" w:rsidRPr="00422965" w:rsidRDefault="00F84817" w:rsidP="00F84817">
            <w:pPr>
              <w:widowControl w:val="0"/>
              <w:spacing w:line="480" w:lineRule="exact"/>
              <w:ind w:firstLineChars="0"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对《广州市黄埔区</w:t>
            </w:r>
            <w:r w:rsidR="00A96308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广州开发区加快人工智能产业发展实施意见细则》</w:t>
            </w:r>
            <w:r w:rsidRPr="00422965">
              <w:rPr>
                <w:rFonts w:ascii="Times New Roman" w:eastAsia="仿宋_GB2312" w:hAnsi="Times New Roman"/>
                <w:sz w:val="28"/>
                <w:szCs w:val="28"/>
              </w:rPr>
              <w:t>相关</w:t>
            </w: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奖励</w:t>
            </w:r>
            <w:r w:rsidRPr="00422965">
              <w:rPr>
                <w:rFonts w:ascii="Times New Roman" w:eastAsia="仿宋_GB2312" w:hAnsi="Times New Roman"/>
                <w:sz w:val="28"/>
                <w:szCs w:val="28"/>
              </w:rPr>
              <w:t>政策及约定已</w:t>
            </w: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知悉</w:t>
            </w:r>
            <w:r w:rsidRPr="00422965">
              <w:rPr>
                <w:rFonts w:ascii="Times New Roman" w:eastAsia="仿宋_GB2312" w:hAnsi="Times New Roman"/>
                <w:sz w:val="28"/>
                <w:szCs w:val="28"/>
              </w:rPr>
              <w:t>，</w:t>
            </w: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申请事项符合相关政策、细则和办事指南等要求，所有提交的文件材料真实，不存在弄虚作假行为。</w:t>
            </w:r>
          </w:p>
          <w:p w:rsidR="00F84817" w:rsidRPr="00422965" w:rsidRDefault="00F84817" w:rsidP="00F84817">
            <w:pPr>
              <w:widowControl w:val="0"/>
              <w:spacing w:line="480" w:lineRule="exact"/>
              <w:ind w:firstLineChars="0"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2.</w:t>
            </w: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自收到本次补助的</w:t>
            </w: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年内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注册及办公地址</w:t>
            </w:r>
            <w:proofErr w:type="gramStart"/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不</w:t>
            </w:r>
            <w:proofErr w:type="gramEnd"/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迁离本区、不改变在本区的纳税义务，并积极配合主管部门相关监督检查。</w:t>
            </w:r>
          </w:p>
          <w:p w:rsidR="00F84817" w:rsidRPr="00422965" w:rsidRDefault="00F84817" w:rsidP="00F84817">
            <w:pPr>
              <w:widowControl w:val="0"/>
              <w:spacing w:line="480" w:lineRule="exact"/>
              <w:ind w:firstLineChars="0"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3.</w:t>
            </w: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近</w:t>
            </w: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年在申报或承担国家、省、市、区科技计划项目中无不良信用记录。</w:t>
            </w:r>
          </w:p>
          <w:p w:rsidR="00F84817" w:rsidRDefault="00F84817" w:rsidP="00F84817">
            <w:pPr>
              <w:widowControl w:val="0"/>
              <w:spacing w:line="480" w:lineRule="exact"/>
              <w:ind w:firstLineChars="0"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如有违反上述规定，本单位应主动退回领取的相关扶持资金；如不主动退回，区业务主管部门有权全额追回。</w:t>
            </w:r>
          </w:p>
          <w:p w:rsidR="00F84817" w:rsidRPr="00A74F8E" w:rsidRDefault="00F84817" w:rsidP="00F84817">
            <w:pPr>
              <w:widowControl w:val="0"/>
              <w:spacing w:line="480" w:lineRule="exact"/>
              <w:ind w:firstLineChars="0" w:firstLine="555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F84817" w:rsidRPr="00847201" w:rsidRDefault="00F84817" w:rsidP="00F84817">
            <w:pPr>
              <w:widowControl w:val="0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F84817" w:rsidRPr="00422965" w:rsidRDefault="00F84817" w:rsidP="00F84817">
            <w:pPr>
              <w:widowControl w:val="0"/>
              <w:ind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法定代表人签字：</w:t>
            </w:r>
          </w:p>
          <w:p w:rsidR="00F84817" w:rsidRPr="00422965" w:rsidRDefault="004A14E3" w:rsidP="00F84817">
            <w:pPr>
              <w:widowControl w:val="0"/>
              <w:ind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</w:t>
            </w:r>
            <w:r w:rsidR="00F84817"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="00F84817"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期：</w:t>
            </w:r>
          </w:p>
          <w:p w:rsidR="00F84817" w:rsidRPr="00422965" w:rsidRDefault="00F84817" w:rsidP="00F84817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Cs w:val="32"/>
              </w:rPr>
            </w:pP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（单位盖章）</w:t>
            </w:r>
          </w:p>
          <w:p w:rsidR="00F84817" w:rsidRPr="00422965" w:rsidRDefault="00F84817" w:rsidP="00F84817">
            <w:pPr>
              <w:widowControl w:val="0"/>
              <w:spacing w:line="360" w:lineRule="auto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2C08B0" w:rsidRPr="00C22A75" w:rsidRDefault="002C08B0" w:rsidP="0082316A">
      <w:pPr>
        <w:widowControl w:val="0"/>
        <w:ind w:firstLineChars="0" w:firstLine="0"/>
        <w:jc w:val="center"/>
        <w:rPr>
          <w:rFonts w:ascii="仿宋_GB2312" w:eastAsia="仿宋_GB2312" w:hAnsi="仿宋_GB2312" w:cs="仿宋_GB2312"/>
          <w:kern w:val="0"/>
          <w:sz w:val="32"/>
          <w:szCs w:val="44"/>
          <w:lang w:eastAsia="zh-TW"/>
        </w:rPr>
      </w:pPr>
    </w:p>
    <w:p w:rsidR="002C08B0" w:rsidRPr="00FD700E" w:rsidRDefault="002C08B0" w:rsidP="00EB19E0">
      <w:pPr>
        <w:ind w:firstLineChars="0" w:firstLine="0"/>
        <w:jc w:val="center"/>
        <w:rPr>
          <w:rFonts w:ascii="宋体" w:hAnsi="宋体" w:cs="宋体"/>
          <w:b/>
          <w:sz w:val="32"/>
          <w:szCs w:val="44"/>
        </w:rPr>
      </w:pPr>
      <w:r w:rsidRPr="00FD700E">
        <w:rPr>
          <w:b/>
        </w:rPr>
        <w:br w:type="page"/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8"/>
        <w:gridCol w:w="1975"/>
        <w:gridCol w:w="150"/>
        <w:gridCol w:w="56"/>
        <w:gridCol w:w="1398"/>
        <w:gridCol w:w="1011"/>
        <w:gridCol w:w="2410"/>
      </w:tblGrid>
      <w:tr w:rsidR="00AD26A7" w:rsidRPr="002C08B0" w:rsidTr="00FD700E">
        <w:trPr>
          <w:trHeight w:val="572"/>
          <w:jc w:val="center"/>
        </w:trPr>
        <w:tc>
          <w:tcPr>
            <w:tcW w:w="2637" w:type="dxa"/>
            <w:gridSpan w:val="2"/>
            <w:vAlign w:val="center"/>
          </w:tcPr>
          <w:p w:rsidR="002C08B0" w:rsidRPr="002C08B0" w:rsidRDefault="009A52D0" w:rsidP="002C08B0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6"/>
                <w:sz w:val="24"/>
                <w:szCs w:val="24"/>
              </w:rPr>
              <w:lastRenderedPageBreak/>
              <w:t>申报</w:t>
            </w:r>
            <w:r w:rsidR="002C08B0" w:rsidRPr="002C08B0">
              <w:rPr>
                <w:rFonts w:ascii="仿宋_GB2312" w:eastAsia="仿宋_GB2312" w:hAnsi="仿宋_GB2312" w:cs="仿宋_GB2312" w:hint="eastAsia"/>
                <w:bCs/>
                <w:spacing w:val="-6"/>
                <w:sz w:val="24"/>
                <w:szCs w:val="24"/>
              </w:rPr>
              <w:t>单位名称</w:t>
            </w:r>
          </w:p>
        </w:tc>
        <w:tc>
          <w:tcPr>
            <w:tcW w:w="7000" w:type="dxa"/>
            <w:gridSpan w:val="6"/>
            <w:vAlign w:val="center"/>
          </w:tcPr>
          <w:p w:rsidR="002C08B0" w:rsidRPr="002C08B0" w:rsidRDefault="002C08B0" w:rsidP="002C08B0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AD26A7" w:rsidRPr="00D811C6" w:rsidTr="00FD700E">
        <w:trPr>
          <w:trHeight w:val="552"/>
          <w:jc w:val="center"/>
        </w:trPr>
        <w:tc>
          <w:tcPr>
            <w:tcW w:w="2637" w:type="dxa"/>
            <w:gridSpan w:val="2"/>
            <w:vAlign w:val="center"/>
          </w:tcPr>
          <w:p w:rsidR="002C08B0" w:rsidRPr="00D811C6" w:rsidRDefault="00D811C6" w:rsidP="002C08B0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4"/>
                <w:szCs w:val="24"/>
              </w:rPr>
            </w:pPr>
            <w:r w:rsidRPr="00D811C6">
              <w:rPr>
                <w:rFonts w:ascii="仿宋_GB2312" w:eastAsia="仿宋_GB2312" w:hAnsi="仿宋_GB2312" w:cs="仿宋_GB2312" w:hint="eastAsia"/>
                <w:bCs/>
                <w:spacing w:val="-6"/>
                <w:sz w:val="24"/>
                <w:szCs w:val="24"/>
              </w:rPr>
              <w:t>注册</w:t>
            </w:r>
            <w:r w:rsidR="002C08B0" w:rsidRPr="00D811C6">
              <w:rPr>
                <w:rFonts w:ascii="仿宋_GB2312" w:eastAsia="仿宋_GB2312" w:hAnsi="仿宋_GB2312" w:cs="仿宋_GB2312" w:hint="eastAsia"/>
                <w:bCs/>
                <w:spacing w:val="-6"/>
                <w:sz w:val="24"/>
                <w:szCs w:val="24"/>
              </w:rPr>
              <w:t>地址</w:t>
            </w:r>
          </w:p>
        </w:tc>
        <w:tc>
          <w:tcPr>
            <w:tcW w:w="7000" w:type="dxa"/>
            <w:gridSpan w:val="6"/>
            <w:vAlign w:val="center"/>
          </w:tcPr>
          <w:p w:rsidR="002C08B0" w:rsidRPr="00D811C6" w:rsidRDefault="002C08B0" w:rsidP="00D811C6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4"/>
                <w:szCs w:val="24"/>
              </w:rPr>
            </w:pPr>
          </w:p>
        </w:tc>
      </w:tr>
      <w:tr w:rsidR="00D811C6" w:rsidRPr="00D811C6" w:rsidTr="00FD700E">
        <w:trPr>
          <w:trHeight w:val="552"/>
          <w:jc w:val="center"/>
        </w:trPr>
        <w:tc>
          <w:tcPr>
            <w:tcW w:w="2637" w:type="dxa"/>
            <w:gridSpan w:val="2"/>
            <w:vAlign w:val="center"/>
          </w:tcPr>
          <w:p w:rsidR="00D811C6" w:rsidRPr="00D811C6" w:rsidRDefault="00D811C6" w:rsidP="002C08B0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6"/>
                <w:sz w:val="24"/>
                <w:szCs w:val="24"/>
              </w:rPr>
              <w:t>办公地址</w:t>
            </w:r>
          </w:p>
        </w:tc>
        <w:tc>
          <w:tcPr>
            <w:tcW w:w="7000" w:type="dxa"/>
            <w:gridSpan w:val="6"/>
            <w:vAlign w:val="center"/>
          </w:tcPr>
          <w:p w:rsidR="00D811C6" w:rsidRPr="00D811C6" w:rsidRDefault="00D811C6" w:rsidP="00D811C6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4"/>
                <w:szCs w:val="24"/>
              </w:rPr>
            </w:pPr>
          </w:p>
        </w:tc>
      </w:tr>
      <w:tr w:rsidR="00677799" w:rsidRPr="00D811C6" w:rsidTr="00677799">
        <w:trPr>
          <w:trHeight w:val="552"/>
          <w:jc w:val="center"/>
        </w:trPr>
        <w:tc>
          <w:tcPr>
            <w:tcW w:w="2637" w:type="dxa"/>
            <w:gridSpan w:val="2"/>
            <w:vAlign w:val="center"/>
          </w:tcPr>
          <w:p w:rsidR="00677799" w:rsidRDefault="00677799" w:rsidP="002C08B0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6"/>
                <w:sz w:val="24"/>
                <w:szCs w:val="24"/>
              </w:rPr>
              <w:t>联系人</w:t>
            </w:r>
          </w:p>
        </w:tc>
        <w:tc>
          <w:tcPr>
            <w:tcW w:w="1975" w:type="dxa"/>
            <w:vAlign w:val="center"/>
          </w:tcPr>
          <w:p w:rsidR="00677799" w:rsidRPr="00D811C6" w:rsidRDefault="00677799" w:rsidP="00D811C6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677799" w:rsidRPr="00D811C6" w:rsidRDefault="00677799" w:rsidP="00D811C6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Cs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3421" w:type="dxa"/>
            <w:gridSpan w:val="2"/>
            <w:vAlign w:val="center"/>
          </w:tcPr>
          <w:p w:rsidR="00677799" w:rsidRPr="00D811C6" w:rsidRDefault="00677799" w:rsidP="00D811C6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4"/>
                <w:szCs w:val="24"/>
              </w:rPr>
            </w:pPr>
          </w:p>
        </w:tc>
      </w:tr>
      <w:tr w:rsidR="00D811C6" w:rsidRPr="00D811C6" w:rsidTr="00FD700E">
        <w:trPr>
          <w:trHeight w:val="824"/>
          <w:jc w:val="center"/>
        </w:trPr>
        <w:tc>
          <w:tcPr>
            <w:tcW w:w="2637" w:type="dxa"/>
            <w:gridSpan w:val="2"/>
            <w:vAlign w:val="center"/>
          </w:tcPr>
          <w:p w:rsidR="00D811C6" w:rsidRPr="00D811C6" w:rsidRDefault="00604B4E" w:rsidP="002C08B0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申报单位</w:t>
            </w:r>
            <w:r w:rsidR="00D811C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是否在区</w:t>
            </w:r>
            <w:r w:rsidR="00D811C6" w:rsidRPr="00352B25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人工智能企业（机构）库</w:t>
            </w:r>
          </w:p>
        </w:tc>
        <w:tc>
          <w:tcPr>
            <w:tcW w:w="7000" w:type="dxa"/>
            <w:gridSpan w:val="6"/>
            <w:vAlign w:val="center"/>
          </w:tcPr>
          <w:p w:rsidR="00097414" w:rsidRDefault="00D811C6" w:rsidP="00097414">
            <w:pPr>
              <w:widowControl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C08B0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 xml:space="preserve">              （填写入库时间）</w:t>
            </w:r>
          </w:p>
          <w:p w:rsidR="00D811C6" w:rsidRPr="00D811C6" w:rsidRDefault="00D811C6" w:rsidP="00097414">
            <w:pPr>
              <w:widowControl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pacing w:val="-6"/>
                <w:sz w:val="24"/>
                <w:szCs w:val="24"/>
              </w:rPr>
            </w:pPr>
            <w:r w:rsidRPr="002C08B0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否</w:t>
            </w:r>
          </w:p>
        </w:tc>
      </w:tr>
      <w:tr w:rsidR="00AD26A7" w:rsidRPr="00D811C6" w:rsidTr="001540C0">
        <w:trPr>
          <w:trHeight w:val="571"/>
          <w:jc w:val="center"/>
        </w:trPr>
        <w:tc>
          <w:tcPr>
            <w:tcW w:w="2637" w:type="dxa"/>
            <w:gridSpan w:val="2"/>
            <w:vAlign w:val="center"/>
          </w:tcPr>
          <w:p w:rsidR="002C08B0" w:rsidRPr="00D811C6" w:rsidRDefault="002C08B0" w:rsidP="002C08B0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D811C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平台</w:t>
            </w:r>
            <w:r w:rsidR="00847201" w:rsidRPr="00D811C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7000" w:type="dxa"/>
            <w:gridSpan w:val="6"/>
            <w:vAlign w:val="center"/>
          </w:tcPr>
          <w:p w:rsidR="002C08B0" w:rsidRPr="00D811C6" w:rsidRDefault="002C08B0" w:rsidP="00D811C6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D26A7" w:rsidRPr="002C08B0" w:rsidTr="00FD700E">
        <w:trPr>
          <w:trHeight w:val="938"/>
          <w:jc w:val="center"/>
        </w:trPr>
        <w:tc>
          <w:tcPr>
            <w:tcW w:w="2637" w:type="dxa"/>
            <w:gridSpan w:val="2"/>
            <w:vAlign w:val="center"/>
          </w:tcPr>
          <w:p w:rsidR="002C08B0" w:rsidRPr="00D811C6" w:rsidRDefault="002C08B0" w:rsidP="002C08B0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D811C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平台类型</w:t>
            </w:r>
          </w:p>
        </w:tc>
        <w:tc>
          <w:tcPr>
            <w:tcW w:w="7000" w:type="dxa"/>
            <w:gridSpan w:val="6"/>
            <w:vAlign w:val="center"/>
          </w:tcPr>
          <w:p w:rsidR="002C08B0" w:rsidRPr="00D811C6" w:rsidRDefault="002C08B0" w:rsidP="002C08B0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D811C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 w:rsidRPr="00D811C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工程实验室 </w:t>
            </w:r>
            <w:r w:rsidR="00D811C6" w:rsidRPr="00D811C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</w:t>
            </w:r>
            <w:r w:rsidRPr="00D811C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</w:t>
            </w:r>
            <w:r w:rsidRPr="00D811C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 w:rsidRPr="00D811C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培训中心</w:t>
            </w:r>
            <w:r w:rsidR="00D811C6" w:rsidRPr="00D811C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</w:t>
            </w:r>
            <w:r w:rsidRPr="00D811C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</w:t>
            </w:r>
            <w:r w:rsidRPr="00D811C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 w:rsidRPr="00D811C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展示体验中心</w:t>
            </w:r>
          </w:p>
          <w:p w:rsidR="002C08B0" w:rsidRPr="00D811C6" w:rsidRDefault="002C08B0" w:rsidP="002C08B0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D811C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 w:rsidRPr="00D811C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其他：</w:t>
            </w:r>
            <w:r w:rsidR="00D811C6"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5D4352" w:rsidRPr="002C08B0" w:rsidTr="00111CDD">
        <w:trPr>
          <w:trHeight w:val="627"/>
          <w:jc w:val="center"/>
        </w:trPr>
        <w:tc>
          <w:tcPr>
            <w:tcW w:w="2637" w:type="dxa"/>
            <w:gridSpan w:val="2"/>
            <w:vAlign w:val="center"/>
          </w:tcPr>
          <w:p w:rsidR="005D4352" w:rsidRPr="00F82DF2" w:rsidRDefault="005D4352" w:rsidP="00E73E8D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4"/>
                <w:szCs w:val="24"/>
              </w:rPr>
            </w:pPr>
            <w:r w:rsidRPr="00F82DF2">
              <w:rPr>
                <w:rFonts w:ascii="仿宋_GB2312" w:eastAsia="仿宋_GB2312" w:hAnsi="仿宋_GB2312" w:cs="仿宋_GB2312" w:hint="eastAsia"/>
                <w:bCs/>
                <w:spacing w:val="-6"/>
                <w:sz w:val="24"/>
                <w:szCs w:val="24"/>
              </w:rPr>
              <w:t>平台所在地是否为本区</w:t>
            </w:r>
          </w:p>
        </w:tc>
        <w:tc>
          <w:tcPr>
            <w:tcW w:w="7000" w:type="dxa"/>
            <w:gridSpan w:val="6"/>
            <w:vAlign w:val="center"/>
          </w:tcPr>
          <w:p w:rsidR="005D4352" w:rsidRPr="000506AA" w:rsidRDefault="005D4352" w:rsidP="00E73E8D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0506AA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 w:rsidRPr="000506AA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是（填写具体地址）</w:t>
            </w:r>
          </w:p>
          <w:p w:rsidR="005D4352" w:rsidRPr="000506AA" w:rsidRDefault="005D4352" w:rsidP="00E73E8D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0506AA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 w:rsidRPr="000506AA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否</w:t>
            </w:r>
          </w:p>
        </w:tc>
      </w:tr>
      <w:tr w:rsidR="007068B7" w:rsidRPr="002C08B0" w:rsidTr="00DC1091">
        <w:trPr>
          <w:trHeight w:val="627"/>
          <w:jc w:val="center"/>
        </w:trPr>
        <w:tc>
          <w:tcPr>
            <w:tcW w:w="2637" w:type="dxa"/>
            <w:gridSpan w:val="2"/>
            <w:vAlign w:val="center"/>
          </w:tcPr>
          <w:p w:rsidR="007068B7" w:rsidRPr="002C08B0" w:rsidRDefault="007068B7" w:rsidP="00E62331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C86FE7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平台建设</w:t>
            </w:r>
            <w:r w:rsidR="00093B33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与完成时间</w:t>
            </w:r>
          </w:p>
        </w:tc>
        <w:tc>
          <w:tcPr>
            <w:tcW w:w="7000" w:type="dxa"/>
            <w:gridSpan w:val="6"/>
            <w:vAlign w:val="center"/>
          </w:tcPr>
          <w:p w:rsidR="007068B7" w:rsidRPr="00C0737A" w:rsidRDefault="007068B7" w:rsidP="00E62331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开始建设时间：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；</w:t>
            </w:r>
            <w:r w:rsidRPr="00C0737A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完成建设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时间：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。</w:t>
            </w:r>
          </w:p>
        </w:tc>
      </w:tr>
      <w:tr w:rsidR="00F422A5" w:rsidRPr="002C08B0" w:rsidTr="00DC1091">
        <w:trPr>
          <w:trHeight w:val="627"/>
          <w:jc w:val="center"/>
        </w:trPr>
        <w:tc>
          <w:tcPr>
            <w:tcW w:w="2637" w:type="dxa"/>
            <w:gridSpan w:val="2"/>
            <w:vAlign w:val="center"/>
          </w:tcPr>
          <w:p w:rsidR="00F422A5" w:rsidRPr="00F422A5" w:rsidRDefault="000B6D7C" w:rsidP="00F422A5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6"/>
                <w:sz w:val="24"/>
                <w:szCs w:val="24"/>
              </w:rPr>
              <w:t>平台</w:t>
            </w:r>
            <w:r w:rsidR="00F422A5" w:rsidRPr="00F422A5">
              <w:rPr>
                <w:rFonts w:ascii="仿宋_GB2312" w:eastAsia="仿宋_GB2312" w:hAnsi="仿宋_GB2312" w:cs="仿宋_GB2312" w:hint="eastAsia"/>
                <w:bCs/>
                <w:spacing w:val="-6"/>
                <w:sz w:val="24"/>
                <w:szCs w:val="24"/>
              </w:rPr>
              <w:t>备案</w:t>
            </w:r>
            <w:r>
              <w:rPr>
                <w:rFonts w:ascii="仿宋_GB2312" w:eastAsia="仿宋_GB2312" w:hAnsi="仿宋_GB2312" w:cs="仿宋_GB2312" w:hint="eastAsia"/>
                <w:bCs/>
                <w:spacing w:val="-6"/>
                <w:sz w:val="24"/>
                <w:szCs w:val="24"/>
              </w:rPr>
              <w:t>情况</w:t>
            </w:r>
          </w:p>
        </w:tc>
        <w:tc>
          <w:tcPr>
            <w:tcW w:w="7000" w:type="dxa"/>
            <w:gridSpan w:val="6"/>
            <w:vAlign w:val="center"/>
          </w:tcPr>
          <w:p w:rsidR="00F422A5" w:rsidRPr="00F422A5" w:rsidRDefault="00F422A5" w:rsidP="00F422A5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F422A5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□</w:t>
            </w:r>
            <w:r w:rsidR="000B6D7C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已通过</w:t>
            </w:r>
            <w:r w:rsidRPr="00F422A5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备案</w:t>
            </w:r>
            <w:r w:rsidR="000B6D7C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（填写备案时间）</w:t>
            </w:r>
          </w:p>
          <w:p w:rsidR="00F422A5" w:rsidRPr="00F422A5" w:rsidRDefault="00F422A5" w:rsidP="00F422A5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F422A5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□无需备案</w:t>
            </w:r>
            <w:r w:rsidR="000B6D7C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（平台认定工作指南发布前已经完成建设的无需备案）</w:t>
            </w:r>
          </w:p>
          <w:p w:rsidR="00F422A5" w:rsidRDefault="00F422A5" w:rsidP="000B6D7C">
            <w:pPr>
              <w:spacing w:line="360" w:lineRule="exact"/>
              <w:ind w:firstLineChars="0" w:firstLine="0"/>
              <w:jc w:val="left"/>
            </w:pPr>
            <w:r w:rsidRPr="00F422A5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□未备案</w:t>
            </w:r>
            <w:r w:rsidR="00A357A2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或未通过备案</w:t>
            </w:r>
          </w:p>
        </w:tc>
      </w:tr>
      <w:tr w:rsidR="00677799" w:rsidRPr="002C08B0" w:rsidTr="00FD700E">
        <w:trPr>
          <w:trHeight w:val="551"/>
          <w:jc w:val="center"/>
        </w:trPr>
        <w:tc>
          <w:tcPr>
            <w:tcW w:w="4762" w:type="dxa"/>
            <w:gridSpan w:val="4"/>
            <w:tcBorders>
              <w:bottom w:val="single" w:sz="4" w:space="0" w:color="auto"/>
            </w:tcBorders>
            <w:vAlign w:val="center"/>
          </w:tcPr>
          <w:p w:rsidR="00677799" w:rsidRPr="007F0FB0" w:rsidRDefault="00677799" w:rsidP="00AE766F">
            <w:pPr>
              <w:widowControl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 w:rsidRPr="007F0FB0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建设公共平台实际费用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是否达到500万元及以上</w:t>
            </w:r>
            <w:bookmarkStart w:id="0" w:name="OLE_LINK17"/>
            <w:bookmarkStart w:id="1" w:name="OLE_LINK18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（按平台工</w:t>
            </w:r>
            <w:bookmarkEnd w:id="0"/>
            <w:bookmarkEnd w:id="1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作指南申请条件规定的经费范围确定费用</w:t>
            </w:r>
            <w:r w:rsidRPr="00AE766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，单位：万元)）</w:t>
            </w:r>
          </w:p>
        </w:tc>
        <w:tc>
          <w:tcPr>
            <w:tcW w:w="4875" w:type="dxa"/>
            <w:gridSpan w:val="4"/>
            <w:tcBorders>
              <w:bottom w:val="single" w:sz="4" w:space="0" w:color="auto"/>
            </w:tcBorders>
            <w:vAlign w:val="center"/>
          </w:tcPr>
          <w:p w:rsidR="00677799" w:rsidRDefault="00677799" w:rsidP="00AE766F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bookmarkStart w:id="2" w:name="OLE_LINK13"/>
            <w:bookmarkStart w:id="3" w:name="OLE_LINK14"/>
            <w:r w:rsidRPr="002C08B0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bookmarkEnd w:id="2"/>
            <w:bookmarkEnd w:id="3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>（填写实际</w:t>
            </w:r>
            <w:r w:rsidRPr="006610E5"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>建设费用，单位：万元）</w:t>
            </w:r>
          </w:p>
          <w:p w:rsidR="00677799" w:rsidRPr="00AE766F" w:rsidRDefault="00677799" w:rsidP="00AE766F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C08B0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否</w:t>
            </w:r>
          </w:p>
        </w:tc>
      </w:tr>
      <w:tr w:rsidR="005E2013" w:rsidRPr="002C08B0" w:rsidTr="00FD700E">
        <w:trPr>
          <w:trHeight w:val="551"/>
          <w:jc w:val="center"/>
        </w:trPr>
        <w:tc>
          <w:tcPr>
            <w:tcW w:w="4762" w:type="dxa"/>
            <w:gridSpan w:val="4"/>
            <w:tcBorders>
              <w:bottom w:val="single" w:sz="4" w:space="0" w:color="auto"/>
            </w:tcBorders>
            <w:vAlign w:val="center"/>
          </w:tcPr>
          <w:p w:rsidR="005E2013" w:rsidRDefault="005E2013" w:rsidP="004F6F96">
            <w:pPr>
              <w:widowControl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 w:rsidRPr="007F0FB0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建设公共平台实际费用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中是否含有财政资金</w:t>
            </w:r>
          </w:p>
        </w:tc>
        <w:tc>
          <w:tcPr>
            <w:tcW w:w="4875" w:type="dxa"/>
            <w:gridSpan w:val="4"/>
            <w:tcBorders>
              <w:bottom w:val="single" w:sz="4" w:space="0" w:color="auto"/>
            </w:tcBorders>
            <w:vAlign w:val="center"/>
          </w:tcPr>
          <w:p w:rsidR="005E2013" w:rsidRDefault="005E2013" w:rsidP="005E2013">
            <w:pPr>
              <w:spacing w:line="360" w:lineRule="exact"/>
              <w:ind w:firstLineChars="0" w:firstLine="0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 w:rsidRPr="00ED202C">
              <w:rPr>
                <w:rFonts w:ascii="Times New Roman" w:eastAsia="仿宋_GB2312" w:hAnsi="Times New Roman" w:hint="eastAsia"/>
                <w:bCs/>
                <w:sz w:val="24"/>
              </w:rPr>
              <w:sym w:font="Wingdings 2" w:char="00A3"/>
            </w:r>
            <w:r w:rsidRPr="00ED202C">
              <w:rPr>
                <w:rFonts w:ascii="Times New Roman" w:eastAsia="仿宋_GB2312" w:hAnsi="Times New Roman" w:hint="eastAsia"/>
                <w:bCs/>
                <w:sz w:val="24"/>
              </w:rPr>
              <w:t>是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（请填写具体数额，单位：万元）</w:t>
            </w:r>
          </w:p>
          <w:p w:rsidR="005E2013" w:rsidRPr="006A6D7B" w:rsidRDefault="005E2013" w:rsidP="005E2013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ED202C">
              <w:rPr>
                <w:rFonts w:ascii="Times New Roman" w:eastAsia="仿宋_GB2312" w:hAnsi="Times New Roman" w:hint="eastAsia"/>
                <w:bCs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否</w:t>
            </w:r>
          </w:p>
        </w:tc>
      </w:tr>
      <w:tr w:rsidR="00677799" w:rsidRPr="002C08B0" w:rsidTr="00FD700E">
        <w:trPr>
          <w:trHeight w:val="551"/>
          <w:jc w:val="center"/>
        </w:trPr>
        <w:tc>
          <w:tcPr>
            <w:tcW w:w="4762" w:type="dxa"/>
            <w:gridSpan w:val="4"/>
            <w:tcBorders>
              <w:bottom w:val="single" w:sz="4" w:space="0" w:color="auto"/>
            </w:tcBorders>
            <w:vAlign w:val="center"/>
          </w:tcPr>
          <w:p w:rsidR="00677799" w:rsidRPr="007F0FB0" w:rsidRDefault="00677799" w:rsidP="004F6F96">
            <w:pPr>
              <w:widowControl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bookmarkStart w:id="4" w:name="OLE_LINK37"/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2018年1月10日至项目竣工期间</w:t>
            </w:r>
            <w:bookmarkEnd w:id="4"/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投入的实际建设经费（仅为</w:t>
            </w:r>
            <w:r w:rsidR="0086627B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2018年1月10日前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已启动建设但未完成</w:t>
            </w:r>
            <w:r w:rsidR="0086627B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建设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的平台需填写，按平台认定工作指南申请条件范围确</w:t>
            </w:r>
            <w:bookmarkStart w:id="5" w:name="OLE_LINK41"/>
            <w:bookmarkStart w:id="6" w:name="OLE_LINK40"/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定费</w:t>
            </w:r>
            <w:bookmarkEnd w:id="5"/>
            <w:bookmarkEnd w:id="6"/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用</w:t>
            </w:r>
            <w:r w:rsidR="00A3591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，</w:t>
            </w:r>
            <w:r w:rsidR="00202AF6" w:rsidRPr="00955A1E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且需扣除该时间投入的财政资金，</w:t>
            </w:r>
            <w:r w:rsidR="00A3591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单位:</w:t>
            </w:r>
            <w:r w:rsidRPr="007F0FB0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万元）</w:t>
            </w:r>
          </w:p>
        </w:tc>
        <w:tc>
          <w:tcPr>
            <w:tcW w:w="4875" w:type="dxa"/>
            <w:gridSpan w:val="4"/>
            <w:tcBorders>
              <w:bottom w:val="single" w:sz="4" w:space="0" w:color="auto"/>
            </w:tcBorders>
            <w:vAlign w:val="center"/>
          </w:tcPr>
          <w:p w:rsidR="00677799" w:rsidRPr="00202AF6" w:rsidRDefault="00677799" w:rsidP="002C08B0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677799" w:rsidRPr="002C08B0" w:rsidTr="003F683F">
        <w:trPr>
          <w:trHeight w:val="549"/>
          <w:jc w:val="center"/>
        </w:trPr>
        <w:tc>
          <w:tcPr>
            <w:tcW w:w="9637" w:type="dxa"/>
            <w:gridSpan w:val="8"/>
            <w:vAlign w:val="center"/>
          </w:tcPr>
          <w:p w:rsidR="00677799" w:rsidRPr="000F25AE" w:rsidRDefault="00677799" w:rsidP="001B02EB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 w:rsidRPr="00ED202C">
              <w:rPr>
                <w:rFonts w:ascii="Times New Roman" w:eastAsia="仿宋_GB2312" w:hAnsi="Times New Roman" w:hint="eastAsia"/>
                <w:bCs/>
                <w:sz w:val="24"/>
              </w:rPr>
              <w:t>是否</w:t>
            </w:r>
            <w:r w:rsidRPr="000537ED">
              <w:rPr>
                <w:rFonts w:ascii="Times New Roman" w:eastAsia="仿宋_GB2312" w:hAnsi="Times New Roman" w:hint="eastAsia"/>
                <w:bCs/>
                <w:sz w:val="24"/>
              </w:rPr>
              <w:t>享受过区内各部门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政策</w:t>
            </w:r>
            <w:r w:rsidRPr="000537ED">
              <w:rPr>
                <w:rFonts w:ascii="Times New Roman" w:eastAsia="仿宋_GB2312" w:hAnsi="Times New Roman" w:hint="eastAsia"/>
                <w:bCs/>
                <w:sz w:val="24"/>
              </w:rPr>
              <w:t>补贴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（</w:t>
            </w:r>
            <w:r w:rsidRPr="00ED202C">
              <w:rPr>
                <w:rFonts w:ascii="Times New Roman" w:eastAsia="仿宋_GB2312" w:hAnsi="Times New Roman" w:hint="eastAsia"/>
                <w:bCs/>
                <w:sz w:val="24"/>
              </w:rPr>
              <w:sym w:font="Wingdings 2" w:char="00A3"/>
            </w:r>
            <w:r w:rsidRPr="00ED202C">
              <w:rPr>
                <w:rFonts w:ascii="Times New Roman" w:eastAsia="仿宋_GB2312" w:hAnsi="Times New Roman" w:hint="eastAsia"/>
                <w:bCs/>
                <w:sz w:val="24"/>
              </w:rPr>
              <w:t>是</w:t>
            </w:r>
            <w:r w:rsidRPr="00ED202C">
              <w:rPr>
                <w:rFonts w:ascii="Times New Roman" w:eastAsia="仿宋_GB2312" w:hAnsi="Times New Roman" w:hint="eastAsia"/>
                <w:bCs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否），享受过</w:t>
            </w:r>
            <w:r w:rsidRPr="000537ED">
              <w:rPr>
                <w:rFonts w:ascii="Times New Roman" w:eastAsia="仿宋_GB2312" w:hAnsi="Times New Roman" w:hint="eastAsia"/>
                <w:bCs/>
                <w:sz w:val="24"/>
              </w:rPr>
              <w:t>补贴</w:t>
            </w:r>
            <w:r>
              <w:rPr>
                <w:rFonts w:ascii="Times New Roman" w:eastAsia="仿宋_GB2312" w:hAnsi="Times New Roman"/>
                <w:bCs/>
                <w:sz w:val="24"/>
              </w:rPr>
              <w:t>的需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填写</w:t>
            </w:r>
            <w:r>
              <w:rPr>
                <w:rFonts w:ascii="Times New Roman" w:eastAsia="仿宋_GB2312" w:hAnsi="Times New Roman"/>
                <w:bCs/>
                <w:sz w:val="24"/>
              </w:rPr>
              <w:t>下列具体事项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，并按照从高不重复的原则</w:t>
            </w:r>
            <w:r w:rsidRPr="0063133D">
              <w:rPr>
                <w:rFonts w:ascii="Times New Roman" w:eastAsia="仿宋_GB2312" w:hAnsi="Times New Roman" w:hint="eastAsia"/>
                <w:bCs/>
                <w:sz w:val="24"/>
              </w:rPr>
              <w:t>在</w:t>
            </w:r>
            <w:r w:rsidRPr="0063133D">
              <w:rPr>
                <w:rFonts w:ascii="Times New Roman" w:eastAsia="仿宋_GB2312" w:hAnsi="Times New Roman"/>
                <w:bCs/>
                <w:sz w:val="24"/>
              </w:rPr>
              <w:t>申请补贴金额中进行核减</w:t>
            </w:r>
            <w:r>
              <w:rPr>
                <w:rFonts w:ascii="Times New Roman" w:eastAsia="仿宋_GB2312" w:hAnsi="Times New Roman"/>
                <w:bCs/>
                <w:sz w:val="24"/>
              </w:rPr>
              <w:t>。</w:t>
            </w:r>
          </w:p>
        </w:tc>
      </w:tr>
      <w:tr w:rsidR="00677799" w:rsidRPr="002C08B0" w:rsidTr="00162BAA">
        <w:trPr>
          <w:trHeight w:val="549"/>
          <w:jc w:val="center"/>
        </w:trPr>
        <w:tc>
          <w:tcPr>
            <w:tcW w:w="2409" w:type="dxa"/>
            <w:vAlign w:val="center"/>
          </w:tcPr>
          <w:p w:rsidR="00677799" w:rsidRPr="00ED202C" w:rsidRDefault="00677799" w:rsidP="00335230">
            <w:pPr>
              <w:spacing w:line="400" w:lineRule="exact"/>
              <w:ind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享受</w:t>
            </w:r>
            <w:r>
              <w:rPr>
                <w:rFonts w:ascii="Times New Roman" w:eastAsia="仿宋_GB2312" w:hAnsi="Times New Roman"/>
                <w:bCs/>
                <w:sz w:val="24"/>
              </w:rPr>
              <w:t>过补贴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的</w:t>
            </w:r>
            <w:r>
              <w:rPr>
                <w:rFonts w:ascii="Times New Roman" w:eastAsia="仿宋_GB2312" w:hAnsi="Times New Roman"/>
                <w:bCs/>
                <w:sz w:val="24"/>
              </w:rPr>
              <w:t>受理部门</w:t>
            </w:r>
          </w:p>
        </w:tc>
        <w:tc>
          <w:tcPr>
            <w:tcW w:w="2409" w:type="dxa"/>
            <w:gridSpan w:val="4"/>
            <w:vAlign w:val="center"/>
          </w:tcPr>
          <w:p w:rsidR="00677799" w:rsidRPr="00ED202C" w:rsidRDefault="00677799" w:rsidP="00335230">
            <w:pPr>
              <w:spacing w:line="400" w:lineRule="exact"/>
              <w:ind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  <w:r w:rsidRPr="00ED202C">
              <w:rPr>
                <w:rFonts w:ascii="Times New Roman" w:eastAsia="仿宋_GB2312" w:hAnsi="Times New Roman" w:hint="eastAsia"/>
                <w:bCs/>
                <w:sz w:val="24"/>
              </w:rPr>
              <w:t>扶持事项名称</w:t>
            </w:r>
          </w:p>
        </w:tc>
        <w:tc>
          <w:tcPr>
            <w:tcW w:w="2409" w:type="dxa"/>
            <w:gridSpan w:val="2"/>
            <w:vAlign w:val="center"/>
          </w:tcPr>
          <w:p w:rsidR="00677799" w:rsidRPr="00ED202C" w:rsidRDefault="00677799" w:rsidP="00335230">
            <w:pPr>
              <w:spacing w:line="400" w:lineRule="exact"/>
              <w:ind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  <w:r w:rsidRPr="00ED202C">
              <w:rPr>
                <w:rFonts w:ascii="Times New Roman" w:eastAsia="仿宋_GB2312" w:hAnsi="Times New Roman" w:hint="eastAsia"/>
                <w:bCs/>
                <w:sz w:val="24"/>
              </w:rPr>
              <w:t>资金到账时间</w:t>
            </w:r>
          </w:p>
        </w:tc>
        <w:tc>
          <w:tcPr>
            <w:tcW w:w="2410" w:type="dxa"/>
            <w:vAlign w:val="center"/>
          </w:tcPr>
          <w:p w:rsidR="00677799" w:rsidRPr="00ED202C" w:rsidRDefault="00677799" w:rsidP="00335230">
            <w:pPr>
              <w:spacing w:line="400" w:lineRule="exact"/>
              <w:ind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  <w:r w:rsidRPr="00ED202C">
              <w:rPr>
                <w:rFonts w:ascii="Times New Roman" w:eastAsia="仿宋_GB2312" w:hAnsi="Times New Roman" w:hint="eastAsia"/>
                <w:bCs/>
                <w:sz w:val="24"/>
              </w:rPr>
              <w:t>扶持金额</w:t>
            </w:r>
            <w:r w:rsidRPr="0087452E">
              <w:rPr>
                <w:rFonts w:ascii="Times New Roman" w:eastAsia="仿宋_GB2312" w:hAnsi="Times New Roman" w:hint="eastAsia"/>
                <w:bCs/>
                <w:sz w:val="24"/>
              </w:rPr>
              <w:t>（万元）</w:t>
            </w:r>
          </w:p>
        </w:tc>
      </w:tr>
      <w:tr w:rsidR="00677799" w:rsidRPr="002C08B0" w:rsidTr="00162BAA">
        <w:trPr>
          <w:trHeight w:val="549"/>
          <w:jc w:val="center"/>
        </w:trPr>
        <w:tc>
          <w:tcPr>
            <w:tcW w:w="2409" w:type="dxa"/>
            <w:vAlign w:val="center"/>
          </w:tcPr>
          <w:p w:rsidR="00677799" w:rsidRDefault="00677799" w:rsidP="00335230">
            <w:pPr>
              <w:spacing w:line="400" w:lineRule="exact"/>
              <w:ind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77799" w:rsidRPr="00ED202C" w:rsidRDefault="00677799" w:rsidP="00335230">
            <w:pPr>
              <w:spacing w:line="400" w:lineRule="exact"/>
              <w:ind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77799" w:rsidRPr="00ED202C" w:rsidRDefault="00677799" w:rsidP="00335230">
            <w:pPr>
              <w:spacing w:line="400" w:lineRule="exact"/>
              <w:ind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77799" w:rsidRPr="00ED202C" w:rsidRDefault="00677799" w:rsidP="00335230">
            <w:pPr>
              <w:spacing w:line="400" w:lineRule="exact"/>
              <w:ind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677799" w:rsidRPr="002C08B0" w:rsidTr="00162BAA">
        <w:trPr>
          <w:trHeight w:val="549"/>
          <w:jc w:val="center"/>
        </w:trPr>
        <w:tc>
          <w:tcPr>
            <w:tcW w:w="2409" w:type="dxa"/>
            <w:vAlign w:val="center"/>
          </w:tcPr>
          <w:p w:rsidR="00677799" w:rsidRDefault="00677799" w:rsidP="00335230">
            <w:pPr>
              <w:spacing w:line="400" w:lineRule="exact"/>
              <w:ind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77799" w:rsidRPr="00ED202C" w:rsidRDefault="00677799" w:rsidP="00335230">
            <w:pPr>
              <w:spacing w:line="400" w:lineRule="exact"/>
              <w:ind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77799" w:rsidRPr="00ED202C" w:rsidRDefault="00677799" w:rsidP="00335230">
            <w:pPr>
              <w:spacing w:line="400" w:lineRule="exact"/>
              <w:ind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77799" w:rsidRPr="00ED202C" w:rsidRDefault="00677799" w:rsidP="00335230">
            <w:pPr>
              <w:spacing w:line="400" w:lineRule="exact"/>
              <w:ind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677799" w:rsidRPr="002C08B0" w:rsidTr="007B54E3">
        <w:trPr>
          <w:trHeight w:val="549"/>
          <w:jc w:val="center"/>
        </w:trPr>
        <w:tc>
          <w:tcPr>
            <w:tcW w:w="7227" w:type="dxa"/>
            <w:gridSpan w:val="7"/>
            <w:vAlign w:val="center"/>
          </w:tcPr>
          <w:p w:rsidR="00677799" w:rsidRPr="00ED202C" w:rsidRDefault="00677799" w:rsidP="00335230">
            <w:pPr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F77714">
              <w:rPr>
                <w:rFonts w:ascii="Times New Roman" w:eastAsia="仿宋_GB2312" w:hAnsi="Times New Roman" w:hint="eastAsia"/>
                <w:b/>
                <w:bCs/>
                <w:sz w:val="24"/>
              </w:rPr>
              <w:t>合计</w:t>
            </w:r>
          </w:p>
        </w:tc>
        <w:tc>
          <w:tcPr>
            <w:tcW w:w="2410" w:type="dxa"/>
            <w:vAlign w:val="center"/>
          </w:tcPr>
          <w:p w:rsidR="00677799" w:rsidRPr="00ED202C" w:rsidRDefault="00677799" w:rsidP="00335230">
            <w:pPr>
              <w:spacing w:line="400" w:lineRule="exact"/>
              <w:ind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677799" w:rsidRPr="002C08B0" w:rsidTr="00075631">
        <w:trPr>
          <w:trHeight w:val="549"/>
          <w:jc w:val="center"/>
        </w:trPr>
        <w:tc>
          <w:tcPr>
            <w:tcW w:w="7227" w:type="dxa"/>
            <w:gridSpan w:val="7"/>
            <w:vAlign w:val="center"/>
          </w:tcPr>
          <w:p w:rsidR="00677799" w:rsidRPr="00F77714" w:rsidRDefault="00677799" w:rsidP="00335230">
            <w:pPr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0038D1">
              <w:rPr>
                <w:rFonts w:ascii="Times New Roman" w:eastAsia="仿宋_GB2312" w:hAnsi="Times New Roman" w:hint="eastAsia"/>
                <w:b/>
                <w:bCs/>
                <w:sz w:val="24"/>
              </w:rPr>
              <w:t>拟申请补贴金额（万元）</w:t>
            </w:r>
          </w:p>
        </w:tc>
        <w:tc>
          <w:tcPr>
            <w:tcW w:w="2410" w:type="dxa"/>
            <w:vAlign w:val="center"/>
          </w:tcPr>
          <w:p w:rsidR="00677799" w:rsidRPr="00ED202C" w:rsidRDefault="00677799" w:rsidP="00335230">
            <w:pPr>
              <w:spacing w:line="400" w:lineRule="exact"/>
              <w:ind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677799" w:rsidRPr="002C08B0" w:rsidTr="003F683F">
        <w:trPr>
          <w:trHeight w:val="549"/>
          <w:jc w:val="center"/>
        </w:trPr>
        <w:tc>
          <w:tcPr>
            <w:tcW w:w="9637" w:type="dxa"/>
            <w:gridSpan w:val="8"/>
            <w:vAlign w:val="center"/>
          </w:tcPr>
          <w:p w:rsidR="00677799" w:rsidRPr="000F25AE" w:rsidRDefault="00677799" w:rsidP="000C4A80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0F25AE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人工智能公共技术服务平台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认定自查</w:t>
            </w:r>
            <w:r w:rsidRPr="000F25AE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情况</w:t>
            </w:r>
          </w:p>
        </w:tc>
      </w:tr>
      <w:tr w:rsidR="00677799" w:rsidRPr="002C08B0" w:rsidTr="001B02EB">
        <w:trPr>
          <w:trHeight w:val="2697"/>
          <w:jc w:val="center"/>
        </w:trPr>
        <w:tc>
          <w:tcPr>
            <w:tcW w:w="9637" w:type="dxa"/>
            <w:gridSpan w:val="8"/>
            <w:vAlign w:val="center"/>
          </w:tcPr>
          <w:p w:rsidR="00677799" w:rsidRPr="004C4D08" w:rsidRDefault="00677799" w:rsidP="00202AF6">
            <w:pPr>
              <w:widowControl w:val="0"/>
              <w:snapToGrid w:val="0"/>
              <w:spacing w:line="24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53E7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简述公共平台基本情况介绍，包括平台类型，如属于人工智能工程实验室、培训中心、展示体验中心或是其他具体类型；平台组成部分；按照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申请</w:t>
            </w:r>
            <w:r w:rsidRPr="00D53E7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条件确定的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建设</w:t>
            </w:r>
            <w:r w:rsidRPr="002C08B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公共平台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实际</w:t>
            </w:r>
            <w:r w:rsidRPr="002C08B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费用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即</w:t>
            </w:r>
            <w:r w:rsidRPr="00C601B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只包括建设平台所发生的</w:t>
            </w:r>
            <w:r w:rsidR="005546C1" w:rsidRPr="005546C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明场地装修费、设备（含硬件和软件）费、安装调试费、材料费、设计费和其他合理费用，不包含购置土地、房屋建设、房产购买和作为流动资金的投资，不包括场地租赁费用，且公共平台实际通过验收时间不得超过政策有效期；其中，“其他合理费用”不得超过建设经费总额的5%</w:t>
            </w:r>
            <w:r w:rsidR="005546C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，且不得有明显不合理费用</w:t>
            </w:r>
            <w:r w:rsidRPr="00D53E7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；管理运行机制；管理运营团队情况；所能提供的服务内容；技术水平；预期社会经济效益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；对照备案通过的建设方案，是否达到建设方案的要求，有什么改动及相关说明</w:t>
            </w:r>
            <w:r w:rsidRPr="00D53E7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等</w:t>
            </w:r>
            <w:r w:rsidR="004F6F96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（不需要备案的，则需对照本单位批准的建设方案进行说明）</w:t>
            </w:r>
            <w:r w:rsidRPr="00D53E7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。</w:t>
            </w:r>
          </w:p>
        </w:tc>
      </w:tr>
      <w:tr w:rsidR="00677799" w:rsidRPr="002C08B0" w:rsidTr="003F683F">
        <w:trPr>
          <w:trHeight w:val="4736"/>
          <w:jc w:val="center"/>
        </w:trPr>
        <w:tc>
          <w:tcPr>
            <w:tcW w:w="9637" w:type="dxa"/>
            <w:gridSpan w:val="8"/>
            <w:vAlign w:val="center"/>
          </w:tcPr>
          <w:p w:rsidR="00677799" w:rsidRDefault="00677799" w:rsidP="00FB797F">
            <w:pPr>
              <w:ind w:firstLineChars="1" w:firstLine="3"/>
              <w:rPr>
                <w:rFonts w:ascii="仿宋_GB2312" w:eastAsia="仿宋_GB2312" w:hAnsi="仿宋_GB2312" w:cs="仿宋_GB2312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kern w:val="0"/>
                <w:sz w:val="28"/>
                <w:szCs w:val="28"/>
              </w:rPr>
              <w:t>认定</w:t>
            </w:r>
            <w:r w:rsidRPr="00325E24">
              <w:rPr>
                <w:rFonts w:ascii="仿宋_GB2312" w:eastAsia="仿宋_GB2312" w:hAnsi="仿宋_GB2312" w:cs="仿宋_GB2312" w:hint="eastAsia"/>
                <w:b/>
                <w:color w:val="333333"/>
                <w:kern w:val="0"/>
                <w:sz w:val="28"/>
                <w:szCs w:val="28"/>
              </w:rPr>
              <w:t>意见：</w:t>
            </w:r>
          </w:p>
          <w:p w:rsidR="00677799" w:rsidRDefault="00677799" w:rsidP="00FB797F">
            <w:pPr>
              <w:ind w:firstLine="562"/>
              <w:rPr>
                <w:rFonts w:ascii="仿宋_GB2312" w:eastAsia="仿宋_GB2312" w:hAnsi="仿宋_GB2312" w:cs="仿宋_GB2312"/>
                <w:b/>
                <w:color w:val="333333"/>
                <w:kern w:val="0"/>
                <w:sz w:val="28"/>
                <w:szCs w:val="28"/>
              </w:rPr>
            </w:pPr>
          </w:p>
          <w:p w:rsidR="00677799" w:rsidRDefault="00677799" w:rsidP="00FB797F">
            <w:pPr>
              <w:ind w:firstLine="562"/>
              <w:rPr>
                <w:rFonts w:ascii="仿宋_GB2312" w:eastAsia="仿宋_GB2312" w:hAnsi="仿宋_GB2312" w:cs="仿宋_GB2312"/>
                <w:b/>
                <w:color w:val="333333"/>
                <w:kern w:val="0"/>
                <w:sz w:val="28"/>
                <w:szCs w:val="28"/>
              </w:rPr>
            </w:pPr>
          </w:p>
          <w:p w:rsidR="00677799" w:rsidRDefault="00677799" w:rsidP="00FB797F">
            <w:pPr>
              <w:ind w:firstLine="562"/>
              <w:rPr>
                <w:rFonts w:ascii="仿宋_GB2312" w:eastAsia="仿宋_GB2312" w:hAnsi="仿宋_GB2312" w:cs="仿宋_GB2312"/>
                <w:b/>
                <w:color w:val="333333"/>
                <w:kern w:val="0"/>
                <w:sz w:val="28"/>
                <w:szCs w:val="28"/>
              </w:rPr>
            </w:pPr>
          </w:p>
          <w:p w:rsidR="00677799" w:rsidRPr="00325E24" w:rsidRDefault="00677799" w:rsidP="00FB797F">
            <w:pPr>
              <w:ind w:firstLine="562"/>
              <w:rPr>
                <w:rFonts w:ascii="仿宋_GB2312" w:eastAsia="仿宋_GB2312" w:hAnsi="仿宋_GB2312" w:cs="仿宋_GB2312"/>
                <w:b/>
                <w:color w:val="333333"/>
                <w:kern w:val="0"/>
                <w:sz w:val="28"/>
                <w:szCs w:val="28"/>
              </w:rPr>
            </w:pPr>
          </w:p>
          <w:p w:rsidR="00677799" w:rsidRPr="00325E24" w:rsidRDefault="00677799" w:rsidP="00FB797F">
            <w:pPr>
              <w:ind w:firstLine="562"/>
              <w:rPr>
                <w:rFonts w:ascii="仿宋_GB2312" w:eastAsia="仿宋_GB2312" w:hAnsi="仿宋_GB2312" w:cs="仿宋_GB2312"/>
                <w:b/>
                <w:color w:val="333333"/>
                <w:kern w:val="0"/>
                <w:sz w:val="28"/>
                <w:szCs w:val="28"/>
              </w:rPr>
            </w:pPr>
          </w:p>
          <w:p w:rsidR="00677799" w:rsidRPr="00325E24" w:rsidRDefault="00677799" w:rsidP="00FB797F">
            <w:pPr>
              <w:ind w:firstLine="562"/>
              <w:rPr>
                <w:rFonts w:ascii="仿宋_GB2312" w:eastAsia="仿宋_GB2312" w:hAnsi="仿宋_GB2312" w:cs="仿宋_GB2312"/>
                <w:b/>
                <w:color w:val="333333"/>
                <w:kern w:val="0"/>
                <w:sz w:val="28"/>
                <w:szCs w:val="28"/>
              </w:rPr>
            </w:pPr>
            <w:r w:rsidRPr="00325E24">
              <w:rPr>
                <w:rFonts w:ascii="仿宋_GB2312" w:eastAsia="仿宋_GB2312" w:hAnsi="仿宋_GB2312" w:cs="仿宋_GB2312" w:hint="eastAsia"/>
                <w:b/>
                <w:color w:val="333333"/>
                <w:kern w:val="0"/>
                <w:sz w:val="28"/>
                <w:szCs w:val="28"/>
              </w:rPr>
              <w:t>经办人签名：                广州市黄埔区科学技术局（盖章）</w:t>
            </w:r>
          </w:p>
          <w:p w:rsidR="00677799" w:rsidRDefault="00677799" w:rsidP="00FD700E">
            <w:pPr>
              <w:widowControl w:val="0"/>
              <w:snapToGrid w:val="0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677799" w:rsidRPr="00FB797F" w:rsidRDefault="00677799" w:rsidP="00FD700E">
            <w:pPr>
              <w:widowControl w:val="0"/>
              <w:snapToGrid w:val="0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677799" w:rsidRPr="002C08B0" w:rsidTr="00FB797F">
        <w:trPr>
          <w:trHeight w:val="765"/>
          <w:jc w:val="center"/>
        </w:trPr>
        <w:tc>
          <w:tcPr>
            <w:tcW w:w="9637" w:type="dxa"/>
            <w:gridSpan w:val="8"/>
            <w:vAlign w:val="center"/>
          </w:tcPr>
          <w:p w:rsidR="00677799" w:rsidRPr="00D53E73" w:rsidRDefault="00677799" w:rsidP="00FB797F">
            <w:pPr>
              <w:widowControl w:val="0"/>
              <w:snapToGrid w:val="0"/>
              <w:ind w:firstLineChars="2" w:firstLine="5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备注：</w:t>
            </w:r>
          </w:p>
        </w:tc>
      </w:tr>
    </w:tbl>
    <w:p w:rsidR="00097414" w:rsidRDefault="00A4442E" w:rsidP="00A128F3">
      <w:pPr>
        <w:spacing w:line="240" w:lineRule="auto"/>
        <w:ind w:right="210" w:firstLineChars="0" w:firstLine="0"/>
        <w:rPr>
          <w:rFonts w:ascii="仿宋_GB2312" w:eastAsia="仿宋_GB2312" w:hAnsi="仿宋_GB2312" w:cs="仿宋_GB2312"/>
          <w:color w:val="000000"/>
          <w:sz w:val="24"/>
          <w:szCs w:val="24"/>
        </w:rPr>
      </w:pPr>
      <w:r w:rsidRPr="00AD26A7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附注：金额计算采用舍尾算法精确到元</w:t>
      </w:r>
      <w:r w:rsidR="00970B7C" w:rsidRPr="00AD26A7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，</w:t>
      </w:r>
      <w:r w:rsidR="00970B7C" w:rsidRPr="00A7023A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舍去元位后的尾数</w:t>
      </w:r>
      <w:r w:rsidR="00970B7C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。</w:t>
      </w:r>
    </w:p>
    <w:p w:rsidR="00097414" w:rsidRDefault="00097414" w:rsidP="00097414">
      <w:pPr>
        <w:ind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/>
          <w:color w:val="000000"/>
          <w:sz w:val="24"/>
          <w:szCs w:val="24"/>
        </w:rPr>
        <w:br w:type="page"/>
      </w:r>
    </w:p>
    <w:p w:rsidR="00097414" w:rsidRPr="00097414" w:rsidRDefault="00097414" w:rsidP="00097414">
      <w:pPr>
        <w:widowControl w:val="0"/>
        <w:spacing w:line="240" w:lineRule="auto"/>
        <w:ind w:firstLineChars="0" w:firstLine="0"/>
        <w:jc w:val="center"/>
        <w:rPr>
          <w:rFonts w:ascii="宋体" w:hAnsi="宋体"/>
          <w:b/>
          <w:sz w:val="44"/>
          <w:szCs w:val="44"/>
        </w:rPr>
      </w:pPr>
      <w:r w:rsidRPr="00097414">
        <w:rPr>
          <w:rFonts w:ascii="宋体" w:hAnsi="宋体" w:hint="eastAsia"/>
          <w:b/>
          <w:sz w:val="44"/>
          <w:szCs w:val="44"/>
        </w:rPr>
        <w:lastRenderedPageBreak/>
        <w:t>附件材料</w:t>
      </w:r>
    </w:p>
    <w:p w:rsidR="00097414" w:rsidRPr="00097414" w:rsidRDefault="00097414" w:rsidP="00097414">
      <w:pPr>
        <w:widowControl w:val="0"/>
        <w:spacing w:line="240" w:lineRule="auto"/>
        <w:ind w:firstLineChars="0" w:firstLine="0"/>
        <w:jc w:val="center"/>
        <w:rPr>
          <w:rFonts w:ascii="宋体" w:hAnsi="宋体"/>
          <w:b/>
          <w:bCs/>
          <w:sz w:val="24"/>
          <w:szCs w:val="24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7797"/>
        <w:gridCol w:w="558"/>
      </w:tblGrid>
      <w:tr w:rsidR="00097414" w:rsidRPr="00097414" w:rsidTr="00B41786">
        <w:trPr>
          <w:cantSplit/>
          <w:trHeight w:val="484"/>
          <w:jc w:val="center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097414" w:rsidRPr="00097414" w:rsidRDefault="00097414" w:rsidP="00097414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97414">
              <w:rPr>
                <w:rFonts w:ascii="Times New Roman" w:eastAsia="仿宋_GB2312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097414" w:rsidRPr="00097414" w:rsidRDefault="00097414" w:rsidP="00097414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97414">
              <w:rPr>
                <w:rFonts w:ascii="Times New Roman" w:eastAsia="仿宋_GB2312" w:hAnsi="Times New Roman" w:hint="eastAsia"/>
                <w:sz w:val="28"/>
                <w:szCs w:val="28"/>
              </w:rPr>
              <w:t>名称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097414" w:rsidRPr="00097414" w:rsidRDefault="00097414" w:rsidP="00097414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97414">
              <w:rPr>
                <w:rFonts w:ascii="Times New Roman" w:eastAsia="仿宋_GB2312" w:hAnsi="Times New Roman" w:hint="eastAsia"/>
                <w:sz w:val="28"/>
                <w:szCs w:val="28"/>
              </w:rPr>
              <w:t>页数</w:t>
            </w:r>
          </w:p>
        </w:tc>
      </w:tr>
      <w:tr w:rsidR="00097414" w:rsidRPr="00097414" w:rsidTr="00B4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4" w:rsidRPr="00097414" w:rsidRDefault="00097414" w:rsidP="00097414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97414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4" w:rsidRPr="00097414" w:rsidRDefault="00097414" w:rsidP="00097414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97414">
              <w:rPr>
                <w:rFonts w:ascii="Times New Roman" w:eastAsia="仿宋_GB2312" w:hAnsi="Times New Roman" w:hint="eastAsia"/>
                <w:sz w:val="28"/>
                <w:szCs w:val="28"/>
              </w:rPr>
              <w:t>营业执照或机构核准登记证书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4" w:rsidRPr="00097414" w:rsidRDefault="00097414" w:rsidP="00097414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97414" w:rsidRPr="00097414" w:rsidTr="00B41786">
        <w:trPr>
          <w:cantSplit/>
          <w:trHeight w:val="503"/>
          <w:jc w:val="center"/>
        </w:trPr>
        <w:tc>
          <w:tcPr>
            <w:tcW w:w="646" w:type="dxa"/>
            <w:vAlign w:val="center"/>
          </w:tcPr>
          <w:p w:rsidR="00097414" w:rsidRPr="00097414" w:rsidRDefault="00097414" w:rsidP="00097414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97414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7797" w:type="dxa"/>
            <w:vAlign w:val="center"/>
          </w:tcPr>
          <w:p w:rsidR="00097414" w:rsidRPr="00097414" w:rsidRDefault="00BE026C" w:rsidP="00BE026C">
            <w:pPr>
              <w:spacing w:line="240" w:lineRule="auto"/>
              <w:ind w:right="210"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97414">
              <w:rPr>
                <w:rFonts w:ascii="Times New Roman" w:eastAsia="仿宋_GB2312" w:hAnsi="Times New Roman" w:hint="eastAsia"/>
                <w:sz w:val="28"/>
                <w:szCs w:val="28"/>
              </w:rPr>
              <w:t>入库批准文件（若企业名称与入库批准文件上的单位名称不一致，还需提供《工商变更登记备案通知书》）。</w:t>
            </w:r>
          </w:p>
        </w:tc>
        <w:tc>
          <w:tcPr>
            <w:tcW w:w="558" w:type="dxa"/>
            <w:vAlign w:val="center"/>
          </w:tcPr>
          <w:p w:rsidR="00097414" w:rsidRPr="00097414" w:rsidRDefault="00097414" w:rsidP="00097414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E026C" w:rsidRPr="00097414" w:rsidTr="00B41786">
        <w:trPr>
          <w:cantSplit/>
          <w:trHeight w:val="503"/>
          <w:jc w:val="center"/>
        </w:trPr>
        <w:tc>
          <w:tcPr>
            <w:tcW w:w="646" w:type="dxa"/>
            <w:vAlign w:val="center"/>
          </w:tcPr>
          <w:p w:rsidR="00BE026C" w:rsidRPr="00097414" w:rsidRDefault="00BE026C" w:rsidP="001E2D2C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7797" w:type="dxa"/>
            <w:vAlign w:val="center"/>
          </w:tcPr>
          <w:p w:rsidR="00BE026C" w:rsidRPr="00097414" w:rsidRDefault="00BE026C" w:rsidP="002973A9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97414">
              <w:rPr>
                <w:rFonts w:ascii="Times New Roman" w:eastAsia="仿宋_GB2312" w:hAnsi="Times New Roman" w:hint="eastAsia"/>
                <w:sz w:val="28"/>
                <w:szCs w:val="28"/>
              </w:rPr>
              <w:t>区科技</w:t>
            </w:r>
            <w:r w:rsidR="00652053">
              <w:rPr>
                <w:rFonts w:ascii="Times New Roman" w:eastAsia="仿宋_GB2312" w:hAnsi="Times New Roman" w:hint="eastAsia"/>
                <w:sz w:val="28"/>
                <w:szCs w:val="28"/>
              </w:rPr>
              <w:t>行政</w:t>
            </w:r>
            <w:r w:rsidRPr="00097414">
              <w:rPr>
                <w:rFonts w:ascii="Times New Roman" w:eastAsia="仿宋_GB2312" w:hAnsi="Times New Roman" w:hint="eastAsia"/>
                <w:sz w:val="28"/>
                <w:szCs w:val="28"/>
              </w:rPr>
              <w:t>主管部门确认的《黄埔区</w:t>
            </w:r>
            <w:r w:rsidRPr="00097414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097414">
              <w:rPr>
                <w:rFonts w:ascii="Times New Roman" w:eastAsia="仿宋_GB2312" w:hAnsi="Times New Roman" w:hint="eastAsia"/>
                <w:sz w:val="28"/>
                <w:szCs w:val="28"/>
              </w:rPr>
              <w:t>广州开发区人工智能公共技术服务平台建设备案表》（</w:t>
            </w:r>
            <w:r w:rsidRPr="00097414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按照申请条件规定不需要备案的，不用提交</w:t>
            </w:r>
            <w:r w:rsidRPr="00097414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558" w:type="dxa"/>
            <w:vAlign w:val="center"/>
          </w:tcPr>
          <w:p w:rsidR="00BE026C" w:rsidRPr="00097414" w:rsidRDefault="00BE026C" w:rsidP="00097414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E026C" w:rsidRPr="00097414" w:rsidTr="00B41786">
        <w:trPr>
          <w:cantSplit/>
          <w:trHeight w:val="503"/>
          <w:jc w:val="center"/>
        </w:trPr>
        <w:tc>
          <w:tcPr>
            <w:tcW w:w="646" w:type="dxa"/>
            <w:vAlign w:val="center"/>
          </w:tcPr>
          <w:p w:rsidR="00BE026C" w:rsidRPr="00097414" w:rsidRDefault="00BE026C" w:rsidP="00B96AFA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7797" w:type="dxa"/>
            <w:vAlign w:val="center"/>
          </w:tcPr>
          <w:p w:rsidR="00BE026C" w:rsidRPr="00097414" w:rsidRDefault="00BE026C" w:rsidP="00202AF6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97414">
              <w:rPr>
                <w:rFonts w:ascii="Times New Roman" w:eastAsia="仿宋_GB2312" w:hAnsi="Times New Roman" w:hint="eastAsia"/>
                <w:sz w:val="28"/>
                <w:szCs w:val="28"/>
              </w:rPr>
              <w:t>专项审计报告：应能清晰核定按照上述“二、申请条件”中第（五）项经费范围确定的公共平台实际建设投资额，并列</w:t>
            </w:r>
            <w:r w:rsidRPr="00BE026C">
              <w:rPr>
                <w:rFonts w:ascii="Times New Roman" w:eastAsia="仿宋_GB2312" w:hAnsi="Times New Roman" w:hint="eastAsia"/>
                <w:sz w:val="28"/>
                <w:szCs w:val="28"/>
              </w:rPr>
              <w:t>明场地装修费、设备（含硬件和软件）费、安装调试费、材料费、设计费和其他合理费用，不包含购置土地、房屋建设、房产购买和作为流动资金的投资，不包括场地租赁费用，且公共平台实际通过验收时间不得超过政策有效期；其中，“其他合理费用”不得超过建设经费总额的</w:t>
            </w:r>
            <w:r w:rsidRPr="00BE026C">
              <w:rPr>
                <w:rFonts w:ascii="Times New Roman" w:eastAsia="仿宋_GB2312" w:hAnsi="Times New Roman" w:hint="eastAsia"/>
                <w:sz w:val="28"/>
                <w:szCs w:val="28"/>
              </w:rPr>
              <w:t>5%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，且不得有明显不合理费用</w:t>
            </w:r>
            <w:r w:rsidRPr="00097414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  <w:r w:rsidR="00202AF6" w:rsidRPr="00202AF6">
              <w:rPr>
                <w:rFonts w:ascii="Times New Roman" w:eastAsia="仿宋_GB2312" w:hAnsi="Times New Roman" w:hint="eastAsia"/>
                <w:sz w:val="28"/>
                <w:szCs w:val="28"/>
              </w:rPr>
              <w:t>且需</w:t>
            </w:r>
            <w:r w:rsidR="00202AF6" w:rsidRPr="00202AF6">
              <w:rPr>
                <w:rFonts w:ascii="Times New Roman" w:eastAsia="仿宋_GB2312" w:hAnsi="Times New Roman" w:hint="eastAsia"/>
                <w:sz w:val="28"/>
                <w:szCs w:val="28"/>
              </w:rPr>
              <w:t>明确</w:t>
            </w:r>
            <w:r w:rsidR="00202AF6" w:rsidRPr="00202AF6">
              <w:rPr>
                <w:rFonts w:ascii="Times New Roman" w:eastAsia="仿宋_GB2312" w:hAnsi="Times New Roman" w:hint="eastAsia"/>
                <w:sz w:val="28"/>
                <w:szCs w:val="28"/>
              </w:rPr>
              <w:t>投入的财政资金</w:t>
            </w:r>
            <w:r w:rsidR="00202AF6">
              <w:rPr>
                <w:rFonts w:ascii="Times New Roman" w:eastAsia="仿宋_GB2312" w:hAnsi="Times New Roman" w:hint="eastAsia"/>
                <w:sz w:val="28"/>
                <w:szCs w:val="28"/>
              </w:rPr>
              <w:t>数额。</w:t>
            </w:r>
          </w:p>
        </w:tc>
        <w:tc>
          <w:tcPr>
            <w:tcW w:w="558" w:type="dxa"/>
            <w:vAlign w:val="center"/>
          </w:tcPr>
          <w:p w:rsidR="00BE026C" w:rsidRPr="00097414" w:rsidRDefault="00BE026C" w:rsidP="00097414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E026C" w:rsidRPr="00097414" w:rsidTr="00B41786">
        <w:trPr>
          <w:cantSplit/>
          <w:trHeight w:val="652"/>
          <w:jc w:val="center"/>
        </w:trPr>
        <w:tc>
          <w:tcPr>
            <w:tcW w:w="646" w:type="dxa"/>
            <w:vAlign w:val="center"/>
          </w:tcPr>
          <w:p w:rsidR="00BE026C" w:rsidRPr="00097414" w:rsidRDefault="00BE026C" w:rsidP="00C57E5B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7797" w:type="dxa"/>
            <w:vAlign w:val="center"/>
          </w:tcPr>
          <w:p w:rsidR="00BE026C" w:rsidRPr="00097414" w:rsidRDefault="00BE026C" w:rsidP="002973A9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97414">
              <w:rPr>
                <w:rFonts w:ascii="Times New Roman" w:eastAsia="仿宋_GB2312" w:hAnsi="Times New Roman" w:hint="eastAsia"/>
                <w:sz w:val="28"/>
                <w:szCs w:val="28"/>
              </w:rPr>
              <w:t>申请单位批准建设公共平台的文件</w:t>
            </w:r>
          </w:p>
        </w:tc>
        <w:tc>
          <w:tcPr>
            <w:tcW w:w="558" w:type="dxa"/>
            <w:vAlign w:val="center"/>
          </w:tcPr>
          <w:p w:rsidR="00BE026C" w:rsidRPr="00097414" w:rsidRDefault="00BE026C" w:rsidP="00097414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C35EA" w:rsidRPr="00097414" w:rsidTr="00B41786">
        <w:trPr>
          <w:cantSplit/>
          <w:trHeight w:val="652"/>
          <w:jc w:val="center"/>
        </w:trPr>
        <w:tc>
          <w:tcPr>
            <w:tcW w:w="646" w:type="dxa"/>
            <w:vAlign w:val="center"/>
          </w:tcPr>
          <w:p w:rsidR="00AC35EA" w:rsidRDefault="00AC35EA" w:rsidP="00097414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7797" w:type="dxa"/>
            <w:vAlign w:val="center"/>
          </w:tcPr>
          <w:p w:rsidR="00AC35EA" w:rsidRPr="00A12F5B" w:rsidRDefault="00AC35EA" w:rsidP="002973A9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C35EA">
              <w:rPr>
                <w:rFonts w:ascii="Times New Roman" w:eastAsia="仿宋_GB2312" w:hAnsi="Times New Roman" w:hint="eastAsia"/>
                <w:sz w:val="28"/>
                <w:szCs w:val="28"/>
              </w:rPr>
              <w:t>公共平台的建设情况报告</w:t>
            </w:r>
          </w:p>
        </w:tc>
        <w:tc>
          <w:tcPr>
            <w:tcW w:w="558" w:type="dxa"/>
            <w:vAlign w:val="center"/>
          </w:tcPr>
          <w:p w:rsidR="00AC35EA" w:rsidRPr="00097414" w:rsidRDefault="00AC35EA" w:rsidP="00097414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E026C" w:rsidRPr="00097414" w:rsidTr="00B41786">
        <w:trPr>
          <w:cantSplit/>
          <w:trHeight w:val="652"/>
          <w:jc w:val="center"/>
        </w:trPr>
        <w:tc>
          <w:tcPr>
            <w:tcW w:w="646" w:type="dxa"/>
            <w:vAlign w:val="center"/>
          </w:tcPr>
          <w:p w:rsidR="00BE026C" w:rsidRPr="00097414" w:rsidRDefault="00AC35EA" w:rsidP="00097414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7797" w:type="dxa"/>
            <w:vAlign w:val="center"/>
          </w:tcPr>
          <w:p w:rsidR="00BE026C" w:rsidRPr="00097414" w:rsidRDefault="00BE026C" w:rsidP="002973A9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12F5B">
              <w:rPr>
                <w:rFonts w:ascii="Times New Roman" w:eastAsia="仿宋_GB2312" w:hAnsi="Times New Roman" w:hint="eastAsia"/>
                <w:sz w:val="28"/>
                <w:szCs w:val="28"/>
              </w:rPr>
              <w:t>公共平台建设方案（经备案通过的，需提</w:t>
            </w:r>
            <w:bookmarkStart w:id="7" w:name="_GoBack"/>
            <w:bookmarkEnd w:id="7"/>
            <w:r w:rsidRPr="00A12F5B">
              <w:rPr>
                <w:rFonts w:ascii="Times New Roman" w:eastAsia="仿宋_GB2312" w:hAnsi="Times New Roman" w:hint="eastAsia"/>
                <w:sz w:val="28"/>
                <w:szCs w:val="28"/>
              </w:rPr>
              <w:t>供按照备案评审要求修改完善的版本）</w:t>
            </w:r>
          </w:p>
        </w:tc>
        <w:tc>
          <w:tcPr>
            <w:tcW w:w="558" w:type="dxa"/>
            <w:vAlign w:val="center"/>
          </w:tcPr>
          <w:p w:rsidR="00BE026C" w:rsidRPr="00097414" w:rsidRDefault="00BE026C" w:rsidP="00097414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BE026C" w:rsidRPr="005E39C9" w:rsidRDefault="00BE026C">
      <w:pPr>
        <w:spacing w:line="240" w:lineRule="auto"/>
        <w:ind w:right="210" w:firstLineChars="0" w:firstLine="0"/>
      </w:pPr>
    </w:p>
    <w:sectPr w:rsidR="00BE026C" w:rsidRPr="005E39C9" w:rsidSect="009B7B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474" w:bottom="1985" w:left="1588" w:header="851" w:footer="1361" w:gutter="0"/>
      <w:pgNumType w:fmt="numberInDash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C5" w:rsidRDefault="00152FC5" w:rsidP="00311E7D">
      <w:pPr>
        <w:ind w:left="210" w:right="210" w:firstLine="420"/>
      </w:pPr>
      <w:r>
        <w:separator/>
      </w:r>
    </w:p>
  </w:endnote>
  <w:endnote w:type="continuationSeparator" w:id="0">
    <w:p w:rsidR="00152FC5" w:rsidRDefault="00152FC5" w:rsidP="00311E7D">
      <w:pPr>
        <w:ind w:left="210" w:right="210"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42" w:rsidRPr="000249C7" w:rsidRDefault="00257BB4" w:rsidP="002C08B0">
    <w:pPr>
      <w:pStyle w:val="ac"/>
      <w:ind w:left="210" w:right="210"/>
    </w:pPr>
    <w:r w:rsidRPr="000249C7">
      <w:fldChar w:fldCharType="begin"/>
    </w:r>
    <w:r w:rsidR="00F2509D" w:rsidRPr="000249C7">
      <w:instrText xml:space="preserve"> PAGE   \* MERGEFORMAT </w:instrText>
    </w:r>
    <w:r w:rsidRPr="000249C7">
      <w:fldChar w:fldCharType="separate"/>
    </w:r>
    <w:r w:rsidR="00202AF6">
      <w:t>- 4 -</w:t>
    </w:r>
    <w:r w:rsidRPr="000249C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85" w:rsidRPr="00805C85" w:rsidRDefault="00257BB4" w:rsidP="00C555B8">
    <w:pPr>
      <w:pStyle w:val="ab"/>
      <w:ind w:left="210" w:right="210" w:firstLine="560"/>
    </w:pPr>
    <w:r>
      <w:fldChar w:fldCharType="begin"/>
    </w:r>
    <w:r w:rsidR="00805C85">
      <w:instrText>PAGE   \* MERGEFORMAT</w:instrText>
    </w:r>
    <w:r>
      <w:fldChar w:fldCharType="separate"/>
    </w:r>
    <w:r w:rsidR="00202AF6" w:rsidRPr="00202AF6">
      <w:rPr>
        <w:lang w:val="zh-CN"/>
      </w:rPr>
      <w:t>-</w:t>
    </w:r>
    <w:r w:rsidR="00202AF6">
      <w:t xml:space="preserve"> 5 -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B0" w:rsidRDefault="002C08B0">
    <w:pPr>
      <w:pStyle w:val="a6"/>
      <w:ind w:left="210" w:right="210" w:firstLine="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C5" w:rsidRDefault="00152FC5" w:rsidP="00311E7D">
      <w:pPr>
        <w:ind w:left="210" w:right="210" w:firstLine="420"/>
      </w:pPr>
      <w:r>
        <w:separator/>
      </w:r>
    </w:p>
  </w:footnote>
  <w:footnote w:type="continuationSeparator" w:id="0">
    <w:p w:rsidR="00152FC5" w:rsidRDefault="00152FC5" w:rsidP="00311E7D">
      <w:pPr>
        <w:ind w:left="210" w:right="210"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42" w:rsidRDefault="00A57342" w:rsidP="00311E7D">
    <w:pPr>
      <w:pStyle w:val="a7"/>
      <w:ind w:left="210" w:right="210"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42" w:rsidRPr="00CA65B7" w:rsidRDefault="00A57342" w:rsidP="00311E7D">
    <w:pPr>
      <w:pStyle w:val="a7"/>
      <w:ind w:left="210" w:right="210" w:firstLine="560"/>
      <w:rPr>
        <w:rFonts w:ascii="宋体" w:hAnsi="宋体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42" w:rsidRDefault="00A57342" w:rsidP="00311E7D">
    <w:pPr>
      <w:pStyle w:val="a7"/>
      <w:ind w:left="210" w:right="210" w:firstLine="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12C8BD"/>
    <w:multiLevelType w:val="singleLevel"/>
    <w:tmpl w:val="A112C8B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1A02E0"/>
    <w:multiLevelType w:val="multilevel"/>
    <w:tmpl w:val="BA90B6D0"/>
    <w:lvl w:ilvl="0">
      <w:start w:val="1"/>
      <w:numFmt w:val="chineseCountingThousand"/>
      <w:pStyle w:val="1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9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3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31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4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40" w:hanging="420"/>
      </w:pPr>
      <w:rPr>
        <w:rFonts w:hint="eastAsia"/>
      </w:rPr>
    </w:lvl>
  </w:abstractNum>
  <w:abstractNum w:abstractNumId="2">
    <w:nsid w:val="09C74CBF"/>
    <w:multiLevelType w:val="multilevel"/>
    <w:tmpl w:val="723AAA92"/>
    <w:lvl w:ilvl="0">
      <w:start w:val="1"/>
      <w:numFmt w:val="decimal"/>
      <w:pStyle w:val="a"/>
      <w:suff w:val="nothing"/>
      <w:lvlText w:val="%1."/>
      <w:lvlJc w:val="left"/>
      <w:pPr>
        <w:ind w:left="11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39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hint="eastAsia"/>
      </w:rPr>
    </w:lvl>
  </w:abstractNum>
  <w:abstractNum w:abstractNumId="3">
    <w:nsid w:val="17D62276"/>
    <w:multiLevelType w:val="multilevel"/>
    <w:tmpl w:val="C096F436"/>
    <w:lvl w:ilvl="0">
      <w:start w:val="1"/>
      <w:numFmt w:val="chineseCountingThousand"/>
      <w:suff w:val="nothing"/>
      <w:lvlText w:val="%1、"/>
      <w:lvlJc w:val="left"/>
      <w:pPr>
        <w:ind w:left="0" w:firstLine="641"/>
      </w:pPr>
      <w:rPr>
        <w:rFonts w:hint="eastAsia"/>
      </w:rPr>
    </w:lvl>
    <w:lvl w:ilvl="1">
      <w:start w:val="1"/>
      <w:numFmt w:val="chineseCountingThousand"/>
      <w:pStyle w:val="22"/>
      <w:suff w:val="nothing"/>
      <w:lvlText w:val="（%2）"/>
      <w:lvlJc w:val="left"/>
      <w:pPr>
        <w:ind w:left="-73" w:firstLine="641"/>
      </w:pPr>
      <w:rPr>
        <w:rFonts w:hint="eastAsia"/>
        <w:lang w:eastAsia="zh-TW"/>
      </w:rPr>
    </w:lvl>
    <w:lvl w:ilvl="2">
      <w:start w:val="1"/>
      <w:numFmt w:val="decimal"/>
      <w:suff w:val="nothing"/>
      <w:lvlText w:val="%3."/>
      <w:lvlJc w:val="right"/>
      <w:pPr>
        <w:ind w:left="0" w:firstLine="64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>
      <w:start w:val="1"/>
      <w:numFmt w:val="decimal"/>
      <w:pStyle w:val="44"/>
      <w:suff w:val="nothing"/>
      <w:lvlText w:val="（%4）"/>
      <w:lvlJc w:val="left"/>
      <w:pPr>
        <w:ind w:left="0" w:firstLine="64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lowerLetter"/>
      <w:lvlText w:val="%5)"/>
      <w:lvlJc w:val="left"/>
      <w:pPr>
        <w:ind w:left="0" w:firstLine="641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641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641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641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641"/>
      </w:pPr>
      <w:rPr>
        <w:rFonts w:hint="eastAsia"/>
      </w:rPr>
    </w:lvl>
  </w:abstractNum>
  <w:abstractNum w:abstractNumId="4">
    <w:nsid w:val="2C322724"/>
    <w:multiLevelType w:val="multilevel"/>
    <w:tmpl w:val="4F387168"/>
    <w:styleLink w:val="1"/>
    <w:lvl w:ilvl="0">
      <w:start w:val="1"/>
      <w:numFmt w:val="chineseCountingThousand"/>
      <w:suff w:val="nothing"/>
      <w:lvlText w:val="%1、"/>
      <w:lvlJc w:val="left"/>
      <w:pPr>
        <w:ind w:left="840" w:hanging="420"/>
      </w:pPr>
      <w:rPr>
        <w:rFonts w:eastAsia="黑体" w:hint="eastAsia"/>
        <w:sz w:val="32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5">
    <w:nsid w:val="353606E4"/>
    <w:multiLevelType w:val="multilevel"/>
    <w:tmpl w:val="89C02494"/>
    <w:lvl w:ilvl="0">
      <w:start w:val="1"/>
      <w:numFmt w:val="decimal"/>
      <w:pStyle w:val="4"/>
      <w:lvlText w:val="%1."/>
      <w:lvlJc w:val="left"/>
      <w:pPr>
        <w:ind w:left="6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>
      <w:start w:val="1"/>
      <w:numFmt w:val="decimal"/>
      <w:suff w:val="nothing"/>
      <w:lvlText w:val="%3."/>
      <w:lvlJc w:val="right"/>
      <w:pPr>
        <w:ind w:left="0" w:firstLine="10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6">
    <w:nsid w:val="574657D9"/>
    <w:multiLevelType w:val="multilevel"/>
    <w:tmpl w:val="7BEC7E4C"/>
    <w:lvl w:ilvl="0">
      <w:start w:val="1"/>
      <w:numFmt w:val="decimal"/>
      <w:pStyle w:val="33"/>
      <w:suff w:val="nothing"/>
      <w:lvlText w:val="%1."/>
      <w:lvlJc w:val="left"/>
      <w:pPr>
        <w:ind w:left="562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eastAsia="zh-TW"/>
        <w:specVanish w:val="0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>
      <w:start w:val="1"/>
      <w:numFmt w:val="decimal"/>
      <w:suff w:val="nothing"/>
      <w:lvlText w:val="%3."/>
      <w:lvlJc w:val="right"/>
      <w:pPr>
        <w:ind w:left="14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7">
    <w:nsid w:val="75EA6BC3"/>
    <w:multiLevelType w:val="multilevel"/>
    <w:tmpl w:val="C3D67134"/>
    <w:lvl w:ilvl="0">
      <w:start w:val="1"/>
      <w:numFmt w:val="decimal"/>
      <w:pStyle w:val="-2"/>
      <w:suff w:val="nothing"/>
      <w:lvlText w:val="%1."/>
      <w:lvlJc w:val="left"/>
      <w:pPr>
        <w:ind w:left="6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419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08B0"/>
    <w:rsid w:val="00002E1F"/>
    <w:rsid w:val="00003FC3"/>
    <w:rsid w:val="00016EE9"/>
    <w:rsid w:val="000230BE"/>
    <w:rsid w:val="000249C7"/>
    <w:rsid w:val="000268D2"/>
    <w:rsid w:val="000353BF"/>
    <w:rsid w:val="000369DE"/>
    <w:rsid w:val="00036FE0"/>
    <w:rsid w:val="00041AE5"/>
    <w:rsid w:val="000468BA"/>
    <w:rsid w:val="00046932"/>
    <w:rsid w:val="000473E3"/>
    <w:rsid w:val="00054A5A"/>
    <w:rsid w:val="00055896"/>
    <w:rsid w:val="00055B1F"/>
    <w:rsid w:val="00060179"/>
    <w:rsid w:val="0006165E"/>
    <w:rsid w:val="00062479"/>
    <w:rsid w:val="00070E2E"/>
    <w:rsid w:val="000727B3"/>
    <w:rsid w:val="00074DB5"/>
    <w:rsid w:val="00077673"/>
    <w:rsid w:val="000811D6"/>
    <w:rsid w:val="00081AE6"/>
    <w:rsid w:val="00081CDA"/>
    <w:rsid w:val="00082887"/>
    <w:rsid w:val="00086A00"/>
    <w:rsid w:val="00087918"/>
    <w:rsid w:val="00093B33"/>
    <w:rsid w:val="00097414"/>
    <w:rsid w:val="0009794D"/>
    <w:rsid w:val="000A05D9"/>
    <w:rsid w:val="000A4FEC"/>
    <w:rsid w:val="000B48D0"/>
    <w:rsid w:val="000B4B2F"/>
    <w:rsid w:val="000B6D7C"/>
    <w:rsid w:val="000C01D6"/>
    <w:rsid w:val="000C2FCB"/>
    <w:rsid w:val="000C4A80"/>
    <w:rsid w:val="000C7895"/>
    <w:rsid w:val="000C7C6B"/>
    <w:rsid w:val="000D03DD"/>
    <w:rsid w:val="000D2C7D"/>
    <w:rsid w:val="000D31E4"/>
    <w:rsid w:val="000E4B5E"/>
    <w:rsid w:val="000E5764"/>
    <w:rsid w:val="000F25AE"/>
    <w:rsid w:val="000F5DE2"/>
    <w:rsid w:val="0011012F"/>
    <w:rsid w:val="00114FF9"/>
    <w:rsid w:val="00115983"/>
    <w:rsid w:val="00121DB8"/>
    <w:rsid w:val="00124F57"/>
    <w:rsid w:val="00132350"/>
    <w:rsid w:val="00143355"/>
    <w:rsid w:val="00144294"/>
    <w:rsid w:val="00144D0C"/>
    <w:rsid w:val="0015079B"/>
    <w:rsid w:val="0015165A"/>
    <w:rsid w:val="00152FC5"/>
    <w:rsid w:val="001540C0"/>
    <w:rsid w:val="001544A0"/>
    <w:rsid w:val="001604FE"/>
    <w:rsid w:val="0016134E"/>
    <w:rsid w:val="00161D7E"/>
    <w:rsid w:val="00186C82"/>
    <w:rsid w:val="0019600F"/>
    <w:rsid w:val="0019772C"/>
    <w:rsid w:val="001A309C"/>
    <w:rsid w:val="001A3272"/>
    <w:rsid w:val="001B02EB"/>
    <w:rsid w:val="001C0C41"/>
    <w:rsid w:val="001C7472"/>
    <w:rsid w:val="001D0C77"/>
    <w:rsid w:val="001D31F1"/>
    <w:rsid w:val="001E5731"/>
    <w:rsid w:val="001E6C1D"/>
    <w:rsid w:val="001F131B"/>
    <w:rsid w:val="001F1485"/>
    <w:rsid w:val="001F52D4"/>
    <w:rsid w:val="00202AF6"/>
    <w:rsid w:val="0020329E"/>
    <w:rsid w:val="00206D93"/>
    <w:rsid w:val="00207319"/>
    <w:rsid w:val="00213C8A"/>
    <w:rsid w:val="00213DC6"/>
    <w:rsid w:val="00214C33"/>
    <w:rsid w:val="00221256"/>
    <w:rsid w:val="00223A0B"/>
    <w:rsid w:val="00231705"/>
    <w:rsid w:val="00232272"/>
    <w:rsid w:val="00236E42"/>
    <w:rsid w:val="00243A1D"/>
    <w:rsid w:val="002472B6"/>
    <w:rsid w:val="00247F21"/>
    <w:rsid w:val="00251320"/>
    <w:rsid w:val="002515A9"/>
    <w:rsid w:val="0025248D"/>
    <w:rsid w:val="00257BB4"/>
    <w:rsid w:val="00260007"/>
    <w:rsid w:val="00262844"/>
    <w:rsid w:val="00264BDA"/>
    <w:rsid w:val="00266CF6"/>
    <w:rsid w:val="00284CBC"/>
    <w:rsid w:val="00286546"/>
    <w:rsid w:val="00286A5A"/>
    <w:rsid w:val="002A0184"/>
    <w:rsid w:val="002B0B2E"/>
    <w:rsid w:val="002B136C"/>
    <w:rsid w:val="002B42FC"/>
    <w:rsid w:val="002C08B0"/>
    <w:rsid w:val="002D0F34"/>
    <w:rsid w:val="002D3EA8"/>
    <w:rsid w:val="002D4EFB"/>
    <w:rsid w:val="002E116B"/>
    <w:rsid w:val="002E171E"/>
    <w:rsid w:val="002E3082"/>
    <w:rsid w:val="002E34CA"/>
    <w:rsid w:val="002E57A0"/>
    <w:rsid w:val="002F0293"/>
    <w:rsid w:val="002F71BC"/>
    <w:rsid w:val="003022A9"/>
    <w:rsid w:val="003023CB"/>
    <w:rsid w:val="003033FA"/>
    <w:rsid w:val="00305A93"/>
    <w:rsid w:val="00306DD4"/>
    <w:rsid w:val="003103C6"/>
    <w:rsid w:val="00311E7D"/>
    <w:rsid w:val="00316560"/>
    <w:rsid w:val="003246E2"/>
    <w:rsid w:val="00333ED4"/>
    <w:rsid w:val="003413F7"/>
    <w:rsid w:val="00344441"/>
    <w:rsid w:val="003458D2"/>
    <w:rsid w:val="00351185"/>
    <w:rsid w:val="00351D72"/>
    <w:rsid w:val="00352B25"/>
    <w:rsid w:val="00360AC6"/>
    <w:rsid w:val="00365072"/>
    <w:rsid w:val="0036642E"/>
    <w:rsid w:val="00367193"/>
    <w:rsid w:val="00367B4E"/>
    <w:rsid w:val="00372ECA"/>
    <w:rsid w:val="00377C18"/>
    <w:rsid w:val="00385745"/>
    <w:rsid w:val="0038769C"/>
    <w:rsid w:val="00392AC7"/>
    <w:rsid w:val="003A20D2"/>
    <w:rsid w:val="003A42AD"/>
    <w:rsid w:val="003A4C4A"/>
    <w:rsid w:val="003A626E"/>
    <w:rsid w:val="003B2BE6"/>
    <w:rsid w:val="003B51D7"/>
    <w:rsid w:val="003B56F6"/>
    <w:rsid w:val="003B7023"/>
    <w:rsid w:val="003C04BB"/>
    <w:rsid w:val="003C3A16"/>
    <w:rsid w:val="003C4A1A"/>
    <w:rsid w:val="003C7CD5"/>
    <w:rsid w:val="003D2200"/>
    <w:rsid w:val="003D2B03"/>
    <w:rsid w:val="003D6DE5"/>
    <w:rsid w:val="003E3BFD"/>
    <w:rsid w:val="003F683F"/>
    <w:rsid w:val="003F6860"/>
    <w:rsid w:val="00401234"/>
    <w:rsid w:val="00401BE4"/>
    <w:rsid w:val="00403630"/>
    <w:rsid w:val="00403A29"/>
    <w:rsid w:val="004057D2"/>
    <w:rsid w:val="0041133E"/>
    <w:rsid w:val="004137FC"/>
    <w:rsid w:val="00435248"/>
    <w:rsid w:val="00445614"/>
    <w:rsid w:val="00446D03"/>
    <w:rsid w:val="0045182C"/>
    <w:rsid w:val="004578A7"/>
    <w:rsid w:val="00460C4A"/>
    <w:rsid w:val="00464251"/>
    <w:rsid w:val="00464622"/>
    <w:rsid w:val="00464C7E"/>
    <w:rsid w:val="0046668A"/>
    <w:rsid w:val="00470F1C"/>
    <w:rsid w:val="00477AFF"/>
    <w:rsid w:val="00483F7F"/>
    <w:rsid w:val="00492CDB"/>
    <w:rsid w:val="00497406"/>
    <w:rsid w:val="004A0849"/>
    <w:rsid w:val="004A0D33"/>
    <w:rsid w:val="004A14E3"/>
    <w:rsid w:val="004A6DF6"/>
    <w:rsid w:val="004B1D16"/>
    <w:rsid w:val="004B3C4E"/>
    <w:rsid w:val="004C3750"/>
    <w:rsid w:val="004C4D08"/>
    <w:rsid w:val="004D58D8"/>
    <w:rsid w:val="004D6991"/>
    <w:rsid w:val="004D6E8E"/>
    <w:rsid w:val="004E15E3"/>
    <w:rsid w:val="004E2B1B"/>
    <w:rsid w:val="004E546D"/>
    <w:rsid w:val="004E56E5"/>
    <w:rsid w:val="004F1DD8"/>
    <w:rsid w:val="004F6F96"/>
    <w:rsid w:val="005019E6"/>
    <w:rsid w:val="00502718"/>
    <w:rsid w:val="00511462"/>
    <w:rsid w:val="00517BDE"/>
    <w:rsid w:val="00517D57"/>
    <w:rsid w:val="005203B2"/>
    <w:rsid w:val="00532CAA"/>
    <w:rsid w:val="00537B48"/>
    <w:rsid w:val="00542F39"/>
    <w:rsid w:val="005440C5"/>
    <w:rsid w:val="00546774"/>
    <w:rsid w:val="00551719"/>
    <w:rsid w:val="005546C1"/>
    <w:rsid w:val="00564F1D"/>
    <w:rsid w:val="005756AA"/>
    <w:rsid w:val="00580932"/>
    <w:rsid w:val="00582E46"/>
    <w:rsid w:val="00583992"/>
    <w:rsid w:val="005A3CE0"/>
    <w:rsid w:val="005A5F48"/>
    <w:rsid w:val="005C0624"/>
    <w:rsid w:val="005C06B7"/>
    <w:rsid w:val="005C1F8A"/>
    <w:rsid w:val="005C429E"/>
    <w:rsid w:val="005C7A59"/>
    <w:rsid w:val="005D16D4"/>
    <w:rsid w:val="005D32FE"/>
    <w:rsid w:val="005D4352"/>
    <w:rsid w:val="005D6025"/>
    <w:rsid w:val="005D74A6"/>
    <w:rsid w:val="005E05ED"/>
    <w:rsid w:val="005E2013"/>
    <w:rsid w:val="005E39C9"/>
    <w:rsid w:val="005E4E05"/>
    <w:rsid w:val="005E69D2"/>
    <w:rsid w:val="005E6D7A"/>
    <w:rsid w:val="005F08FD"/>
    <w:rsid w:val="005F1EEA"/>
    <w:rsid w:val="006037CE"/>
    <w:rsid w:val="00604B4E"/>
    <w:rsid w:val="006120EE"/>
    <w:rsid w:val="0061259C"/>
    <w:rsid w:val="00613B0D"/>
    <w:rsid w:val="00613D55"/>
    <w:rsid w:val="0062165F"/>
    <w:rsid w:val="00622485"/>
    <w:rsid w:val="00626D3F"/>
    <w:rsid w:val="006346EB"/>
    <w:rsid w:val="006366BE"/>
    <w:rsid w:val="00640F61"/>
    <w:rsid w:val="00641575"/>
    <w:rsid w:val="00641B5B"/>
    <w:rsid w:val="00642A39"/>
    <w:rsid w:val="00642EB3"/>
    <w:rsid w:val="00652053"/>
    <w:rsid w:val="006576E1"/>
    <w:rsid w:val="0066014D"/>
    <w:rsid w:val="006610E5"/>
    <w:rsid w:val="00663FEF"/>
    <w:rsid w:val="00677799"/>
    <w:rsid w:val="006779B8"/>
    <w:rsid w:val="006813D3"/>
    <w:rsid w:val="0068267C"/>
    <w:rsid w:val="0068478D"/>
    <w:rsid w:val="00685A35"/>
    <w:rsid w:val="0069579E"/>
    <w:rsid w:val="00695871"/>
    <w:rsid w:val="006A3F59"/>
    <w:rsid w:val="006A6D7B"/>
    <w:rsid w:val="006B0E1F"/>
    <w:rsid w:val="006B5E45"/>
    <w:rsid w:val="006C48FC"/>
    <w:rsid w:val="006C4FD3"/>
    <w:rsid w:val="006C531C"/>
    <w:rsid w:val="006D2742"/>
    <w:rsid w:val="006D7B76"/>
    <w:rsid w:val="006E29E9"/>
    <w:rsid w:val="006E5A98"/>
    <w:rsid w:val="006E7D07"/>
    <w:rsid w:val="006F1462"/>
    <w:rsid w:val="006F3A98"/>
    <w:rsid w:val="006F7A85"/>
    <w:rsid w:val="007068B7"/>
    <w:rsid w:val="00707E8A"/>
    <w:rsid w:val="00711E43"/>
    <w:rsid w:val="00720957"/>
    <w:rsid w:val="00721F67"/>
    <w:rsid w:val="007239F2"/>
    <w:rsid w:val="00724C3F"/>
    <w:rsid w:val="007346FD"/>
    <w:rsid w:val="00734B4D"/>
    <w:rsid w:val="00737033"/>
    <w:rsid w:val="0074044C"/>
    <w:rsid w:val="00743FF3"/>
    <w:rsid w:val="007534FF"/>
    <w:rsid w:val="00754511"/>
    <w:rsid w:val="00757F03"/>
    <w:rsid w:val="007636F3"/>
    <w:rsid w:val="00766289"/>
    <w:rsid w:val="00767404"/>
    <w:rsid w:val="0078392D"/>
    <w:rsid w:val="00784920"/>
    <w:rsid w:val="00792119"/>
    <w:rsid w:val="00793B01"/>
    <w:rsid w:val="00794287"/>
    <w:rsid w:val="007A2CBF"/>
    <w:rsid w:val="007A65CD"/>
    <w:rsid w:val="007B166D"/>
    <w:rsid w:val="007C19BA"/>
    <w:rsid w:val="007C48BE"/>
    <w:rsid w:val="007C624C"/>
    <w:rsid w:val="007D228D"/>
    <w:rsid w:val="007D4747"/>
    <w:rsid w:val="007D7505"/>
    <w:rsid w:val="007E58CC"/>
    <w:rsid w:val="007E749F"/>
    <w:rsid w:val="007F0FB0"/>
    <w:rsid w:val="007F4BC0"/>
    <w:rsid w:val="00800F93"/>
    <w:rsid w:val="00804D7A"/>
    <w:rsid w:val="00805C85"/>
    <w:rsid w:val="0081232C"/>
    <w:rsid w:val="00812E4C"/>
    <w:rsid w:val="0082316A"/>
    <w:rsid w:val="008459E0"/>
    <w:rsid w:val="008471C5"/>
    <w:rsid w:val="00847201"/>
    <w:rsid w:val="00860386"/>
    <w:rsid w:val="00860FCF"/>
    <w:rsid w:val="0086627B"/>
    <w:rsid w:val="00872987"/>
    <w:rsid w:val="0087452E"/>
    <w:rsid w:val="008765C0"/>
    <w:rsid w:val="008767B5"/>
    <w:rsid w:val="00880CAF"/>
    <w:rsid w:val="00883FBA"/>
    <w:rsid w:val="008A34E5"/>
    <w:rsid w:val="008A3AA0"/>
    <w:rsid w:val="008A4465"/>
    <w:rsid w:val="008A5CC5"/>
    <w:rsid w:val="008A74B1"/>
    <w:rsid w:val="008B07D3"/>
    <w:rsid w:val="008C282A"/>
    <w:rsid w:val="008D2838"/>
    <w:rsid w:val="008D2EE2"/>
    <w:rsid w:val="008D50CA"/>
    <w:rsid w:val="008E4B89"/>
    <w:rsid w:val="008F0B6B"/>
    <w:rsid w:val="008F327F"/>
    <w:rsid w:val="009009B2"/>
    <w:rsid w:val="009017B4"/>
    <w:rsid w:val="00905360"/>
    <w:rsid w:val="00925E6F"/>
    <w:rsid w:val="00931E2F"/>
    <w:rsid w:val="00940FA6"/>
    <w:rsid w:val="00952A4A"/>
    <w:rsid w:val="00953037"/>
    <w:rsid w:val="00953F44"/>
    <w:rsid w:val="00960774"/>
    <w:rsid w:val="0096488A"/>
    <w:rsid w:val="00967F7A"/>
    <w:rsid w:val="00970B7C"/>
    <w:rsid w:val="00971683"/>
    <w:rsid w:val="0097360A"/>
    <w:rsid w:val="009773D9"/>
    <w:rsid w:val="009816A3"/>
    <w:rsid w:val="00987FC9"/>
    <w:rsid w:val="009A4F87"/>
    <w:rsid w:val="009A52D0"/>
    <w:rsid w:val="009B5CA6"/>
    <w:rsid w:val="009B7B40"/>
    <w:rsid w:val="009C3B70"/>
    <w:rsid w:val="009D4678"/>
    <w:rsid w:val="009D7DD3"/>
    <w:rsid w:val="009E1D39"/>
    <w:rsid w:val="009E28B5"/>
    <w:rsid w:val="009E55E0"/>
    <w:rsid w:val="009F553F"/>
    <w:rsid w:val="009F67BB"/>
    <w:rsid w:val="00A128F3"/>
    <w:rsid w:val="00A12F5B"/>
    <w:rsid w:val="00A15213"/>
    <w:rsid w:val="00A17582"/>
    <w:rsid w:val="00A357A2"/>
    <w:rsid w:val="00A3591A"/>
    <w:rsid w:val="00A35F9F"/>
    <w:rsid w:val="00A432C6"/>
    <w:rsid w:val="00A4442E"/>
    <w:rsid w:val="00A46E26"/>
    <w:rsid w:val="00A52AFE"/>
    <w:rsid w:val="00A536EE"/>
    <w:rsid w:val="00A56A26"/>
    <w:rsid w:val="00A57342"/>
    <w:rsid w:val="00A64801"/>
    <w:rsid w:val="00A67291"/>
    <w:rsid w:val="00A74F8E"/>
    <w:rsid w:val="00A76605"/>
    <w:rsid w:val="00A778C6"/>
    <w:rsid w:val="00A81608"/>
    <w:rsid w:val="00A842BD"/>
    <w:rsid w:val="00A85471"/>
    <w:rsid w:val="00A8748E"/>
    <w:rsid w:val="00A91695"/>
    <w:rsid w:val="00A92289"/>
    <w:rsid w:val="00A94BEC"/>
    <w:rsid w:val="00A9585D"/>
    <w:rsid w:val="00A9609E"/>
    <w:rsid w:val="00A96308"/>
    <w:rsid w:val="00A96A97"/>
    <w:rsid w:val="00AA65A6"/>
    <w:rsid w:val="00AA71F0"/>
    <w:rsid w:val="00AA78A0"/>
    <w:rsid w:val="00AB1B43"/>
    <w:rsid w:val="00AB2694"/>
    <w:rsid w:val="00AB2EB6"/>
    <w:rsid w:val="00AB6797"/>
    <w:rsid w:val="00AC35EA"/>
    <w:rsid w:val="00AC643F"/>
    <w:rsid w:val="00AD1B71"/>
    <w:rsid w:val="00AD26A7"/>
    <w:rsid w:val="00AD3A8D"/>
    <w:rsid w:val="00AD68AF"/>
    <w:rsid w:val="00AD6A1D"/>
    <w:rsid w:val="00AE0D0C"/>
    <w:rsid w:val="00AE0F7C"/>
    <w:rsid w:val="00AE766F"/>
    <w:rsid w:val="00AF0EE4"/>
    <w:rsid w:val="00AF25F5"/>
    <w:rsid w:val="00AF3BA5"/>
    <w:rsid w:val="00B05479"/>
    <w:rsid w:val="00B06571"/>
    <w:rsid w:val="00B2316A"/>
    <w:rsid w:val="00B267E2"/>
    <w:rsid w:val="00B26C16"/>
    <w:rsid w:val="00B30C13"/>
    <w:rsid w:val="00B33E13"/>
    <w:rsid w:val="00B43C2D"/>
    <w:rsid w:val="00B44BA6"/>
    <w:rsid w:val="00B45939"/>
    <w:rsid w:val="00B518B7"/>
    <w:rsid w:val="00B66F2A"/>
    <w:rsid w:val="00B71AF5"/>
    <w:rsid w:val="00B77DEF"/>
    <w:rsid w:val="00B818F1"/>
    <w:rsid w:val="00B83ED2"/>
    <w:rsid w:val="00B83F00"/>
    <w:rsid w:val="00B92004"/>
    <w:rsid w:val="00B941BB"/>
    <w:rsid w:val="00BA4BB3"/>
    <w:rsid w:val="00BB4920"/>
    <w:rsid w:val="00BC2EF9"/>
    <w:rsid w:val="00BD3E70"/>
    <w:rsid w:val="00BE026C"/>
    <w:rsid w:val="00BE49A7"/>
    <w:rsid w:val="00BF180F"/>
    <w:rsid w:val="00C034DB"/>
    <w:rsid w:val="00C03536"/>
    <w:rsid w:val="00C03B0A"/>
    <w:rsid w:val="00C0737A"/>
    <w:rsid w:val="00C07BC6"/>
    <w:rsid w:val="00C2234C"/>
    <w:rsid w:val="00C22A2C"/>
    <w:rsid w:val="00C22A75"/>
    <w:rsid w:val="00C22B0E"/>
    <w:rsid w:val="00C32C44"/>
    <w:rsid w:val="00C4079A"/>
    <w:rsid w:val="00C47E5B"/>
    <w:rsid w:val="00C539E5"/>
    <w:rsid w:val="00C555B8"/>
    <w:rsid w:val="00C601BF"/>
    <w:rsid w:val="00C61390"/>
    <w:rsid w:val="00C61F72"/>
    <w:rsid w:val="00C62DB6"/>
    <w:rsid w:val="00C65625"/>
    <w:rsid w:val="00C66A78"/>
    <w:rsid w:val="00C70148"/>
    <w:rsid w:val="00C73C48"/>
    <w:rsid w:val="00C81F74"/>
    <w:rsid w:val="00C86FE7"/>
    <w:rsid w:val="00C95C95"/>
    <w:rsid w:val="00CA2FC1"/>
    <w:rsid w:val="00CA65B7"/>
    <w:rsid w:val="00CA7CF0"/>
    <w:rsid w:val="00CB4E39"/>
    <w:rsid w:val="00CB555D"/>
    <w:rsid w:val="00CB6E15"/>
    <w:rsid w:val="00CB7735"/>
    <w:rsid w:val="00CC39E3"/>
    <w:rsid w:val="00CC445E"/>
    <w:rsid w:val="00CD3141"/>
    <w:rsid w:val="00CD650E"/>
    <w:rsid w:val="00CD6832"/>
    <w:rsid w:val="00CE1C44"/>
    <w:rsid w:val="00CE3194"/>
    <w:rsid w:val="00CF14EA"/>
    <w:rsid w:val="00CF4183"/>
    <w:rsid w:val="00D002E7"/>
    <w:rsid w:val="00D06007"/>
    <w:rsid w:val="00D077C5"/>
    <w:rsid w:val="00D10FC1"/>
    <w:rsid w:val="00D12BB4"/>
    <w:rsid w:val="00D26720"/>
    <w:rsid w:val="00D278B2"/>
    <w:rsid w:val="00D314F7"/>
    <w:rsid w:val="00D315F6"/>
    <w:rsid w:val="00D35A72"/>
    <w:rsid w:val="00D37DCA"/>
    <w:rsid w:val="00D44E79"/>
    <w:rsid w:val="00D573D4"/>
    <w:rsid w:val="00D62706"/>
    <w:rsid w:val="00D6382F"/>
    <w:rsid w:val="00D63B2E"/>
    <w:rsid w:val="00D64DDC"/>
    <w:rsid w:val="00D65BC1"/>
    <w:rsid w:val="00D67F10"/>
    <w:rsid w:val="00D73BA8"/>
    <w:rsid w:val="00D75119"/>
    <w:rsid w:val="00D811C6"/>
    <w:rsid w:val="00D949F4"/>
    <w:rsid w:val="00D956BD"/>
    <w:rsid w:val="00DA4EDB"/>
    <w:rsid w:val="00DA756C"/>
    <w:rsid w:val="00DB4002"/>
    <w:rsid w:val="00DB744A"/>
    <w:rsid w:val="00DB7CE9"/>
    <w:rsid w:val="00DC1D5F"/>
    <w:rsid w:val="00DC498C"/>
    <w:rsid w:val="00DD203B"/>
    <w:rsid w:val="00DD689B"/>
    <w:rsid w:val="00DE5427"/>
    <w:rsid w:val="00DF1199"/>
    <w:rsid w:val="00E01A75"/>
    <w:rsid w:val="00E043A2"/>
    <w:rsid w:val="00E06FE9"/>
    <w:rsid w:val="00E23973"/>
    <w:rsid w:val="00E257F7"/>
    <w:rsid w:val="00E25FE6"/>
    <w:rsid w:val="00E30957"/>
    <w:rsid w:val="00E44363"/>
    <w:rsid w:val="00E46A55"/>
    <w:rsid w:val="00E523C8"/>
    <w:rsid w:val="00E552F9"/>
    <w:rsid w:val="00E62155"/>
    <w:rsid w:val="00E6653E"/>
    <w:rsid w:val="00E710B9"/>
    <w:rsid w:val="00E738A1"/>
    <w:rsid w:val="00E74471"/>
    <w:rsid w:val="00E74617"/>
    <w:rsid w:val="00E75827"/>
    <w:rsid w:val="00E76EA3"/>
    <w:rsid w:val="00E81A0F"/>
    <w:rsid w:val="00E83A12"/>
    <w:rsid w:val="00E93BAB"/>
    <w:rsid w:val="00E96BB7"/>
    <w:rsid w:val="00EA1039"/>
    <w:rsid w:val="00EB0950"/>
    <w:rsid w:val="00EB12CF"/>
    <w:rsid w:val="00EB19E0"/>
    <w:rsid w:val="00EB7E1D"/>
    <w:rsid w:val="00EC2328"/>
    <w:rsid w:val="00EC3131"/>
    <w:rsid w:val="00EC6E5C"/>
    <w:rsid w:val="00EF0A87"/>
    <w:rsid w:val="00EF2F8A"/>
    <w:rsid w:val="00EF34A7"/>
    <w:rsid w:val="00EF712F"/>
    <w:rsid w:val="00EF7266"/>
    <w:rsid w:val="00F05625"/>
    <w:rsid w:val="00F07024"/>
    <w:rsid w:val="00F1609D"/>
    <w:rsid w:val="00F164FB"/>
    <w:rsid w:val="00F21170"/>
    <w:rsid w:val="00F23C54"/>
    <w:rsid w:val="00F2509D"/>
    <w:rsid w:val="00F3074C"/>
    <w:rsid w:val="00F31937"/>
    <w:rsid w:val="00F32497"/>
    <w:rsid w:val="00F3391F"/>
    <w:rsid w:val="00F344DA"/>
    <w:rsid w:val="00F34B15"/>
    <w:rsid w:val="00F37A40"/>
    <w:rsid w:val="00F401B4"/>
    <w:rsid w:val="00F4150D"/>
    <w:rsid w:val="00F422A5"/>
    <w:rsid w:val="00F45A8D"/>
    <w:rsid w:val="00F45D9C"/>
    <w:rsid w:val="00F50049"/>
    <w:rsid w:val="00F51BE4"/>
    <w:rsid w:val="00F63512"/>
    <w:rsid w:val="00F65FDC"/>
    <w:rsid w:val="00F71DE6"/>
    <w:rsid w:val="00F746E1"/>
    <w:rsid w:val="00F75858"/>
    <w:rsid w:val="00F7679B"/>
    <w:rsid w:val="00F84817"/>
    <w:rsid w:val="00F87ACF"/>
    <w:rsid w:val="00F91CCF"/>
    <w:rsid w:val="00F9593A"/>
    <w:rsid w:val="00FA2D35"/>
    <w:rsid w:val="00FA4D91"/>
    <w:rsid w:val="00FB4F51"/>
    <w:rsid w:val="00FB797F"/>
    <w:rsid w:val="00FB7C4F"/>
    <w:rsid w:val="00FC196F"/>
    <w:rsid w:val="00FD0402"/>
    <w:rsid w:val="00FD46D4"/>
    <w:rsid w:val="00FD700E"/>
    <w:rsid w:val="00FE4587"/>
    <w:rsid w:val="00FF6836"/>
    <w:rsid w:val="00FF72B0"/>
    <w:rsid w:val="144B6BF7"/>
    <w:rsid w:val="1DE7443B"/>
    <w:rsid w:val="357258A4"/>
    <w:rsid w:val="451678FC"/>
    <w:rsid w:val="4F1C529B"/>
    <w:rsid w:val="52701357"/>
    <w:rsid w:val="74E87C4A"/>
    <w:rsid w:val="7F8B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仿宋" w:hAnsi="Calibri" w:cs="Times New Roman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qFormat="1"/>
    <w:lsdException w:name="heading 3" w:semiHidden="0" w:uiPriority="0" w:qFormat="1"/>
    <w:lsdException w:name="heading 4" w:semiHidden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qFormat="1"/>
    <w:lsdException w:name="footer" w:semiHidden="0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20EE"/>
    <w:rPr>
      <w:rFonts w:eastAsia="宋体"/>
      <w:kern w:val="2"/>
      <w:sz w:val="21"/>
      <w:szCs w:val="22"/>
    </w:rPr>
  </w:style>
  <w:style w:type="paragraph" w:styleId="10">
    <w:name w:val="heading 1"/>
    <w:basedOn w:val="a1"/>
    <w:next w:val="a1"/>
    <w:link w:val="1Char"/>
    <w:uiPriority w:val="9"/>
    <w:rsid w:val="006120EE"/>
    <w:pPr>
      <w:overflowPunct w:val="0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aliases w:val="一级标题"/>
    <w:basedOn w:val="a0"/>
    <w:next w:val="20"/>
    <w:link w:val="2Char"/>
    <w:autoRedefine/>
    <w:uiPriority w:val="99"/>
    <w:unhideWhenUsed/>
    <w:qFormat/>
    <w:rsid w:val="00311E7D"/>
    <w:pPr>
      <w:outlineLvl w:val="1"/>
    </w:pPr>
    <w:rPr>
      <w:rFonts w:ascii="黑体" w:eastAsia="黑体" w:hAnsi="Cambria" w:cstheme="minorBidi"/>
      <w:bCs/>
      <w:sz w:val="32"/>
      <w:szCs w:val="24"/>
    </w:rPr>
  </w:style>
  <w:style w:type="paragraph" w:styleId="3">
    <w:name w:val="heading 3"/>
    <w:basedOn w:val="20"/>
    <w:next w:val="20"/>
    <w:link w:val="3Char"/>
    <w:autoRedefine/>
    <w:qFormat/>
    <w:rsid w:val="006120EE"/>
    <w:pPr>
      <w:outlineLvl w:val="2"/>
    </w:pPr>
    <w:rPr>
      <w:rFonts w:ascii="楷体" w:eastAsia="楷体" w:hAnsi="Calibri" w:cs="Times New Roman"/>
      <w:bCs/>
      <w:kern w:val="0"/>
    </w:rPr>
  </w:style>
  <w:style w:type="paragraph" w:styleId="4">
    <w:name w:val="heading 4"/>
    <w:basedOn w:val="a0"/>
    <w:next w:val="a0"/>
    <w:link w:val="4Char"/>
    <w:uiPriority w:val="99"/>
    <w:unhideWhenUsed/>
    <w:rsid w:val="006120EE"/>
    <w:pPr>
      <w:numPr>
        <w:numId w:val="1"/>
      </w:numPr>
      <w:outlineLvl w:val="3"/>
    </w:pPr>
    <w:rPr>
      <w:rFonts w:hAnsi="Cambria"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左对齐正文"/>
    <w:next w:val="a0"/>
    <w:link w:val="Char"/>
    <w:autoRedefine/>
    <w:qFormat/>
    <w:rsid w:val="001F1485"/>
    <w:pPr>
      <w:adjustRightInd w:val="0"/>
      <w:ind w:firstLineChars="0" w:firstLine="0"/>
      <w:jc w:val="left"/>
    </w:pPr>
    <w:rPr>
      <w:rFonts w:eastAsia="仿宋_GB2312"/>
      <w:kern w:val="2"/>
      <w:szCs w:val="24"/>
    </w:rPr>
  </w:style>
  <w:style w:type="paragraph" w:customStyle="1" w:styleId="20">
    <w:name w:val="正文空2字"/>
    <w:basedOn w:val="21"/>
    <w:link w:val="2Char0"/>
    <w:autoRedefine/>
    <w:qFormat/>
    <w:rsid w:val="001F1485"/>
    <w:pPr>
      <w:widowControl w:val="0"/>
      <w:snapToGrid w:val="0"/>
      <w:spacing w:after="0" w:line="560" w:lineRule="exact"/>
    </w:pPr>
    <w:rPr>
      <w:rFonts w:ascii="仿宋_GB2312" w:eastAsia="仿宋_GB2312" w:hAnsi="仿宋_GB2312" w:cs="仿宋_GB2312"/>
      <w:sz w:val="32"/>
      <w:szCs w:val="28"/>
      <w:u w:color="000000"/>
      <w:lang w:val="zh-TW" w:eastAsia="zh-TW" w:bidi="zh-CN"/>
    </w:rPr>
  </w:style>
  <w:style w:type="paragraph" w:styleId="a5">
    <w:name w:val="Balloon Text"/>
    <w:basedOn w:val="a0"/>
    <w:link w:val="Char0"/>
    <w:uiPriority w:val="99"/>
    <w:semiHidden/>
    <w:unhideWhenUsed/>
    <w:qFormat/>
    <w:rsid w:val="006120EE"/>
    <w:rPr>
      <w:sz w:val="18"/>
      <w:szCs w:val="18"/>
    </w:rPr>
  </w:style>
  <w:style w:type="paragraph" w:styleId="a6">
    <w:name w:val="footer"/>
    <w:basedOn w:val="a0"/>
    <w:link w:val="Char1"/>
    <w:autoRedefine/>
    <w:unhideWhenUsed/>
    <w:qFormat/>
    <w:rsid w:val="005E6D7A"/>
    <w:pPr>
      <w:snapToGrid w:val="0"/>
      <w:ind w:leftChars="100" w:left="100" w:rightChars="100" w:right="100"/>
      <w:jc w:val="right"/>
    </w:pPr>
    <w:rPr>
      <w:rFonts w:ascii="Times New Roman" w:hAnsi="Times New Roman"/>
      <w:sz w:val="28"/>
      <w:szCs w:val="18"/>
    </w:rPr>
  </w:style>
  <w:style w:type="paragraph" w:styleId="a7">
    <w:name w:val="header"/>
    <w:basedOn w:val="a0"/>
    <w:link w:val="Char2"/>
    <w:autoRedefine/>
    <w:uiPriority w:val="99"/>
    <w:unhideWhenUsed/>
    <w:rsid w:val="006120EE"/>
    <w:pPr>
      <w:tabs>
        <w:tab w:val="center" w:pos="4153"/>
        <w:tab w:val="right" w:pos="8306"/>
      </w:tabs>
      <w:snapToGrid w:val="0"/>
      <w:jc w:val="center"/>
    </w:pPr>
    <w:rPr>
      <w:sz w:val="28"/>
      <w:szCs w:val="18"/>
    </w:rPr>
  </w:style>
  <w:style w:type="paragraph" w:styleId="a8">
    <w:name w:val="Title"/>
    <w:basedOn w:val="a0"/>
    <w:next w:val="a0"/>
    <w:link w:val="Char3"/>
    <w:autoRedefine/>
    <w:uiPriority w:val="10"/>
    <w:rsid w:val="006120EE"/>
    <w:pPr>
      <w:jc w:val="center"/>
      <w:outlineLvl w:val="0"/>
    </w:pPr>
    <w:rPr>
      <w:rFonts w:ascii="Cambria" w:hAnsi="Cambria"/>
      <w:b/>
      <w:bCs/>
      <w:sz w:val="44"/>
      <w:szCs w:val="24"/>
    </w:rPr>
  </w:style>
  <w:style w:type="character" w:styleId="a9">
    <w:name w:val="Hyperlink"/>
    <w:uiPriority w:val="99"/>
    <w:semiHidden/>
    <w:unhideWhenUsed/>
    <w:qFormat/>
    <w:rsid w:val="006120EE"/>
    <w:rPr>
      <w:color w:val="0000FF"/>
      <w:u w:val="single"/>
    </w:rPr>
  </w:style>
  <w:style w:type="character" w:customStyle="1" w:styleId="1Char">
    <w:name w:val="标题 1 Char"/>
    <w:link w:val="10"/>
    <w:uiPriority w:val="9"/>
    <w:qFormat/>
    <w:rsid w:val="006120EE"/>
    <w:rPr>
      <w:rFonts w:eastAsia="宋体"/>
      <w:b/>
      <w:bCs/>
      <w:kern w:val="44"/>
      <w:sz w:val="44"/>
      <w:szCs w:val="44"/>
    </w:rPr>
  </w:style>
  <w:style w:type="character" w:customStyle="1" w:styleId="2Char">
    <w:name w:val="标题 2 Char"/>
    <w:aliases w:val="一级标题 Char"/>
    <w:link w:val="2"/>
    <w:uiPriority w:val="99"/>
    <w:qFormat/>
    <w:rsid w:val="00311E7D"/>
    <w:rPr>
      <w:rFonts w:ascii="黑体" w:eastAsia="黑体" w:hAnsi="Cambria" w:cstheme="minorBidi"/>
      <w:bCs/>
      <w:kern w:val="2"/>
      <w:szCs w:val="24"/>
    </w:rPr>
  </w:style>
  <w:style w:type="character" w:customStyle="1" w:styleId="3Char">
    <w:name w:val="标题 3 Char"/>
    <w:link w:val="3"/>
    <w:qFormat/>
    <w:rsid w:val="006120EE"/>
    <w:rPr>
      <w:rFonts w:ascii="楷体" w:eastAsia="楷体"/>
      <w:bCs/>
      <w:u w:color="FFFFFF"/>
      <w:lang w:val="zh-TW" w:bidi="zh-CN"/>
    </w:rPr>
  </w:style>
  <w:style w:type="character" w:customStyle="1" w:styleId="4Char">
    <w:name w:val="标题 4 Char"/>
    <w:link w:val="4"/>
    <w:uiPriority w:val="99"/>
    <w:qFormat/>
    <w:rsid w:val="006120EE"/>
    <w:rPr>
      <w:rFonts w:eastAsia="宋体" w:hAnsi="Cambria"/>
      <w:bCs/>
      <w:kern w:val="2"/>
      <w:sz w:val="21"/>
      <w:szCs w:val="22"/>
    </w:rPr>
  </w:style>
  <w:style w:type="character" w:customStyle="1" w:styleId="Char2">
    <w:name w:val="页眉 Char"/>
    <w:basedOn w:val="a2"/>
    <w:link w:val="a7"/>
    <w:uiPriority w:val="99"/>
    <w:qFormat/>
    <w:rsid w:val="006120EE"/>
    <w:rPr>
      <w:rFonts w:eastAsia="宋体"/>
      <w:kern w:val="2"/>
      <w:sz w:val="28"/>
      <w:szCs w:val="18"/>
    </w:rPr>
  </w:style>
  <w:style w:type="character" w:customStyle="1" w:styleId="Char1">
    <w:name w:val="页脚 Char"/>
    <w:basedOn w:val="a2"/>
    <w:link w:val="a6"/>
    <w:qFormat/>
    <w:rsid w:val="005E6D7A"/>
    <w:rPr>
      <w:rFonts w:ascii="Times New Roman" w:eastAsia="宋体" w:hAnsi="Times New Roman" w:cs="Times New Roman"/>
      <w:kern w:val="2"/>
      <w:sz w:val="28"/>
      <w:szCs w:val="18"/>
    </w:rPr>
  </w:style>
  <w:style w:type="character" w:customStyle="1" w:styleId="Char3">
    <w:name w:val="标题 Char"/>
    <w:link w:val="a8"/>
    <w:uiPriority w:val="10"/>
    <w:qFormat/>
    <w:rsid w:val="006120EE"/>
    <w:rPr>
      <w:rFonts w:ascii="Cambria" w:eastAsia="宋体" w:hAnsi="Cambria"/>
      <w:b/>
      <w:bCs/>
      <w:kern w:val="2"/>
      <w:sz w:val="44"/>
      <w:szCs w:val="24"/>
    </w:rPr>
  </w:style>
  <w:style w:type="paragraph" w:customStyle="1" w:styleId="40">
    <w:name w:val="右空4字"/>
    <w:basedOn w:val="20"/>
    <w:rsid w:val="006120EE"/>
    <w:pPr>
      <w:ind w:rightChars="400" w:right="400"/>
    </w:pPr>
  </w:style>
  <w:style w:type="paragraph" w:customStyle="1" w:styleId="41">
    <w:name w:val="右空4个字"/>
    <w:basedOn w:val="20"/>
    <w:next w:val="a0"/>
    <w:autoRedefine/>
    <w:qFormat/>
    <w:rsid w:val="006120EE"/>
    <w:pPr>
      <w:ind w:rightChars="400" w:right="400" w:firstLineChars="0" w:firstLine="0"/>
      <w:jc w:val="right"/>
    </w:pPr>
    <w:rPr>
      <w:rFonts w:ascii="仿宋" w:hAnsi="Calibri" w:cs="Times New Roman"/>
    </w:rPr>
  </w:style>
  <w:style w:type="paragraph" w:customStyle="1" w:styleId="-2">
    <w:name w:val="三级标题-样式2"/>
    <w:basedOn w:val="a0"/>
    <w:link w:val="-2Char"/>
    <w:autoRedefine/>
    <w:rsid w:val="006120EE"/>
    <w:pPr>
      <w:numPr>
        <w:numId w:val="2"/>
      </w:numPr>
      <w:outlineLvl w:val="3"/>
    </w:pPr>
  </w:style>
  <w:style w:type="paragraph" w:customStyle="1" w:styleId="30">
    <w:name w:val="二级标题  (标题 3)"/>
    <w:basedOn w:val="a0"/>
    <w:autoRedefine/>
    <w:qFormat/>
    <w:rsid w:val="006120EE"/>
    <w:pPr>
      <w:ind w:firstLine="640"/>
      <w:outlineLvl w:val="2"/>
    </w:pPr>
    <w:rPr>
      <w:rFonts w:eastAsia="楷体"/>
      <w:sz w:val="32"/>
    </w:rPr>
  </w:style>
  <w:style w:type="paragraph" w:customStyle="1" w:styleId="a">
    <w:name w:val="四级标题"/>
    <w:basedOn w:val="20"/>
    <w:next w:val="20"/>
    <w:link w:val="Char4"/>
    <w:autoRedefine/>
    <w:qFormat/>
    <w:rsid w:val="006120EE"/>
    <w:pPr>
      <w:numPr>
        <w:numId w:val="3"/>
      </w:numPr>
      <w:ind w:firstLineChars="0" w:firstLine="0"/>
    </w:pPr>
  </w:style>
  <w:style w:type="paragraph" w:customStyle="1" w:styleId="23">
    <w:name w:val="一级标题  (标题 2)"/>
    <w:basedOn w:val="a0"/>
    <w:autoRedefine/>
    <w:qFormat/>
    <w:rsid w:val="000C7895"/>
    <w:pPr>
      <w:ind w:firstLine="640"/>
      <w:outlineLvl w:val="1"/>
    </w:pPr>
    <w:rPr>
      <w:rFonts w:ascii="黑体" w:eastAsia="黑体" w:hAnsi="黑体" w:cstheme="minorBidi"/>
      <w:sz w:val="32"/>
      <w:szCs w:val="32"/>
    </w:rPr>
  </w:style>
  <w:style w:type="character" w:customStyle="1" w:styleId="Char">
    <w:name w:val="左对齐正文 Char"/>
    <w:link w:val="a1"/>
    <w:qFormat/>
    <w:rsid w:val="001F1485"/>
    <w:rPr>
      <w:rFonts w:eastAsia="仿宋_GB2312"/>
      <w:kern w:val="2"/>
      <w:szCs w:val="24"/>
    </w:rPr>
  </w:style>
  <w:style w:type="character" w:customStyle="1" w:styleId="2Char0">
    <w:name w:val="正文空2字 Char"/>
    <w:link w:val="20"/>
    <w:qFormat/>
    <w:rsid w:val="001F1485"/>
    <w:rPr>
      <w:rFonts w:ascii="仿宋_GB2312" w:eastAsia="仿宋_GB2312" w:hAnsi="仿宋_GB2312" w:cs="仿宋_GB2312"/>
      <w:kern w:val="2"/>
      <w:szCs w:val="28"/>
      <w:u w:color="000000"/>
      <w:lang w:val="zh-TW" w:eastAsia="zh-TW" w:bidi="zh-CN"/>
    </w:rPr>
  </w:style>
  <w:style w:type="character" w:customStyle="1" w:styleId="Char4">
    <w:name w:val="四级标题 Char"/>
    <w:link w:val="a"/>
    <w:qFormat/>
    <w:rsid w:val="006120EE"/>
    <w:rPr>
      <w:rFonts w:ascii="仿宋_GB2312" w:eastAsia="仿宋_GB2312" w:hAnsi="仿宋_GB2312" w:cs="仿宋_GB2312"/>
      <w:kern w:val="2"/>
      <w:szCs w:val="28"/>
      <w:u w:color="000000"/>
      <w:lang w:val="zh-TW" w:bidi="zh-CN"/>
    </w:rPr>
  </w:style>
  <w:style w:type="paragraph" w:customStyle="1" w:styleId="11">
    <w:name w:val="一级标题11"/>
    <w:basedOn w:val="2"/>
    <w:next w:val="20"/>
    <w:link w:val="11Char"/>
    <w:autoRedefine/>
    <w:qFormat/>
    <w:rsid w:val="006576E1"/>
    <w:pPr>
      <w:numPr>
        <w:numId w:val="6"/>
      </w:numPr>
      <w:ind w:firstLine="200"/>
    </w:pPr>
    <w:rPr>
      <w:rFonts w:cs="Times New Roman"/>
      <w:kern w:val="0"/>
      <w:szCs w:val="22"/>
    </w:rPr>
  </w:style>
  <w:style w:type="paragraph" w:customStyle="1" w:styleId="22">
    <w:name w:val="二级标题22"/>
    <w:basedOn w:val="30"/>
    <w:next w:val="20"/>
    <w:link w:val="22Char"/>
    <w:autoRedefine/>
    <w:qFormat/>
    <w:rsid w:val="00087918"/>
    <w:pPr>
      <w:numPr>
        <w:ilvl w:val="1"/>
        <w:numId w:val="4"/>
      </w:numPr>
    </w:pPr>
    <w:rPr>
      <w:rFonts w:ascii="楷体_GB2312" w:eastAsia="楷体_GB2312"/>
    </w:rPr>
  </w:style>
  <w:style w:type="character" w:customStyle="1" w:styleId="11Char">
    <w:name w:val="一级标题11 Char"/>
    <w:link w:val="11"/>
    <w:qFormat/>
    <w:rsid w:val="006576E1"/>
    <w:rPr>
      <w:rFonts w:ascii="黑体" w:eastAsia="黑体" w:hAnsi="Cambria"/>
      <w:bCs/>
      <w:szCs w:val="22"/>
    </w:rPr>
  </w:style>
  <w:style w:type="paragraph" w:customStyle="1" w:styleId="33">
    <w:name w:val="三级标题33"/>
    <w:basedOn w:val="-2"/>
    <w:next w:val="a1"/>
    <w:link w:val="33Char"/>
    <w:autoRedefine/>
    <w:qFormat/>
    <w:rsid w:val="000369DE"/>
    <w:pPr>
      <w:numPr>
        <w:numId w:val="7"/>
      </w:numPr>
      <w:ind w:left="0" w:firstLine="200"/>
    </w:pPr>
    <w:rPr>
      <w:rFonts w:ascii="仿宋_GB2312" w:eastAsia="仿宋_GB2312"/>
      <w:color w:val="000000"/>
      <w:sz w:val="32"/>
    </w:rPr>
  </w:style>
  <w:style w:type="character" w:customStyle="1" w:styleId="22Char">
    <w:name w:val="二级标题22 Char"/>
    <w:link w:val="22"/>
    <w:qFormat/>
    <w:rsid w:val="00087918"/>
    <w:rPr>
      <w:rFonts w:ascii="楷体_GB2312" w:eastAsia="楷体_GB2312"/>
      <w:kern w:val="2"/>
      <w:szCs w:val="22"/>
    </w:rPr>
  </w:style>
  <w:style w:type="paragraph" w:customStyle="1" w:styleId="44">
    <w:name w:val="四级标题44"/>
    <w:basedOn w:val="a"/>
    <w:link w:val="44Char"/>
    <w:autoRedefine/>
    <w:qFormat/>
    <w:rsid w:val="00087918"/>
    <w:pPr>
      <w:numPr>
        <w:ilvl w:val="3"/>
        <w:numId w:val="8"/>
      </w:numPr>
    </w:pPr>
  </w:style>
  <w:style w:type="character" w:customStyle="1" w:styleId="-2Char">
    <w:name w:val="三级标题-样式2 Char"/>
    <w:link w:val="-2"/>
    <w:qFormat/>
    <w:rsid w:val="006120EE"/>
    <w:rPr>
      <w:rFonts w:eastAsia="宋体"/>
      <w:kern w:val="2"/>
      <w:sz w:val="21"/>
      <w:szCs w:val="22"/>
    </w:rPr>
  </w:style>
  <w:style w:type="character" w:customStyle="1" w:styleId="33Char">
    <w:name w:val="三级标题33 Char"/>
    <w:link w:val="33"/>
    <w:qFormat/>
    <w:rsid w:val="000369DE"/>
    <w:rPr>
      <w:rFonts w:ascii="仿宋_GB2312" w:eastAsia="仿宋_GB2312"/>
      <w:color w:val="000000"/>
      <w:kern w:val="2"/>
      <w:szCs w:val="22"/>
    </w:rPr>
  </w:style>
  <w:style w:type="character" w:customStyle="1" w:styleId="44Char">
    <w:name w:val="四级标题44 Char"/>
    <w:link w:val="44"/>
    <w:qFormat/>
    <w:rsid w:val="006120EE"/>
    <w:rPr>
      <w:rFonts w:ascii="仿宋_GB2312" w:eastAsia="仿宋_GB2312" w:hAnsi="仿宋_GB2312" w:cs="仿宋_GB2312"/>
      <w:kern w:val="2"/>
      <w:szCs w:val="28"/>
      <w:u w:color="000000"/>
      <w:lang w:val="zh-TW" w:bidi="zh-CN"/>
    </w:rPr>
  </w:style>
  <w:style w:type="character" w:customStyle="1" w:styleId="33Char1">
    <w:name w:val="三级标题33 Char1"/>
    <w:qFormat/>
    <w:rsid w:val="006120EE"/>
    <w:rPr>
      <w:rFonts w:ascii="Times New Roman" w:eastAsia="楷体" w:hAnsi="Times New Roman" w:cs="Times New Roman"/>
      <w:sz w:val="32"/>
      <w:szCs w:val="21"/>
    </w:rPr>
  </w:style>
  <w:style w:type="paragraph" w:customStyle="1" w:styleId="aa">
    <w:name w:val="单倍行距"/>
    <w:basedOn w:val="a0"/>
    <w:qFormat/>
    <w:rsid w:val="006120EE"/>
    <w:pPr>
      <w:keepNext/>
      <w:jc w:val="center"/>
    </w:pPr>
    <w:rPr>
      <w:sz w:val="24"/>
    </w:rPr>
  </w:style>
  <w:style w:type="paragraph" w:customStyle="1" w:styleId="42">
    <w:name w:val="页码宋体4号"/>
    <w:basedOn w:val="a6"/>
    <w:qFormat/>
    <w:rsid w:val="006120EE"/>
  </w:style>
  <w:style w:type="paragraph" w:customStyle="1" w:styleId="110">
    <w:name w:val="附件11"/>
    <w:basedOn w:val="a1"/>
    <w:autoRedefine/>
    <w:qFormat/>
    <w:rsid w:val="005C1F8A"/>
    <w:pPr>
      <w:outlineLvl w:val="1"/>
    </w:pPr>
    <w:rPr>
      <w:rFonts w:ascii="仿宋_GB2312" w:hAnsiTheme="minorHAnsi"/>
      <w:noProof/>
    </w:rPr>
  </w:style>
  <w:style w:type="paragraph" w:customStyle="1" w:styleId="my">
    <w:name w:val="my正文"/>
    <w:rsid w:val="006120EE"/>
    <w:pPr>
      <w:widowControl w:val="0"/>
      <w:spacing w:line="360" w:lineRule="auto"/>
      <w:ind w:firstLine="480"/>
      <w:jc w:val="right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Char0">
    <w:name w:val="批注框文本 Char"/>
    <w:link w:val="a5"/>
    <w:uiPriority w:val="99"/>
    <w:semiHidden/>
    <w:qFormat/>
    <w:rsid w:val="006120EE"/>
    <w:rPr>
      <w:rFonts w:eastAsia="宋体"/>
      <w:kern w:val="2"/>
      <w:sz w:val="18"/>
      <w:szCs w:val="18"/>
    </w:rPr>
  </w:style>
  <w:style w:type="paragraph" w:styleId="24">
    <w:name w:val="toc 2"/>
    <w:basedOn w:val="a0"/>
    <w:next w:val="20"/>
    <w:autoRedefine/>
    <w:qFormat/>
    <w:rsid w:val="003103C6"/>
    <w:pPr>
      <w:jc w:val="center"/>
    </w:pPr>
    <w:rPr>
      <w:b/>
      <w:sz w:val="44"/>
    </w:rPr>
  </w:style>
  <w:style w:type="paragraph" w:customStyle="1" w:styleId="ab">
    <w:name w:val="页脚单页"/>
    <w:basedOn w:val="a6"/>
    <w:link w:val="Char5"/>
    <w:autoRedefine/>
    <w:qFormat/>
    <w:rsid w:val="00C555B8"/>
    <w:rPr>
      <w:rFonts w:asciiTheme="minorEastAsia" w:eastAsiaTheme="minorEastAsia" w:hAnsiTheme="minorEastAsia" w:cstheme="minorBidi"/>
      <w:noProof/>
    </w:rPr>
  </w:style>
  <w:style w:type="character" w:customStyle="1" w:styleId="Char5">
    <w:name w:val="页脚单页 Char"/>
    <w:basedOn w:val="a2"/>
    <w:link w:val="ab"/>
    <w:rsid w:val="00C555B8"/>
    <w:rPr>
      <w:rFonts w:asciiTheme="minorEastAsia" w:eastAsiaTheme="minorEastAsia" w:hAnsiTheme="minorEastAsia" w:cstheme="minorBidi"/>
      <w:noProof/>
      <w:kern w:val="2"/>
      <w:sz w:val="28"/>
      <w:szCs w:val="18"/>
    </w:rPr>
  </w:style>
  <w:style w:type="paragraph" w:customStyle="1" w:styleId="ac">
    <w:name w:val="页脚双页"/>
    <w:basedOn w:val="a6"/>
    <w:autoRedefine/>
    <w:qFormat/>
    <w:rsid w:val="000F5DE2"/>
    <w:pPr>
      <w:ind w:firstLineChars="0" w:firstLine="0"/>
      <w:jc w:val="left"/>
    </w:pPr>
    <w:rPr>
      <w:rFonts w:asciiTheme="minorEastAsia" w:eastAsiaTheme="minorEastAsia" w:hAnsiTheme="minorEastAsia" w:cstheme="minorBidi"/>
      <w:noProof/>
    </w:rPr>
  </w:style>
  <w:style w:type="paragraph" w:styleId="ad">
    <w:name w:val="footnote text"/>
    <w:basedOn w:val="a0"/>
    <w:link w:val="Char6"/>
    <w:semiHidden/>
    <w:unhideWhenUsed/>
    <w:rsid w:val="006120EE"/>
    <w:pPr>
      <w:snapToGrid w:val="0"/>
    </w:pPr>
    <w:rPr>
      <w:sz w:val="18"/>
      <w:szCs w:val="18"/>
    </w:rPr>
  </w:style>
  <w:style w:type="character" w:customStyle="1" w:styleId="Char6">
    <w:name w:val="脚注文本 Char"/>
    <w:basedOn w:val="a2"/>
    <w:link w:val="ad"/>
    <w:semiHidden/>
    <w:rsid w:val="006120EE"/>
    <w:rPr>
      <w:rFonts w:eastAsia="宋体"/>
      <w:kern w:val="2"/>
      <w:sz w:val="18"/>
      <w:szCs w:val="18"/>
    </w:rPr>
  </w:style>
  <w:style w:type="character" w:styleId="ae">
    <w:name w:val="footnote reference"/>
    <w:basedOn w:val="a2"/>
    <w:semiHidden/>
    <w:unhideWhenUsed/>
    <w:rsid w:val="006120EE"/>
    <w:rPr>
      <w:vertAlign w:val="superscript"/>
    </w:rPr>
  </w:style>
  <w:style w:type="paragraph" w:customStyle="1" w:styleId="af">
    <w:name w:val="标题题目"/>
    <w:basedOn w:val="a0"/>
    <w:autoRedefine/>
    <w:qFormat/>
    <w:rsid w:val="00C61F72"/>
    <w:pPr>
      <w:ind w:firstLineChars="0" w:firstLine="0"/>
      <w:jc w:val="center"/>
      <w:outlineLvl w:val="0"/>
    </w:pPr>
    <w:rPr>
      <w:b/>
      <w:sz w:val="44"/>
    </w:rPr>
  </w:style>
  <w:style w:type="numbering" w:customStyle="1" w:styleId="1">
    <w:name w:val="样式1"/>
    <w:uiPriority w:val="99"/>
    <w:rsid w:val="0038769C"/>
    <w:pPr>
      <w:numPr>
        <w:numId w:val="5"/>
      </w:numPr>
    </w:pPr>
  </w:style>
  <w:style w:type="paragraph" w:styleId="21">
    <w:name w:val="Body Text 2"/>
    <w:basedOn w:val="a0"/>
    <w:link w:val="2Char1"/>
    <w:uiPriority w:val="99"/>
    <w:semiHidden/>
    <w:unhideWhenUsed/>
    <w:rsid w:val="00B2316A"/>
    <w:pPr>
      <w:spacing w:after="120" w:line="480" w:lineRule="auto"/>
    </w:pPr>
  </w:style>
  <w:style w:type="character" w:customStyle="1" w:styleId="2Char1">
    <w:name w:val="正文文本 2 Char"/>
    <w:basedOn w:val="a2"/>
    <w:link w:val="21"/>
    <w:uiPriority w:val="99"/>
    <w:semiHidden/>
    <w:rsid w:val="00B2316A"/>
    <w:rPr>
      <w:rFonts w:eastAsia="宋体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1">
    <w:name w:val="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33258;&#23450;&#20041;%20Office%20&#27169;&#26495;\2013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5D9CAC-6FFA-42E2-A2D1-CE0BA6DC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2013模板.dotx</Template>
  <TotalTime>177</TotalTime>
  <Pages>5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谭远明</dc:creator>
  <cp:lastModifiedBy>谭远明</cp:lastModifiedBy>
  <cp:revision>60</cp:revision>
  <dcterms:created xsi:type="dcterms:W3CDTF">2019-07-20T09:45:00Z</dcterms:created>
  <dcterms:modified xsi:type="dcterms:W3CDTF">2020-03-16T07:02:00Z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