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STSong" w:hAnsi="STSong" w:eastAsia="STSong" w:cs="STSong"/>
          <w:b/>
          <w:sz w:val="44"/>
          <w:szCs w:val="44"/>
          <w:lang w:eastAsia="zh-CN"/>
        </w:rPr>
      </w:pPr>
      <w:r>
        <w:rPr>
          <w:rFonts w:hint="eastAsia" w:ascii="STSong" w:hAnsi="STSong" w:eastAsia="STSong" w:cs="STSong"/>
          <w:b/>
          <w:sz w:val="44"/>
          <w:szCs w:val="44"/>
        </w:rPr>
        <w:t>黄埔区202</w:t>
      </w:r>
      <w:r>
        <w:rPr>
          <w:rFonts w:hint="eastAsia" w:ascii="STSong" w:hAnsi="STSong" w:eastAsia="STSong" w:cs="STSong"/>
          <w:b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STSong" w:hAnsi="STSong" w:eastAsia="STSong" w:cs="STSong"/>
          <w:b/>
          <w:sz w:val="44"/>
          <w:szCs w:val="44"/>
        </w:rPr>
        <w:t>年花市档位</w:t>
      </w:r>
      <w:r>
        <w:rPr>
          <w:rFonts w:hint="eastAsia" w:ascii="STSong" w:hAnsi="STSong" w:eastAsia="STSong" w:cs="STSong"/>
          <w:b/>
          <w:sz w:val="44"/>
          <w:szCs w:val="44"/>
          <w:lang w:eastAsia="zh-CN"/>
        </w:rPr>
        <w:t>登记表</w:t>
      </w:r>
      <w:r>
        <w:rPr>
          <w:rFonts w:hint="eastAsia" w:ascii="STSong" w:hAnsi="STSong" w:eastAsia="STSong" w:cs="STSong"/>
          <w:b/>
          <w:sz w:val="44"/>
          <w:szCs w:val="44"/>
          <w:lang w:eastAsia="zh-CN"/>
        </w:rPr>
        <w:br w:type="textWrapping"/>
      </w:r>
      <w:r>
        <w:rPr>
          <w:rFonts w:hint="eastAsia" w:ascii="STSong" w:hAnsi="STSong" w:eastAsia="STSong" w:cs="STSong"/>
          <w:b/>
          <w:sz w:val="44"/>
          <w:szCs w:val="44"/>
          <w:lang w:eastAsia="zh-CN"/>
        </w:rPr>
        <w:t>（绿轴广场分会场）</w:t>
      </w:r>
    </w:p>
    <w:tbl>
      <w:tblPr>
        <w:tblStyle w:val="5"/>
        <w:tblpPr w:leftFromText="180" w:rightFromText="180" w:vertAnchor="text" w:horzAnchor="page" w:tblpX="1089" w:tblpY="304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7"/>
        <w:gridCol w:w="6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姓名（单位名称）</w:t>
            </w:r>
          </w:p>
        </w:tc>
        <w:tc>
          <w:tcPr>
            <w:tcW w:w="6468" w:type="dxa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6468" w:type="dxa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3657" w:type="dxa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（统一社会信用代码）</w:t>
            </w:r>
          </w:p>
        </w:tc>
        <w:tc>
          <w:tcPr>
            <w:tcW w:w="6468" w:type="dxa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3657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登记报名档位类别</w:t>
            </w:r>
          </w:p>
          <w:p>
            <w:pPr>
              <w:jc w:val="center"/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鲜花</w:t>
            </w:r>
            <w:r>
              <w:rPr>
                <w:rFonts w:hint="eastAsia" w:ascii="FangSong_GB2312" w:hAnsi="FangSong_GB2312" w:eastAsia="宋体" w:cs="FangSong_GB2312"/>
                <w:sz w:val="28"/>
                <w:szCs w:val="28"/>
                <w:lang w:eastAsia="zh-CN"/>
              </w:rPr>
              <w:t>档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、棚花</w:t>
            </w:r>
            <w:r>
              <w:rPr>
                <w:rFonts w:hint="eastAsia" w:ascii="FangSong_GB2312" w:hAnsi="FangSong_GB2312" w:eastAsia="宋体" w:cs="FangSong_GB2312"/>
                <w:sz w:val="28"/>
                <w:szCs w:val="28"/>
                <w:lang w:eastAsia="zh-CN"/>
              </w:rPr>
              <w:t>档、工艺品档、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桃花档</w:t>
            </w: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468" w:type="dxa"/>
            <w:vAlign w:val="center"/>
          </w:tcPr>
          <w:p>
            <w:pPr>
              <w:jc w:val="center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5" w:hRule="atLeast"/>
        </w:trPr>
        <w:tc>
          <w:tcPr>
            <w:tcW w:w="10125" w:type="dxa"/>
            <w:gridSpan w:val="2"/>
            <w:vAlign w:val="top"/>
          </w:tcPr>
          <w:p>
            <w:pPr>
              <w:jc w:val="both"/>
              <w:rPr>
                <w:rFonts w:hint="eastAsia" w:ascii="STSong" w:hAnsi="STSong" w:eastAsia="STSong" w:cs="STSong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STSong" w:hAnsi="STSong" w:eastAsia="STSong" w:cs="STSong"/>
                <w:b w:val="0"/>
                <w:bCs/>
                <w:sz w:val="28"/>
                <w:szCs w:val="28"/>
                <w:vertAlign w:val="baseline"/>
                <w:lang w:eastAsia="zh-CN"/>
              </w:rPr>
              <w:t>身份证或营业执照扫描件：</w:t>
            </w:r>
          </w:p>
        </w:tc>
      </w:tr>
    </w:tbl>
    <w:p>
      <w:pPr>
        <w:jc w:val="both"/>
        <w:rPr>
          <w:rFonts w:hint="eastAsia" w:ascii="STSong" w:hAnsi="STSong" w:eastAsia="STSong" w:cs="STSong"/>
          <w:b w:val="0"/>
          <w:bCs/>
          <w:sz w:val="32"/>
          <w:szCs w:val="32"/>
          <w:vertAlign w:val="baseline"/>
          <w:lang w:eastAsia="zh-CN"/>
        </w:rPr>
      </w:pPr>
      <w:r>
        <w:rPr>
          <w:rFonts w:hint="eastAsia" w:ascii="STSong" w:hAnsi="STSong" w:eastAsia="STSong" w:cs="STSong"/>
          <w:b w:val="0"/>
          <w:bCs/>
          <w:sz w:val="28"/>
          <w:szCs w:val="28"/>
          <w:vertAlign w:val="baseline"/>
          <w:lang w:eastAsia="zh-CN"/>
        </w:rPr>
        <w:t>备注：</w:t>
      </w:r>
      <w:r>
        <w:rPr>
          <w:rFonts w:hint="eastAsia" w:ascii="STSong" w:hAnsi="STSong" w:eastAsia="STSong" w:cs="STSong"/>
          <w:b w:val="0"/>
          <w:bCs/>
          <w:sz w:val="28"/>
          <w:szCs w:val="28"/>
          <w:vertAlign w:val="baseline"/>
          <w:lang w:val="en-US" w:eastAsia="zh-CN"/>
        </w:rPr>
        <w:t>每个单位或个人只可对1种类别档位进行登记和进行摇珠。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NGVkMTNjZGI3MzdkNDAxYzExYTIzMWM4M2JkNDcifQ=="/>
  </w:docVars>
  <w:rsids>
    <w:rsidRoot w:val="6BF87FFA"/>
    <w:rsid w:val="08577DA8"/>
    <w:rsid w:val="08EE1FBB"/>
    <w:rsid w:val="4F0B6F04"/>
    <w:rsid w:val="67561D18"/>
    <w:rsid w:val="6AD62431"/>
    <w:rsid w:val="6BF87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0</Lines>
  <Paragraphs>0</Paragraphs>
  <TotalTime>4</TotalTime>
  <ScaleCrop>false</ScaleCrop>
  <LinksUpToDate>false</LinksUpToDate>
  <CharactersWithSpaces>117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2023-01-05T10:25:00Z</dcterms:created>
  <dc:creator>溱</dc:creator>
  <cp:lastModifiedBy>溱</cp:lastModifiedBy>
  <dcterms:modified xsi:type="dcterms:W3CDTF">2024-01-05T01:27:17Z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069A522E03DF4EA5AB96719346A384D8</vt:lpwstr>
  </property>
</Properties>
</file>