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>汽车一级维护和二级维护需包含内容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一级维护作业内容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（见表1）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表1：一级维护作业内容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857"/>
        <w:gridCol w:w="2476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项目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作业内容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点火系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检查、调整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发动机空气滤清器、空压机空气滤清器、曲轴箱通风系空气滤清器、机油滤清器和燃油滤清器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清洁或更换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各滤芯应清洁无破损，上下衬垫无残缺，密封良好；滤清器应清洁，安装牢固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曲轴箱油面、化油器油面、冷却液液面、制度液液面高度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曲轴箱通风装置、三效催化转化装置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外观检查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齐全、无损坏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散热器、油底壳、发动机前后支垫、水泵、空压机、进排气歧管、化油器、输油泵、喷油泵连接螺栓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检查校紧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各连接部位螺栓、螺母应紧固，锁销、垫圈及胶垫应完好有效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空压机、发电机、空调机皮带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检查皮带磨损、老化程度，调整皮带松紧度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转向器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检查转向器液面及密封状况，润滑万向节十字轴、横直拉杆、球头销、转向节等部位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离合器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检查调整离合器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操纵机构应灵敏可靠；踏板自由行程应符合规定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变速器、差速器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检查变速器、差速器液面及密封状况，润滑传动轴万向节十字轴、中间承，校紧各部连接螺栓，清洁各通气塞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制动系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检查紧固各制动管路、检查调整制动踏板自由行程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制动管路接头应不漏气，支架螺栓紧固可靠。制动联动机构应灵敏可靠，储气筒无积水、制动踏板自由行程符合规定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11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车架、车身及各附件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检查、紧固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各部螺栓及拖钩、挂钩应紧固可靠，无裂损，无窜动，齐全有效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轮胎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检查轮辋及压条挡圈；检查轮胎气压（包括备胎），并检情况补气；检查轮毂轴承间隙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轮辋及压条挡圈应无裂损、变形；轮胎气压应符合规定，气门嘴帽齐全；轮轴承间隙无明显松旷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悬架机构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无损坏、连接可靠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14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蓄电池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电解液液面高度应符合规定，通气孔畅通，电桩夹头清洁、牢固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灯光、仪表、信号装置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齐全有效，安装牢固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16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全车润滑点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润滑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各润滑安装正确，齐全有效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17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全车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全车不漏油、不露水、不漏气、不漏电、不漏尘，各种防尘罩齐全有效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二级维护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除一级维护作业外。以检查、调整转向节、转向摇臂、制动蹄片、悬架等经过一定时间的使用容易磨损或变形的安全部件为主，并拆检轮胎，进行轮胎换位，检查调整发动机工作状况和排气污染控制装置等。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表2：汽车二级维护检测项目</w:t>
      </w:r>
    </w:p>
    <w:tbl>
      <w:tblPr>
        <w:tblStyle w:val="2"/>
        <w:tblpPr w:leftFromText="180" w:rightFromText="180" w:vertAnchor="text" w:horzAnchor="page" w:tblpXSpec="center" w:tblpY="42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　　测　　项　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发动机功率，气缸压力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汽车排气污染物，三效催化转化装置的作用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电控燃油喷射系统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柴油车检查供油提前角、供油间隔角和喷油泵供油压力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制动性能、检查制动力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转向轮定位，主要检查前轮定位角和转向盘自由转动量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车轮动平衡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前照灯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操纵稳定性，有无跑偏、发抖、摆头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变速器，有无泄漏、异响、松脱、裂纹等现象，换档是否轻便灵活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11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离合器。有无打滑、发抖现象，分离是否彻底，接合是否平稳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传动轴。有无泄漏、异响、松脱、裂纹等现象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后桥，主减速器有无泄漏、异响、松动、过热等现象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表3　二级维护基本作业项目</w:t>
      </w:r>
    </w:p>
    <w:tbl>
      <w:tblPr>
        <w:tblStyle w:val="2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81"/>
        <w:gridCol w:w="47"/>
        <w:gridCol w:w="2221"/>
        <w:gridCol w:w="24"/>
        <w:gridCol w:w="3934"/>
        <w:gridCol w:w="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6" w:hRule="atLeast"/>
          <w:tblHeader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维护项目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作业内容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发动机润滑油、机油滤清器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1）更换润滑油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2）视情更换机油滤清器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1）润滑油规格性能指标符合规定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2）液面高度符合规定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3）机油滤清器密封良好，无堵塞，完好有效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检查润滑油油面高度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检查转向器、变速器、主减速器等润滑油规格和液面高度，不足时按要求补给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符合出厂规定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空气滤清器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清洁空气滤清器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空气滤清器清洁有效，安装可靠恒温进气装置真空软管安装可靠。进气转换阀工作灵敏、准确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1）油箱及油管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2）燃油滤清器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3）燃油泵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1）检查接头及密封情况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2）清洁燃油滤器，并视情更换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3）检查燃油泵，必要时更换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1）接头无破损、渗漏，紧固可靠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2）燃油滤清器工作正常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3）燃油泵工作正常、油压符合规定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6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燃油蒸发控制装置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检查清洁，必要时更换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曲箱箱通风装置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检查、清洁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清洁畅通。连接可靠，不漏气，各阀门无堵塞、卡滞现象，灵敏有效，符合规定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散热器、膨胀箱、百叶窗、水泵、节温器、传动皮带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1）检查密封情况、箱盖压力阀、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液面高度、水泵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2）检视皮带外观，调整皮带松紧度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1）散热器及软管无变形、破损及渗漏；箱盖接合表面良好。胶垫不老化、箱盖压力阀开启压力符合要求；水泵不漏水。无异响；节温器工作性能符合规定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2）皮带应无裂痕和过量磨损，表面无油污、皮带松紧度符合规定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1）进、排气歧管、消声器、排气管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2）气缸盖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1）检查、紧固，视情补焊或更换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2）按规定次序和扭紧力矩校紧气缸盖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1）无裂痕、漏气、消声器性能良好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2）扭紧力矩符合规定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增压器、中冷器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检查、清洁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发动机支架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检查、紧固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连接牢固、无变形和裂缝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11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化油器及联动机构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清洁、检查、紧固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清洁，联动机构运动灵活，连接牢固。无漏油、气现象，工作系统和附加装置工作正常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油器、喷油器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检查喷油器和喷油泵的作用，必要时检测喷油压力和喷油状况，视情调整供油提前角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1）喷油器雾化良好、无滴油、漏油现象，喷油压力符合规定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2）供油提前角符合规定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分电器、高压线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清洁、检查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分电器无油污，调整触点间隙在规定范围内，无松旷、漏电现象、高压线性能符合规定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14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火花塞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清洁、检查或更换火花塞，调整电极间隙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电极表面清洁，间隙符合规定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气门间隙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检查调查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16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电控燃油喷射系统供油管路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检查密封状况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密封良好，作用正常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17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三效催化装置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检查三效催化装置的作用，必要的更换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作用正常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18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离合器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检查调整离合器踏板自由行程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离合器踏板自由行程符合规定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2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19</w:t>
            </w:r>
          </w:p>
        </w:tc>
        <w:tc>
          <w:tcPr>
            <w:tcW w:w="1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前轮制动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1）检查前轮制动器调整臂的作用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作用正常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26" w:hRule="atLeast"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2）拆卸前轮毂总成、制动蹄、支承销；消洗转向节、轴承、支承销、清洁制动底板等零件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清洁、无油污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atLeast"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3）检查制动盘、制动凸轮轴，校紧装置螺栓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1）制动底板不变形，按规定力矩扭紧装置螺栓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2）凸轮轴转动灵活、无卡滞，转向间隙符合规定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60" w:hRule="atLeast"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4）检查转向节及螺母、保险片及油封、转向节臂，校紧装置螺栓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1）转向节无裂纹，螺纹完好，与螺母配合应无径向松旷，保险片作用良好，油封完好不漏油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2）转向节轴径与轴承的配合间隙符合要求，转向节臂装置螺栓扭紧力矩符合规定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5）检查内外轴承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液柱保持架无断裂，滚柱无脱落，无裂损和烧蚀，轴承内圈无裂损和烧蚀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6）检查制动蹄及支承销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1）制动蹄无裂损及明显变形，摩擦片不破裂，铆接可靠，摩擦片厚度符合规定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2）支承销无过量磨损，支承销与制动蹄承孔衬套配合间隙符合规定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7）检查制动蹄复位弹簧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复位弹簧应无明显变形，自由长度、拉力符合规定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8）检查前轮毂、制动鼓及轴承外座圈，校紧轮胎螺栓内螺母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1）轮毂无裂损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2）轴承外座圈无裂纹，无麻点，无烧蚀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3）制动鼓无裂纹，外边缘不得高出工作表面，检视孔完整，内径尺寸、圆度误差、左右内径差符合规定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4）轮胎螺栓齐全完好，规格一致、按规定力矩钮紧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74" w:hRule="atLeast"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9）装复前轮毂、调整前轮轴承松紧度及制动间隙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1）装复支承销，制动蹄支承销孔均应涂润滑脂，开口销或卡簧齐全有效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2）润滑轴承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3）制动鼓、制动片表面清洁，无油污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4）制动片与制动鼓的间隙应符合规定，转动无碰擦现象或声响，检视孔挡板齐全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5）轮毂转动灵活，用拉力计测量时可转动、且无轴向间隙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6）保险可靠，防尘罩、衬垫完好，螺栓垫圈齐全紧固（螺栓规格一致）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cantSplit/>
          <w:trHeight w:val="885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20</w:t>
            </w:r>
          </w:p>
        </w:tc>
        <w:tc>
          <w:tcPr>
            <w:tcW w:w="1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后轮制动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1）拆半轴、轮毂总成、制动蹄、支承销，清洗各零件及制动底板、半轴套管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1）轮毂通气孔畅通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2）各零件及制动盘、后桥套管清洁无油污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cantSplit/>
          <w:trHeight w:val="360" w:hRule="atLeast"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2）检查制动底板、制动凸轮轴，校紧连接螺栓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1）制动底板不变形，连接栓按规定力矩紧固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2）凸轮轴转动灵活，无卡滞，轴向间隙和径向间隙符合规定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cantSplit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3）检查后桥半轴套管、螺母及油封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1）套管无裂纹及明显松动，与螺母配合无径向松旷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2）油封完好，无损坏，无漏油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3）套管颈与轴承配合间隙符合规定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cantSplit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4）检查内外轴承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1）轴承保持架无断裂，滚柱不脱落，无裂损和烧蚀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2）轴承内座圈无裂纹、烧蚀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cantSplit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5）检查制动蹄急支承销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1）制动蹄无裂纹及变形，摩擦片不破损，铆接可靠，摩擦片厚度符合规定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2）支承销与制动蹄承孔衬套配合间隙符合规定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3）支承销无过量磨损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cantSplit/>
          <w:trHeight w:val="720" w:hRule="atLeast"/>
          <w:jc w:val="center"/>
        </w:trPr>
        <w:tc>
          <w:tcPr>
            <w:tcW w:w="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6）检查制动蹄复位弹簧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复位弹簧无变形，自由长度符合规定，拉力良好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20</w:t>
            </w: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后轮制动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7）检查后轮毂、制动鼓急轴承外座圈，检查扭紧半轴螺栓，检查轮胎螺栓，校紧内螺母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1）轴毂无裂损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2）轴承外座圈不松动，无损坏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3）制动鼓舞裂纹，内径、圈度误差、左右内径差符合规定，外边缘不得高出工作表面，制动鼓检视孔完整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4）半轴螺栓齐全有效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8）检查半轴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半轴无明显变曲，不磨套管，无裂纹，花键无过量磨损或钮曲变形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9）装复后轮毂，调整制动间隙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1）装复支承销、制动蹄片时，承孔均应涂润滑脂，开口销或卡簧齐全可靠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2）润滑轴承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3）套管轴颈表面应涂机油后再装上轴承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4）制动蹄片、制动鼓面应清洁，无油污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5）制动蹄片与制动鼓的间隙应符合规定，转动物碰擦现象和声响，检视孔挡板齐全紧固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6）轮毂转动灵活，拉力符合规定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7）锁紧螺母按规定力矩扭紧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74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21</w:t>
            </w:r>
          </w:p>
        </w:tc>
        <w:tc>
          <w:tcPr>
            <w:tcW w:w="1481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转向器、转向传动机构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1）检查转向器传动机构的工作状况和密封性，校紧各部螺栓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2）检查调整转向盘自由转动量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转向盘自由转动量符合规定，转向轻便、灵活，无卡滞和漏油现象。垂臂及转向节臂无弯曲及裂损，各部螺栓连接可靠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前束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调整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变速器、差速器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检查密封状况和操纵机构，清洁通气孔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密封良好、通气孔畅通，操纵机构作用正常，无异响、跳动、乱档现象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24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传动轴、传动轴承支架、中间轴承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1）检查防尘罩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2）检查传动轴万向节工作状况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3）检查传动轴承支架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4）检查中间轴承间隙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1）防尘罩不得有裂纹、损坏，卡箍可靠，支架无松动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2）万向节不松旷，无卡滞，无异响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3）传动轴承支架无松动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4）中间轴承间隙符合规定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25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空气压缩机、贮气筒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清洁，校紧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清洁、连接可靠，无漏气，安全阀工作正常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26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制动阀、制动管路、制动踏板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1）检查制动踏板自由行程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2）检查紧圆制动阀和管路接头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3）液压制动检查制动管路内是否有气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1）制动踏板自由行程符合规定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2）制动阀和管路接头连接可靠，无漏气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3）液压制动管路内无气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27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驻车制动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检查驻车制动性能，检查驻车制动器自由行程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符合规定、作用正常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28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悬架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检查、紧固，视情补焊、校正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不松动，无裂纹，无断片，按规定扭紧力矩紧固螺栓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29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轮胎（包括备胎）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检查紧固，补气，进行轮胎换位、磨损严重时更换轮胎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气压符合规定，清洁，无裂损、老化、变形，气门嘴完好，轮胎螺栓紧固，轮胎的装用符合规定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30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发电机、发电机调节器、起动机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清洁、润滑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蓄电池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检查，清洁，补给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清洁、安装牢固，电解液液面符合规定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31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前照灯、仪表、喇叭、刮水器、全车电器线路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检查、调整，必要时修理或更换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1）前照灯、喇叭、各仪表及信号装置功能齐全、有效，符合规定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2）刮水器电机运转无异常，连动杆连接可靠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3）全车线路整齐，连接可靠，绝缘良好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32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车身、车架、安全带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检查、紧固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性能可靠，工作良好无变形、断裂、脱焊、连续螺栓、铆钉紧固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33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内装饰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检查、紧固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设备完好，无松动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34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空调装置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检查空调系统工作状况、密封状态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1）制冷系统密封，制冷效果良好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2）暖气装置工作正常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35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润滑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全车加注润滑脂的部位全部润滑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润滑脂嘴齐全有效，润滑良好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ind w:firstLine="480" w:firstLineChars="200"/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一级维护和二级维护所含具体内容以国家相关标准为准。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OWVmMWRmNzEyMjkwNzIyNjBmNjViZTcyNmI3YmUifQ=="/>
  </w:docVars>
  <w:rsids>
    <w:rsidRoot w:val="00000000"/>
    <w:rsid w:val="3FA76189"/>
    <w:rsid w:val="57522A51"/>
    <w:rsid w:val="647E6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2024-02-01T01:48:37Z</dcterms:created>
  <dc:creator>ASUS-PC</dc:creator>
  <cp:lastModifiedBy>景儿</cp:lastModifiedBy>
  <dcterms:modified xsi:type="dcterms:W3CDTF">2024-02-01T02:29:57Z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F93A049674184DC18AA8F1D085EBA3D3_13</vt:lpwstr>
  </property>
</Properties>
</file>