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8"/>
        <w:spacing w:line="240" w:lineRule="auto"/>
        <w:ind w:firstLine="0" w:firstLineChars="0"/>
        <w:jc w:val="center"/>
        <w:rPr>
          <w:rFonts w:ascii="仿宋" w:hAnsi="仿宋" w:eastAsia="仿宋"/>
          <w:b/>
          <w:color w:val="auto"/>
          <w:spacing w:val="0"/>
          <w:sz w:val="52"/>
          <w:szCs w:val="52"/>
        </w:rPr>
      </w:pPr>
    </w:p>
    <w:p>
      <w:pPr>
        <w:pStyle w:val="148"/>
        <w:spacing w:line="240" w:lineRule="auto"/>
        <w:ind w:firstLine="0" w:firstLineChars="0"/>
        <w:jc w:val="center"/>
        <w:rPr>
          <w:rFonts w:ascii="仿宋" w:hAnsi="仿宋" w:eastAsia="仿宋"/>
          <w:b/>
          <w:color w:val="auto"/>
          <w:spacing w:val="0"/>
          <w:sz w:val="52"/>
          <w:szCs w:val="52"/>
        </w:rPr>
      </w:pPr>
    </w:p>
    <w:p>
      <w:pPr>
        <w:pStyle w:val="148"/>
        <w:spacing w:before="156" w:beforeLines="50" w:after="156" w:afterLines="50" w:line="1200" w:lineRule="exact"/>
        <w:ind w:firstLine="0" w:firstLineChars="0"/>
        <w:jc w:val="center"/>
        <w:rPr>
          <w:rFonts w:ascii="仿宋" w:hAnsi="仿宋" w:eastAsia="仿宋"/>
          <w:b/>
          <w:color w:val="auto"/>
          <w:spacing w:val="0"/>
          <w:sz w:val="48"/>
          <w:szCs w:val="48"/>
        </w:rPr>
      </w:pPr>
      <w:r>
        <w:rPr>
          <w:rFonts w:hint="eastAsia" w:ascii="仿宋" w:hAnsi="仿宋" w:eastAsia="仿宋"/>
          <w:b/>
          <w:color w:val="auto"/>
          <w:spacing w:val="0"/>
          <w:w w:val="90"/>
          <w:sz w:val="48"/>
          <w:szCs w:val="48"/>
        </w:rPr>
        <w:t>广州市黄埔区(广州开发区)石油天然气管道</w:t>
      </w:r>
    </w:p>
    <w:p>
      <w:pPr>
        <w:pStyle w:val="148"/>
        <w:spacing w:before="156" w:beforeLines="50" w:after="156" w:afterLines="50" w:line="1200" w:lineRule="exact"/>
        <w:ind w:firstLine="0" w:firstLineChars="0"/>
        <w:jc w:val="center"/>
        <w:rPr>
          <w:rFonts w:ascii="仿宋" w:hAnsi="仿宋" w:eastAsia="仿宋"/>
          <w:b/>
          <w:color w:val="auto"/>
          <w:spacing w:val="0"/>
          <w:sz w:val="52"/>
          <w:szCs w:val="52"/>
        </w:rPr>
      </w:pPr>
      <w:r>
        <w:rPr>
          <w:rFonts w:hint="eastAsia" w:ascii="仿宋" w:hAnsi="仿宋" w:eastAsia="仿宋"/>
          <w:b/>
          <w:color w:val="auto"/>
          <w:spacing w:val="0"/>
          <w:sz w:val="52"/>
          <w:szCs w:val="52"/>
        </w:rPr>
        <w:t>突发事件应急预案</w:t>
      </w:r>
    </w:p>
    <w:p>
      <w:pPr>
        <w:pStyle w:val="148"/>
        <w:ind w:firstLine="0" w:firstLineChars="0"/>
        <w:jc w:val="center"/>
        <w:rPr>
          <w:rFonts w:ascii="仿宋" w:hAnsi="仿宋" w:eastAsia="仿宋"/>
          <w:b/>
          <w:bCs w:val="0"/>
          <w:color w:val="auto"/>
          <w:spacing w:val="0"/>
          <w:sz w:val="32"/>
          <w:szCs w:val="28"/>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48"/>
        <w:ind w:firstLine="0" w:firstLineChars="0"/>
        <w:jc w:val="center"/>
        <w:rPr>
          <w:rFonts w:ascii="仿宋" w:hAnsi="仿宋" w:eastAsia="仿宋"/>
          <w:color w:val="auto"/>
          <w:spacing w:val="0"/>
        </w:rPr>
      </w:pPr>
    </w:p>
    <w:p>
      <w:pPr>
        <w:pStyle w:val="173"/>
        <w:rPr>
          <w:rFonts w:ascii="仿宋" w:hAnsi="仿宋" w:eastAsia="仿宋"/>
          <w:color w:val="auto"/>
          <w:sz w:val="30"/>
          <w:szCs w:val="30"/>
        </w:rPr>
      </w:pPr>
    </w:p>
    <w:p>
      <w:pPr>
        <w:pStyle w:val="148"/>
        <w:ind w:firstLine="600"/>
        <w:rPr>
          <w:rFonts w:ascii="仿宋" w:hAnsi="仿宋" w:eastAsia="仿宋"/>
          <w:color w:val="auto"/>
          <w:spacing w:val="0"/>
          <w:sz w:val="30"/>
          <w:szCs w:val="30"/>
        </w:rPr>
      </w:pPr>
    </w:p>
    <w:p>
      <w:pPr>
        <w:pStyle w:val="148"/>
        <w:ind w:firstLine="600"/>
        <w:rPr>
          <w:rFonts w:ascii="仿宋" w:hAnsi="仿宋" w:eastAsia="仿宋"/>
          <w:color w:val="auto"/>
          <w:spacing w:val="0"/>
          <w:sz w:val="30"/>
          <w:szCs w:val="30"/>
        </w:rPr>
      </w:pPr>
    </w:p>
    <w:p>
      <w:pPr>
        <w:pStyle w:val="148"/>
        <w:ind w:firstLine="600"/>
        <w:rPr>
          <w:rFonts w:ascii="仿宋" w:hAnsi="仿宋" w:eastAsia="仿宋"/>
          <w:color w:val="auto"/>
          <w:spacing w:val="0"/>
          <w:sz w:val="30"/>
          <w:szCs w:val="30"/>
        </w:rPr>
      </w:pPr>
    </w:p>
    <w:p>
      <w:pPr>
        <w:pStyle w:val="148"/>
        <w:ind w:firstLine="600"/>
        <w:rPr>
          <w:rFonts w:ascii="仿宋" w:hAnsi="仿宋" w:eastAsia="仿宋"/>
          <w:color w:val="auto"/>
          <w:spacing w:val="0"/>
          <w:sz w:val="30"/>
          <w:szCs w:val="30"/>
        </w:rPr>
      </w:pPr>
    </w:p>
    <w:p>
      <w:pPr>
        <w:pStyle w:val="173"/>
        <w:rPr>
          <w:rFonts w:ascii="仿宋" w:hAnsi="仿宋" w:eastAsia="仿宋"/>
          <w:color w:val="auto"/>
          <w:sz w:val="36"/>
          <w:szCs w:val="36"/>
        </w:rPr>
        <w:sectPr>
          <w:footerReference r:id="rId5" w:type="even"/>
          <w:pgSz w:w="11907" w:h="16840"/>
          <w:pgMar w:top="1418" w:right="1418" w:bottom="1134" w:left="1418" w:header="737" w:footer="737" w:gutter="0"/>
          <w:pgNumType w:start="1"/>
          <w:cols w:space="720" w:num="1"/>
          <w:docGrid w:type="linesAndChars" w:linePitch="312" w:charSpace="0"/>
        </w:sectPr>
      </w:pPr>
      <w:r>
        <w:rPr>
          <w:rFonts w:hint="eastAsia" w:ascii="仿宋" w:hAnsi="仿宋" w:eastAsia="仿宋"/>
          <w:color w:val="auto"/>
          <w:sz w:val="36"/>
          <w:szCs w:val="36"/>
        </w:rPr>
        <w:t>2020年12月</w:t>
      </w:r>
    </w:p>
    <w:p>
      <w:pPr>
        <w:pStyle w:val="173"/>
        <w:rPr>
          <w:rFonts w:ascii="仿宋" w:hAnsi="仿宋" w:eastAsia="仿宋"/>
          <w:color w:val="auto"/>
          <w:sz w:val="32"/>
          <w:szCs w:val="32"/>
        </w:rPr>
      </w:pPr>
      <w:r>
        <w:rPr>
          <w:rFonts w:hint="eastAsia" w:ascii="仿宋" w:hAnsi="仿宋" w:eastAsia="仿宋"/>
          <w:color w:val="auto"/>
          <w:sz w:val="32"/>
          <w:szCs w:val="32"/>
        </w:rPr>
        <w:t>前  言</w:t>
      </w:r>
    </w:p>
    <w:p>
      <w:pPr>
        <w:pStyle w:val="148"/>
        <w:rPr>
          <w:rFonts w:ascii="仿宋" w:hAnsi="仿宋" w:eastAsia="仿宋"/>
          <w:color w:val="auto"/>
          <w:spacing w:val="0"/>
        </w:rPr>
      </w:pPr>
    </w:p>
    <w:p>
      <w:pPr>
        <w:pStyle w:val="148"/>
        <w:rPr>
          <w:rFonts w:ascii="仿宋" w:hAnsi="仿宋" w:eastAsia="仿宋"/>
          <w:color w:val="auto"/>
          <w:spacing w:val="0"/>
        </w:rPr>
      </w:pPr>
      <w:r>
        <w:rPr>
          <w:rFonts w:hint="eastAsia" w:ascii="仿宋" w:hAnsi="仿宋" w:eastAsia="仿宋"/>
          <w:color w:val="auto"/>
          <w:spacing w:val="0"/>
        </w:rPr>
        <w:t>广州市黄埔区(广州开发区)内油气输送管道运营单位主要7家，分别为：华南蓝天航空油料有限公司、</w:t>
      </w:r>
      <w:r>
        <w:rPr>
          <w:rFonts w:hint="eastAsia" w:ascii="仿宋" w:hAnsi="仿宋" w:eastAsia="仿宋"/>
          <w:color w:val="auto"/>
          <w:spacing w:val="0"/>
          <w:szCs w:val="28"/>
        </w:rPr>
        <w:t>国家石油天然气管网集团有限公司华南分公司、惠州市大亚湾华德石化有限公司、广州中冠安泰石油化工有限公司、中国石化销售有限公司广东石油分公司黄埔油库、中国石油化工股份有限公司广州分公司、</w:t>
      </w:r>
      <w:r>
        <w:rPr>
          <w:rFonts w:hint="eastAsia" w:ascii="仿宋" w:hAnsi="仿宋" w:eastAsia="仿宋"/>
          <w:color w:val="auto"/>
          <w:spacing w:val="0"/>
        </w:rPr>
        <w:t>广东大鹏液化天然气有限公司。本区辖内油气输送管道总长约302km。</w:t>
      </w:r>
    </w:p>
    <w:p>
      <w:pPr>
        <w:pStyle w:val="148"/>
        <w:rPr>
          <w:rFonts w:ascii="仿宋" w:hAnsi="仿宋" w:eastAsia="仿宋"/>
          <w:color w:val="auto"/>
          <w:spacing w:val="0"/>
        </w:rPr>
      </w:pPr>
      <w:r>
        <w:rPr>
          <w:rFonts w:hint="eastAsia" w:ascii="仿宋" w:hAnsi="仿宋" w:eastAsia="仿宋"/>
          <w:color w:val="auto"/>
          <w:spacing w:val="0"/>
        </w:rPr>
        <w:t>上述单位在本区辖内主要输送的介质有石油（含化工品）与天然气，在本区段沿途经过居民区、企业等，当发生火灾和爆炸、泄漏等事故时，如果处置不当或不及时，可能造成人员伤亡、财产损失、环境污染。</w:t>
      </w:r>
    </w:p>
    <w:p>
      <w:pPr>
        <w:pStyle w:val="148"/>
        <w:rPr>
          <w:rFonts w:ascii="仿宋" w:hAnsi="仿宋" w:eastAsia="仿宋"/>
          <w:color w:val="auto"/>
          <w:spacing w:val="0"/>
        </w:rPr>
      </w:pPr>
      <w:r>
        <w:rPr>
          <w:rFonts w:hint="eastAsia" w:ascii="仿宋" w:hAnsi="仿宋" w:eastAsia="仿宋"/>
          <w:color w:val="auto"/>
          <w:spacing w:val="0"/>
        </w:rPr>
        <w:t>根据《中华人民共和国突发事件应对法》、《广东省突发事件应对条例》、《生产安全事故应急预案管理办法》、《广州市应急管理局关于印发生产安全事故应急预案管理办法实施细则的通知》及其他相关法规的要求，为做好事故预防工作，及时控制和消除事故的危害，最大限度地减少事故造成的人员伤亡、财产损失，使事故发生后能够迅速、有效、有序地实施应急救援，维护社会稳定，制定本预案。</w:t>
      </w:r>
    </w:p>
    <w:p>
      <w:pPr>
        <w:pStyle w:val="148"/>
        <w:rPr>
          <w:rFonts w:ascii="仿宋" w:hAnsi="仿宋" w:eastAsia="仿宋"/>
          <w:color w:val="auto"/>
          <w:spacing w:val="0"/>
        </w:rPr>
      </w:pPr>
      <w:r>
        <w:rPr>
          <w:rFonts w:hint="eastAsia" w:ascii="仿宋" w:hAnsi="仿宋" w:eastAsia="仿宋"/>
          <w:color w:val="auto"/>
          <w:spacing w:val="0"/>
        </w:rPr>
        <w:t>本预案根据《生产安全事故应急预案管理办法》、《国家安全监管总局办公厅关于印发安全监管部门应急预案框架指南的通知》、《广州市应急管理局关于印发生产安全事故应急预案管理办法实施细则的通知》、</w:t>
      </w:r>
      <w:r>
        <w:rPr>
          <w:rFonts w:hint="eastAsia" w:ascii="仿宋_GB2312" w:eastAsia="仿宋_GB2312"/>
          <w:color w:val="auto"/>
          <w:szCs w:val="28"/>
        </w:rPr>
        <w:t>《生产经营单位生产安全事故应急预案编制导则》</w:t>
      </w:r>
      <w:r>
        <w:rPr>
          <w:rFonts w:hint="eastAsia" w:ascii="仿宋" w:hAnsi="仿宋" w:eastAsia="仿宋"/>
          <w:color w:val="auto"/>
          <w:spacing w:val="0"/>
        </w:rPr>
        <w:t>及相关法规、标准进行编写。</w:t>
      </w: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73"/>
        <w:rPr>
          <w:rFonts w:ascii="仿宋" w:hAnsi="仿宋" w:eastAsia="仿宋"/>
          <w:bCs w:val="0"/>
          <w:color w:val="auto"/>
          <w:sz w:val="32"/>
          <w:szCs w:val="32"/>
        </w:rPr>
      </w:pPr>
      <w:r>
        <w:rPr>
          <w:rFonts w:hint="eastAsia" w:ascii="仿宋" w:hAnsi="仿宋" w:eastAsia="仿宋"/>
          <w:bCs w:val="0"/>
          <w:color w:val="auto"/>
          <w:sz w:val="32"/>
          <w:szCs w:val="32"/>
        </w:rPr>
        <w:t>目  录</w:t>
      </w:r>
    </w:p>
    <w:p>
      <w:pPr>
        <w:pStyle w:val="50"/>
        <w:tabs>
          <w:tab w:val="right" w:leader="dot" w:pos="9061"/>
        </w:tabs>
        <w:spacing w:line="480" w:lineRule="exact"/>
        <w:rPr>
          <w:rFonts w:ascii="宋体" w:eastAsia="宋体" w:cstheme="minorBidi"/>
          <w:b w:val="0"/>
          <w:bCs w:val="0"/>
          <w:caps w:val="0"/>
          <w:color w:val="auto"/>
          <w:sz w:val="28"/>
          <w:szCs w:val="28"/>
        </w:rPr>
      </w:pPr>
      <w:r>
        <w:rPr>
          <w:rFonts w:ascii="宋体" w:eastAsia="宋体" w:cs="仿宋"/>
          <w:color w:val="auto"/>
          <w:sz w:val="28"/>
          <w:szCs w:val="28"/>
        </w:rPr>
        <w:fldChar w:fldCharType="begin"/>
      </w:r>
      <w:r>
        <w:rPr>
          <w:rFonts w:ascii="宋体" w:eastAsia="宋体" w:cs="仿宋"/>
          <w:color w:val="auto"/>
          <w:sz w:val="28"/>
          <w:szCs w:val="28"/>
        </w:rPr>
        <w:instrText xml:space="preserve"> </w:instrText>
      </w:r>
      <w:r>
        <w:rPr>
          <w:rFonts w:hint="eastAsia" w:ascii="宋体" w:eastAsia="宋体" w:cs="仿宋"/>
          <w:color w:val="auto"/>
          <w:sz w:val="28"/>
          <w:szCs w:val="28"/>
        </w:rPr>
        <w:instrText xml:space="preserve">TOC \o "1-2" \h \z \u</w:instrText>
      </w:r>
      <w:r>
        <w:rPr>
          <w:rFonts w:ascii="宋体" w:eastAsia="宋体" w:cs="仿宋"/>
          <w:color w:val="auto"/>
          <w:sz w:val="28"/>
          <w:szCs w:val="28"/>
        </w:rPr>
        <w:instrText xml:space="preserve"> </w:instrText>
      </w:r>
      <w:r>
        <w:rPr>
          <w:rFonts w:ascii="宋体" w:eastAsia="宋体" w:cs="仿宋"/>
          <w:color w:val="auto"/>
          <w:sz w:val="28"/>
          <w:szCs w:val="28"/>
        </w:rPr>
        <w:fldChar w:fldCharType="separate"/>
      </w:r>
      <w:r>
        <w:rPr>
          <w:color w:val="auto"/>
        </w:rPr>
        <w:fldChar w:fldCharType="begin"/>
      </w:r>
      <w:r>
        <w:rPr>
          <w:color w:val="auto"/>
        </w:rPr>
        <w:instrText xml:space="preserve"> HYPERLINK \l "_Toc68099101" </w:instrText>
      </w:r>
      <w:r>
        <w:rPr>
          <w:color w:val="auto"/>
        </w:rPr>
        <w:fldChar w:fldCharType="separate"/>
      </w:r>
      <w:r>
        <w:rPr>
          <w:rStyle w:val="127"/>
          <w:rFonts w:ascii="宋体" w:hAnsi="宋体" w:eastAsia="宋体"/>
          <w:color w:val="auto"/>
          <w:sz w:val="28"/>
          <w:szCs w:val="28"/>
        </w:rPr>
        <w:t xml:space="preserve">1 </w:t>
      </w:r>
      <w:r>
        <w:rPr>
          <w:rStyle w:val="127"/>
          <w:rFonts w:hint="eastAsia" w:ascii="宋体" w:hAnsi="宋体" w:eastAsia="宋体"/>
          <w:color w:val="auto"/>
          <w:sz w:val="28"/>
          <w:szCs w:val="28"/>
        </w:rPr>
        <w:t>总则</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_Toc68099101 \h </w:instrText>
      </w:r>
      <w:r>
        <w:rPr>
          <w:rFonts w:ascii="宋体" w:eastAsia="宋体"/>
          <w:color w:val="auto"/>
          <w:sz w:val="28"/>
          <w:szCs w:val="28"/>
        </w:rPr>
        <w:fldChar w:fldCharType="separate"/>
      </w:r>
      <w:r>
        <w:rPr>
          <w:rFonts w:ascii="宋体" w:eastAsia="宋体"/>
          <w:color w:val="auto"/>
          <w:sz w:val="28"/>
          <w:szCs w:val="28"/>
        </w:rPr>
        <w:t>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"_Toc68099102" </w:instrText>
      </w:r>
      <w:r>
        <w:rPr>
          <w:color w:val="auto"/>
        </w:rPr>
        <w:fldChar w:fldCharType="separate"/>
      </w:r>
      <w:r>
        <w:rPr>
          <w:rStyle w:val="127"/>
          <w:rFonts w:ascii="宋体" w:hAnsi="宋体" w:eastAsia="宋体"/>
          <w:color w:val="auto"/>
          <w:sz w:val="28"/>
          <w:szCs w:val="28"/>
        </w:rPr>
        <w:t>1.1</w:t>
      </w:r>
      <w:r>
        <w:rPr>
          <w:rStyle w:val="127"/>
          <w:rFonts w:hint="eastAsia" w:ascii="宋体" w:hAnsi="宋体" w:eastAsia="宋体"/>
          <w:color w:val="auto"/>
          <w:sz w:val="28"/>
          <w:szCs w:val="28"/>
        </w:rPr>
        <w:t>编制目的</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_Toc68099102 \h </w:instrText>
      </w:r>
      <w:r>
        <w:rPr>
          <w:rFonts w:ascii="宋体" w:eastAsia="宋体"/>
          <w:color w:val="auto"/>
          <w:sz w:val="28"/>
          <w:szCs w:val="28"/>
        </w:rPr>
        <w:fldChar w:fldCharType="separate"/>
      </w:r>
      <w:r>
        <w:rPr>
          <w:rFonts w:ascii="宋体" w:eastAsia="宋体"/>
          <w:color w:val="auto"/>
          <w:sz w:val="28"/>
          <w:szCs w:val="28"/>
        </w:rPr>
        <w:t>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"_Toc68099103" </w:instrText>
      </w:r>
      <w:r>
        <w:rPr>
          <w:color w:val="auto"/>
        </w:rPr>
        <w:fldChar w:fldCharType="separate"/>
      </w:r>
      <w:r>
        <w:rPr>
          <w:rStyle w:val="127"/>
          <w:rFonts w:ascii="宋体" w:hAnsi="宋体" w:eastAsia="宋体"/>
          <w:color w:val="auto"/>
          <w:sz w:val="28"/>
          <w:szCs w:val="28"/>
        </w:rPr>
        <w:t>1.2</w:t>
      </w:r>
      <w:r>
        <w:rPr>
          <w:rStyle w:val="127"/>
          <w:rFonts w:hint="eastAsia" w:ascii="宋体" w:hAnsi="宋体" w:eastAsia="宋体"/>
          <w:color w:val="auto"/>
          <w:sz w:val="28"/>
          <w:szCs w:val="28"/>
        </w:rPr>
        <w:t>编制依据</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_Toc68099103 \h </w:instrText>
      </w:r>
      <w:r>
        <w:rPr>
          <w:rFonts w:ascii="宋体" w:eastAsia="宋体"/>
          <w:color w:val="auto"/>
          <w:sz w:val="28"/>
          <w:szCs w:val="28"/>
        </w:rPr>
        <w:fldChar w:fldCharType="separate"/>
      </w:r>
      <w:r>
        <w:rPr>
          <w:rFonts w:ascii="宋体" w:eastAsia="宋体"/>
          <w:color w:val="auto"/>
          <w:sz w:val="28"/>
          <w:szCs w:val="28"/>
        </w:rPr>
        <w:t>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"_Toc68099104" </w:instrText>
      </w:r>
      <w:r>
        <w:rPr>
          <w:color w:val="auto"/>
        </w:rPr>
        <w:fldChar w:fldCharType="separate"/>
      </w:r>
      <w:r>
        <w:rPr>
          <w:rStyle w:val="127"/>
          <w:rFonts w:ascii="宋体" w:hAnsi="宋体" w:eastAsia="宋体"/>
          <w:color w:val="auto"/>
          <w:sz w:val="28"/>
          <w:szCs w:val="28"/>
        </w:rPr>
        <w:t>1.3</w:t>
      </w:r>
      <w:r>
        <w:rPr>
          <w:rStyle w:val="127"/>
          <w:rFonts w:hint="eastAsia" w:ascii="宋体" w:hAnsi="宋体" w:eastAsia="宋体"/>
          <w:color w:val="auto"/>
          <w:sz w:val="28"/>
          <w:szCs w:val="28"/>
        </w:rPr>
        <w:t>工作原则</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_Toc68099104 \h </w:instrText>
      </w:r>
      <w:r>
        <w:rPr>
          <w:rFonts w:ascii="宋体" w:eastAsia="宋体"/>
          <w:color w:val="auto"/>
          <w:sz w:val="28"/>
          <w:szCs w:val="28"/>
        </w:rPr>
        <w:fldChar w:fldCharType="separate"/>
      </w:r>
      <w:r>
        <w:rPr>
          <w:rFonts w:ascii="宋体" w:eastAsia="宋体"/>
          <w:color w:val="auto"/>
          <w:sz w:val="28"/>
          <w:szCs w:val="28"/>
        </w:rPr>
        <w:t>4</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"_Toc68099105" </w:instrText>
      </w:r>
      <w:r>
        <w:rPr>
          <w:color w:val="auto"/>
        </w:rPr>
        <w:fldChar w:fldCharType="separate"/>
      </w:r>
      <w:r>
        <w:rPr>
          <w:rStyle w:val="127"/>
          <w:rFonts w:ascii="宋体" w:hAnsi="宋体" w:eastAsia="宋体"/>
          <w:color w:val="auto"/>
          <w:sz w:val="28"/>
          <w:szCs w:val="28"/>
        </w:rPr>
        <w:t>1.4</w:t>
      </w:r>
      <w:r>
        <w:rPr>
          <w:rStyle w:val="127"/>
          <w:rFonts w:hint="eastAsia" w:ascii="宋体" w:hAnsi="宋体" w:eastAsia="宋体"/>
          <w:color w:val="auto"/>
          <w:sz w:val="28"/>
          <w:szCs w:val="28"/>
        </w:rPr>
        <w:t>适用范围</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_Toc68099105 \h </w:instrText>
      </w:r>
      <w:r>
        <w:rPr>
          <w:rFonts w:ascii="宋体" w:eastAsia="宋体"/>
          <w:color w:val="auto"/>
          <w:sz w:val="28"/>
          <w:szCs w:val="28"/>
        </w:rPr>
        <w:fldChar w:fldCharType="separate"/>
      </w:r>
      <w:r>
        <w:rPr>
          <w:rFonts w:ascii="宋体" w:eastAsia="宋体"/>
          <w:color w:val="auto"/>
          <w:sz w:val="28"/>
          <w:szCs w:val="28"/>
        </w:rPr>
        <w:t>5</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"_Toc68099106" </w:instrText>
      </w:r>
      <w:r>
        <w:rPr>
          <w:color w:val="auto"/>
        </w:rPr>
        <w:fldChar w:fldCharType="separate"/>
      </w:r>
      <w:r>
        <w:rPr>
          <w:rStyle w:val="127"/>
          <w:rFonts w:ascii="宋体" w:hAnsi="宋体" w:eastAsia="宋体"/>
          <w:color w:val="auto"/>
          <w:sz w:val="28"/>
          <w:szCs w:val="28"/>
        </w:rPr>
        <w:t>1.5</w:t>
      </w:r>
      <w:r>
        <w:rPr>
          <w:rStyle w:val="127"/>
          <w:rFonts w:hint="eastAsia" w:ascii="宋体" w:hAnsi="宋体" w:eastAsia="宋体"/>
          <w:color w:val="auto"/>
          <w:sz w:val="28"/>
          <w:szCs w:val="28"/>
        </w:rPr>
        <w:t>事件分级和响应标准</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_Toc68099106 \h </w:instrText>
      </w:r>
      <w:r>
        <w:rPr>
          <w:rFonts w:ascii="宋体" w:eastAsia="宋体"/>
          <w:color w:val="auto"/>
          <w:sz w:val="28"/>
          <w:szCs w:val="28"/>
        </w:rPr>
        <w:fldChar w:fldCharType="separate"/>
      </w:r>
      <w:r>
        <w:rPr>
          <w:rFonts w:ascii="宋体" w:eastAsia="宋体"/>
          <w:color w:val="auto"/>
          <w:sz w:val="28"/>
          <w:szCs w:val="28"/>
        </w:rPr>
        <w:t>5</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"_Toc68099107" </w:instrText>
      </w:r>
      <w:r>
        <w:rPr>
          <w:color w:val="auto"/>
        </w:rPr>
        <w:fldChar w:fldCharType="separate"/>
      </w:r>
      <w:r>
        <w:rPr>
          <w:rStyle w:val="127"/>
          <w:rFonts w:ascii="宋体" w:hAnsi="宋体" w:eastAsia="宋体"/>
          <w:color w:val="auto"/>
          <w:sz w:val="28"/>
          <w:szCs w:val="28"/>
        </w:rPr>
        <w:t>1.6</w:t>
      </w:r>
      <w:r>
        <w:rPr>
          <w:rStyle w:val="127"/>
          <w:rFonts w:hint="eastAsia" w:ascii="宋体" w:hAnsi="宋体" w:eastAsia="宋体"/>
          <w:color w:val="auto"/>
          <w:sz w:val="28"/>
          <w:szCs w:val="28"/>
        </w:rPr>
        <w:t>应急预案体系</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_Toc68099107 \h </w:instrText>
      </w:r>
      <w:r>
        <w:rPr>
          <w:rFonts w:ascii="宋体" w:eastAsia="宋体"/>
          <w:color w:val="auto"/>
          <w:sz w:val="28"/>
          <w:szCs w:val="28"/>
        </w:rPr>
        <w:fldChar w:fldCharType="separate"/>
      </w:r>
      <w:r>
        <w:rPr>
          <w:rFonts w:ascii="宋体" w:eastAsia="宋体"/>
          <w:color w:val="auto"/>
          <w:sz w:val="28"/>
          <w:szCs w:val="28"/>
        </w:rPr>
        <w:t>6</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"_Toc68099108" </w:instrText>
      </w:r>
      <w:r>
        <w:rPr>
          <w:color w:val="auto"/>
        </w:rPr>
        <w:fldChar w:fldCharType="separate"/>
      </w:r>
      <w:r>
        <w:rPr>
          <w:rStyle w:val="127"/>
          <w:rFonts w:ascii="宋体" w:hAnsi="宋体" w:eastAsia="宋体"/>
          <w:color w:val="auto"/>
          <w:sz w:val="28"/>
          <w:szCs w:val="28"/>
        </w:rPr>
        <w:t xml:space="preserve">2 </w:t>
      </w:r>
      <w:r>
        <w:rPr>
          <w:rStyle w:val="127"/>
          <w:rFonts w:hint="eastAsia" w:ascii="宋体" w:hAnsi="宋体" w:eastAsia="宋体"/>
          <w:color w:val="auto"/>
          <w:sz w:val="28"/>
          <w:szCs w:val="28"/>
        </w:rPr>
        <w:t>事故风险描述</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_Toc68099108 \h </w:instrText>
      </w:r>
      <w:r>
        <w:rPr>
          <w:rFonts w:ascii="宋体" w:eastAsia="宋体"/>
          <w:color w:val="auto"/>
          <w:sz w:val="28"/>
          <w:szCs w:val="28"/>
        </w:rPr>
        <w:fldChar w:fldCharType="separate"/>
      </w:r>
      <w:r>
        <w:rPr>
          <w:rFonts w:ascii="宋体" w:eastAsia="宋体"/>
          <w:color w:val="auto"/>
          <w:sz w:val="28"/>
          <w:szCs w:val="28"/>
        </w:rPr>
        <w:t>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"_Toc68099109" </w:instrText>
      </w:r>
      <w:r>
        <w:rPr>
          <w:color w:val="auto"/>
        </w:rPr>
        <w:fldChar w:fldCharType="separate"/>
      </w:r>
      <w:r>
        <w:rPr>
          <w:rStyle w:val="127"/>
          <w:rFonts w:ascii="宋体" w:hAnsi="宋体" w:eastAsia="宋体"/>
          <w:color w:val="auto"/>
          <w:sz w:val="28"/>
          <w:szCs w:val="28"/>
        </w:rPr>
        <w:t>2.1</w:t>
      </w:r>
      <w:r>
        <w:rPr>
          <w:rStyle w:val="127"/>
          <w:rFonts w:hint="eastAsia" w:ascii="宋体" w:hAnsi="宋体" w:eastAsia="宋体"/>
          <w:color w:val="auto"/>
          <w:sz w:val="28"/>
          <w:szCs w:val="28"/>
        </w:rPr>
        <w:t>油气管道概况</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_Toc68099109 \h </w:instrText>
      </w:r>
      <w:r>
        <w:rPr>
          <w:rFonts w:ascii="宋体" w:eastAsia="宋体"/>
          <w:color w:val="auto"/>
          <w:sz w:val="28"/>
          <w:szCs w:val="28"/>
        </w:rPr>
        <w:fldChar w:fldCharType="separate"/>
      </w:r>
      <w:r>
        <w:rPr>
          <w:rFonts w:ascii="宋体" w:eastAsia="宋体"/>
          <w:color w:val="auto"/>
          <w:sz w:val="28"/>
          <w:szCs w:val="28"/>
        </w:rPr>
        <w:t>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"_Toc68099110" </w:instrText>
      </w:r>
      <w:r>
        <w:rPr>
          <w:color w:val="auto"/>
        </w:rPr>
        <w:fldChar w:fldCharType="separate"/>
      </w:r>
      <w:r>
        <w:rPr>
          <w:rStyle w:val="127"/>
          <w:rFonts w:ascii="宋体" w:hAnsi="宋体" w:eastAsia="宋体"/>
          <w:color w:val="auto"/>
          <w:sz w:val="28"/>
          <w:szCs w:val="28"/>
        </w:rPr>
        <w:t>2.2</w:t>
      </w:r>
      <w:r>
        <w:rPr>
          <w:rStyle w:val="127"/>
          <w:rFonts w:hint="eastAsia" w:ascii="宋体" w:hAnsi="宋体" w:eastAsia="宋体"/>
          <w:color w:val="auto"/>
          <w:sz w:val="28"/>
          <w:szCs w:val="28"/>
        </w:rPr>
        <w:t>事故风险分析</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_Toc68099110 \h </w:instrText>
      </w:r>
      <w:r>
        <w:rPr>
          <w:rFonts w:ascii="宋体" w:eastAsia="宋体"/>
          <w:color w:val="auto"/>
          <w:sz w:val="28"/>
          <w:szCs w:val="28"/>
        </w:rPr>
        <w:fldChar w:fldCharType="separate"/>
      </w:r>
      <w:r>
        <w:rPr>
          <w:rFonts w:ascii="宋体" w:eastAsia="宋体"/>
          <w:color w:val="auto"/>
          <w:sz w:val="28"/>
          <w:szCs w:val="28"/>
        </w:rPr>
        <w:t>7</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"_Toc68099111" </w:instrText>
      </w:r>
      <w:r>
        <w:rPr>
          <w:color w:val="auto"/>
        </w:rPr>
        <w:fldChar w:fldCharType="separate"/>
      </w:r>
      <w:r>
        <w:rPr>
          <w:rStyle w:val="127"/>
          <w:rFonts w:ascii="宋体" w:hAnsi="宋体" w:eastAsia="宋体"/>
          <w:color w:val="auto"/>
          <w:sz w:val="28"/>
          <w:szCs w:val="28"/>
        </w:rPr>
        <w:t xml:space="preserve">3 </w:t>
      </w:r>
      <w:r>
        <w:rPr>
          <w:rStyle w:val="127"/>
          <w:rFonts w:hint="eastAsia" w:ascii="宋体" w:hAnsi="宋体" w:eastAsia="宋体"/>
          <w:color w:val="auto"/>
          <w:sz w:val="28"/>
          <w:szCs w:val="28"/>
        </w:rPr>
        <w:t>应急组织机构及职责</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_Toc68099111 \h </w:instrText>
      </w:r>
      <w:r>
        <w:rPr>
          <w:rFonts w:ascii="宋体" w:eastAsia="宋体"/>
          <w:color w:val="auto"/>
          <w:sz w:val="28"/>
          <w:szCs w:val="28"/>
        </w:rPr>
        <w:fldChar w:fldCharType="separate"/>
      </w:r>
      <w:r>
        <w:rPr>
          <w:rFonts w:ascii="宋体" w:eastAsia="宋体"/>
          <w:color w:val="auto"/>
          <w:sz w:val="28"/>
          <w:szCs w:val="28"/>
        </w:rPr>
        <w:t>9</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"_Toc68099112" </w:instrText>
      </w:r>
      <w:r>
        <w:rPr>
          <w:color w:val="auto"/>
        </w:rPr>
        <w:fldChar w:fldCharType="separate"/>
      </w:r>
      <w:r>
        <w:rPr>
          <w:rStyle w:val="127"/>
          <w:rFonts w:ascii="宋体" w:hAnsi="宋体" w:eastAsia="宋体"/>
          <w:color w:val="auto"/>
          <w:sz w:val="28"/>
          <w:szCs w:val="28"/>
        </w:rPr>
        <w:t>3.1</w:t>
      </w:r>
      <w:r>
        <w:rPr>
          <w:rStyle w:val="127"/>
          <w:rFonts w:hint="eastAsia" w:ascii="宋体" w:hAnsi="宋体" w:eastAsia="宋体"/>
          <w:color w:val="auto"/>
          <w:sz w:val="28"/>
          <w:szCs w:val="28"/>
        </w:rPr>
        <w:t>区油气管道突发事件应急指挥部及职责</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_Toc68099112 \h </w:instrText>
      </w:r>
      <w:r>
        <w:rPr>
          <w:rFonts w:ascii="宋体" w:eastAsia="宋体"/>
          <w:color w:val="auto"/>
          <w:sz w:val="28"/>
          <w:szCs w:val="28"/>
        </w:rPr>
        <w:fldChar w:fldCharType="separate"/>
      </w:r>
      <w:r>
        <w:rPr>
          <w:rFonts w:ascii="宋体" w:eastAsia="宋体"/>
          <w:color w:val="auto"/>
          <w:sz w:val="28"/>
          <w:szCs w:val="28"/>
        </w:rPr>
        <w:t>9</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"_Toc68099113" </w:instrText>
      </w:r>
      <w:r>
        <w:rPr>
          <w:color w:val="auto"/>
        </w:rPr>
        <w:fldChar w:fldCharType="separate"/>
      </w:r>
      <w:r>
        <w:rPr>
          <w:rStyle w:val="127"/>
          <w:rFonts w:ascii="宋体" w:hAnsi="宋体" w:eastAsia="宋体"/>
          <w:color w:val="auto"/>
          <w:sz w:val="28"/>
          <w:szCs w:val="28"/>
        </w:rPr>
        <w:t>3.2</w:t>
      </w:r>
      <w:r>
        <w:rPr>
          <w:rStyle w:val="127"/>
          <w:rFonts w:hint="eastAsia" w:ascii="宋体" w:hAnsi="宋体" w:eastAsia="宋体"/>
          <w:color w:val="auto"/>
          <w:sz w:val="28"/>
          <w:szCs w:val="28"/>
        </w:rPr>
        <w:t>区油气管道突发事件应急指挥部办公室及职责</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_Toc68099113 \h </w:instrText>
      </w:r>
      <w:r>
        <w:rPr>
          <w:rFonts w:ascii="宋体" w:eastAsia="宋体"/>
          <w:color w:val="auto"/>
          <w:sz w:val="28"/>
          <w:szCs w:val="28"/>
        </w:rPr>
        <w:fldChar w:fldCharType="separate"/>
      </w:r>
      <w:r>
        <w:rPr>
          <w:rFonts w:ascii="宋体" w:eastAsia="宋体"/>
          <w:color w:val="auto"/>
          <w:sz w:val="28"/>
          <w:szCs w:val="28"/>
        </w:rPr>
        <w:t>10</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"_Toc68099114" </w:instrText>
      </w:r>
      <w:r>
        <w:rPr>
          <w:color w:val="auto"/>
        </w:rPr>
        <w:fldChar w:fldCharType="separate"/>
      </w:r>
      <w:r>
        <w:rPr>
          <w:rStyle w:val="127"/>
          <w:rFonts w:ascii="宋体" w:hAnsi="宋体" w:eastAsia="宋体"/>
          <w:color w:val="auto"/>
          <w:sz w:val="28"/>
          <w:szCs w:val="28"/>
        </w:rPr>
        <w:t>3.3</w:t>
      </w:r>
      <w:r>
        <w:rPr>
          <w:rStyle w:val="127"/>
          <w:rFonts w:hint="eastAsia" w:ascii="宋体" w:hAnsi="宋体" w:eastAsia="宋体"/>
          <w:color w:val="auto"/>
          <w:sz w:val="28"/>
          <w:szCs w:val="28"/>
        </w:rPr>
        <w:t>区油气管道突发事件应急指挥部成员单位及职责</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_Toc68099114 \h </w:instrText>
      </w:r>
      <w:r>
        <w:rPr>
          <w:rFonts w:ascii="宋体" w:eastAsia="宋体"/>
          <w:color w:val="auto"/>
          <w:sz w:val="28"/>
          <w:szCs w:val="28"/>
        </w:rPr>
        <w:fldChar w:fldCharType="separate"/>
      </w:r>
      <w:r>
        <w:rPr>
          <w:rFonts w:ascii="宋体" w:eastAsia="宋体"/>
          <w:color w:val="auto"/>
          <w:sz w:val="28"/>
          <w:szCs w:val="28"/>
        </w:rPr>
        <w:t>10</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"_Toc68099115" </w:instrText>
      </w:r>
      <w:r>
        <w:rPr>
          <w:color w:val="auto"/>
        </w:rPr>
        <w:fldChar w:fldCharType="separate"/>
      </w:r>
      <w:r>
        <w:rPr>
          <w:rStyle w:val="127"/>
          <w:rFonts w:ascii="宋体" w:hAnsi="宋体" w:eastAsia="宋体"/>
          <w:color w:val="auto"/>
          <w:sz w:val="28"/>
          <w:szCs w:val="28"/>
        </w:rPr>
        <w:t>3.4</w:t>
      </w:r>
      <w:r>
        <w:rPr>
          <w:rStyle w:val="127"/>
          <w:rFonts w:hint="eastAsia" w:ascii="宋体" w:hAnsi="宋体" w:eastAsia="宋体"/>
          <w:color w:val="auto"/>
          <w:sz w:val="28"/>
          <w:szCs w:val="28"/>
        </w:rPr>
        <w:t>现场指挥部及职责</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_Toc68099115 \h </w:instrText>
      </w:r>
      <w:r>
        <w:rPr>
          <w:rFonts w:ascii="宋体" w:eastAsia="宋体"/>
          <w:color w:val="auto"/>
          <w:sz w:val="28"/>
          <w:szCs w:val="28"/>
        </w:rPr>
        <w:fldChar w:fldCharType="separate"/>
      </w:r>
      <w:r>
        <w:rPr>
          <w:rFonts w:ascii="宋体" w:eastAsia="宋体"/>
          <w:color w:val="auto"/>
          <w:sz w:val="28"/>
          <w:szCs w:val="28"/>
        </w:rPr>
        <w:t>13</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"_Toc68099116" </w:instrText>
      </w:r>
      <w:r>
        <w:rPr>
          <w:color w:val="auto"/>
        </w:rPr>
        <w:fldChar w:fldCharType="separate"/>
      </w:r>
      <w:r>
        <w:rPr>
          <w:rStyle w:val="127"/>
          <w:rFonts w:ascii="宋体" w:hAnsi="宋体" w:eastAsia="宋体"/>
          <w:color w:val="auto"/>
          <w:sz w:val="28"/>
          <w:szCs w:val="28"/>
        </w:rPr>
        <w:t>3.5</w:t>
      </w:r>
      <w:r>
        <w:rPr>
          <w:rStyle w:val="127"/>
          <w:rFonts w:hint="eastAsia" w:ascii="宋体" w:hAnsi="宋体" w:eastAsia="宋体"/>
          <w:color w:val="auto"/>
          <w:sz w:val="28"/>
          <w:szCs w:val="28"/>
        </w:rPr>
        <w:t>替补原则</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_Toc68099116 \h </w:instrText>
      </w:r>
      <w:r>
        <w:rPr>
          <w:rFonts w:ascii="宋体" w:eastAsia="宋体"/>
          <w:color w:val="auto"/>
          <w:sz w:val="28"/>
          <w:szCs w:val="28"/>
        </w:rPr>
        <w:fldChar w:fldCharType="separate"/>
      </w:r>
      <w:r>
        <w:rPr>
          <w:rFonts w:ascii="宋体" w:eastAsia="宋体"/>
          <w:color w:val="auto"/>
          <w:sz w:val="28"/>
          <w:szCs w:val="28"/>
        </w:rPr>
        <w:t>16</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"_Toc68099117" </w:instrText>
      </w:r>
      <w:r>
        <w:rPr>
          <w:color w:val="auto"/>
        </w:rPr>
        <w:fldChar w:fldCharType="separate"/>
      </w:r>
      <w:r>
        <w:rPr>
          <w:rStyle w:val="127"/>
          <w:rFonts w:ascii="宋体" w:hAnsi="宋体" w:eastAsia="宋体"/>
          <w:color w:val="auto"/>
          <w:sz w:val="28"/>
          <w:szCs w:val="28"/>
        </w:rPr>
        <w:t xml:space="preserve">4 </w:t>
      </w:r>
      <w:r>
        <w:rPr>
          <w:rStyle w:val="127"/>
          <w:rFonts w:hint="eastAsia" w:ascii="宋体" w:hAnsi="宋体" w:eastAsia="宋体"/>
          <w:color w:val="auto"/>
          <w:sz w:val="28"/>
          <w:szCs w:val="28"/>
        </w:rPr>
        <w:t>预警及信息报告</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_Toc68099117 \h </w:instrText>
      </w:r>
      <w:r>
        <w:rPr>
          <w:rFonts w:ascii="宋体" w:eastAsia="宋体"/>
          <w:color w:val="auto"/>
          <w:sz w:val="28"/>
          <w:szCs w:val="28"/>
        </w:rPr>
        <w:fldChar w:fldCharType="separate"/>
      </w:r>
      <w:r>
        <w:rPr>
          <w:rFonts w:ascii="宋体" w:eastAsia="宋体"/>
          <w:color w:val="auto"/>
          <w:sz w:val="28"/>
          <w:szCs w:val="28"/>
        </w:rPr>
        <w:t>17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"_Toc68099118" </w:instrText>
      </w:r>
      <w:r>
        <w:rPr>
          <w:color w:val="auto"/>
        </w:rPr>
        <w:fldChar w:fldCharType="separate"/>
      </w:r>
      <w:r>
        <w:rPr>
          <w:rStyle w:val="127"/>
          <w:rFonts w:ascii="宋体" w:hAnsi="宋体" w:eastAsia="宋体"/>
          <w:color w:val="auto"/>
          <w:sz w:val="28"/>
          <w:szCs w:val="28"/>
        </w:rPr>
        <w:t>4.1</w:t>
      </w:r>
      <w:r>
        <w:rPr>
          <w:rStyle w:val="127"/>
          <w:rFonts w:hint="eastAsia" w:ascii="宋体" w:hAnsi="宋体" w:eastAsia="宋体"/>
          <w:color w:val="auto"/>
          <w:sz w:val="28"/>
          <w:szCs w:val="28"/>
        </w:rPr>
        <w:t>预警发布或解除</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_Toc68099118 \h </w:instrText>
      </w:r>
      <w:r>
        <w:rPr>
          <w:rFonts w:ascii="宋体" w:eastAsia="宋体"/>
          <w:color w:val="auto"/>
          <w:sz w:val="28"/>
          <w:szCs w:val="28"/>
        </w:rPr>
        <w:fldChar w:fldCharType="separate"/>
      </w:r>
      <w:r>
        <w:rPr>
          <w:rFonts w:ascii="宋体" w:eastAsia="宋体"/>
          <w:color w:val="auto"/>
          <w:sz w:val="28"/>
          <w:szCs w:val="28"/>
        </w:rPr>
        <w:t>17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"_Toc68099119" </w:instrText>
      </w:r>
      <w:r>
        <w:rPr>
          <w:color w:val="auto"/>
        </w:rPr>
        <w:fldChar w:fldCharType="separate"/>
      </w:r>
      <w:r>
        <w:rPr>
          <w:rStyle w:val="127"/>
          <w:rFonts w:ascii="宋体" w:hAnsi="宋体" w:eastAsia="宋体"/>
          <w:color w:val="auto"/>
          <w:sz w:val="28"/>
          <w:szCs w:val="28"/>
        </w:rPr>
        <w:t>4.2</w:t>
      </w:r>
      <w:r>
        <w:rPr>
          <w:rStyle w:val="127"/>
          <w:rFonts w:hint="eastAsia" w:ascii="宋体" w:hAnsi="宋体" w:eastAsia="宋体"/>
          <w:color w:val="auto"/>
          <w:sz w:val="28"/>
          <w:szCs w:val="28"/>
        </w:rPr>
        <w:t>预警行动</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_Toc68099119 \h </w:instrText>
      </w:r>
      <w:r>
        <w:rPr>
          <w:rFonts w:ascii="宋体" w:eastAsia="宋体"/>
          <w:color w:val="auto"/>
          <w:sz w:val="28"/>
          <w:szCs w:val="28"/>
        </w:rPr>
        <w:fldChar w:fldCharType="separate"/>
      </w:r>
      <w:r>
        <w:rPr>
          <w:rFonts w:ascii="宋体" w:eastAsia="宋体"/>
          <w:color w:val="auto"/>
          <w:sz w:val="28"/>
          <w:szCs w:val="28"/>
        </w:rPr>
        <w:t>18</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"_Toc68099120" </w:instrText>
      </w:r>
      <w:r>
        <w:rPr>
          <w:color w:val="auto"/>
        </w:rPr>
        <w:fldChar w:fldCharType="separate"/>
      </w:r>
      <w:r>
        <w:rPr>
          <w:rStyle w:val="127"/>
          <w:rFonts w:ascii="宋体" w:hAnsi="宋体" w:eastAsia="宋体"/>
          <w:color w:val="auto"/>
          <w:sz w:val="28"/>
          <w:szCs w:val="28"/>
        </w:rPr>
        <w:t>4.3</w:t>
      </w:r>
      <w:r>
        <w:rPr>
          <w:rStyle w:val="127"/>
          <w:rFonts w:hint="eastAsia" w:ascii="宋体" w:hAnsi="宋体" w:eastAsia="宋体"/>
          <w:color w:val="auto"/>
          <w:sz w:val="28"/>
          <w:szCs w:val="28"/>
        </w:rPr>
        <w:t>信息监测与报告</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_Toc68099120 \h </w:instrText>
      </w:r>
      <w:r>
        <w:rPr>
          <w:rFonts w:ascii="宋体" w:eastAsia="宋体"/>
          <w:color w:val="auto"/>
          <w:sz w:val="28"/>
          <w:szCs w:val="28"/>
        </w:rPr>
        <w:fldChar w:fldCharType="separate"/>
      </w:r>
      <w:r>
        <w:rPr>
          <w:rFonts w:ascii="宋体" w:eastAsia="宋体"/>
          <w:color w:val="auto"/>
          <w:sz w:val="28"/>
          <w:szCs w:val="28"/>
        </w:rPr>
        <w:t>18</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"_Toc68099121" </w:instrText>
      </w:r>
      <w:r>
        <w:rPr>
          <w:color w:val="auto"/>
        </w:rPr>
        <w:fldChar w:fldCharType="separate"/>
      </w:r>
      <w:r>
        <w:rPr>
          <w:rStyle w:val="127"/>
          <w:rFonts w:ascii="宋体" w:hAnsi="宋体" w:eastAsia="宋体"/>
          <w:color w:val="auto"/>
          <w:sz w:val="28"/>
          <w:szCs w:val="28"/>
        </w:rPr>
        <w:t xml:space="preserve">5 </w:t>
      </w:r>
      <w:r>
        <w:rPr>
          <w:rStyle w:val="127"/>
          <w:rFonts w:hint="eastAsia" w:ascii="宋体" w:hAnsi="宋体" w:eastAsia="宋体"/>
          <w:color w:val="auto"/>
          <w:sz w:val="28"/>
          <w:szCs w:val="28"/>
        </w:rPr>
        <w:t>应急响应</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_Toc68099121 \h </w:instrText>
      </w:r>
      <w:r>
        <w:rPr>
          <w:rFonts w:ascii="宋体" w:eastAsia="宋体"/>
          <w:color w:val="auto"/>
          <w:sz w:val="28"/>
          <w:szCs w:val="28"/>
        </w:rPr>
        <w:fldChar w:fldCharType="separate"/>
      </w:r>
      <w:r>
        <w:rPr>
          <w:rFonts w:ascii="宋体" w:eastAsia="宋体"/>
          <w:color w:val="auto"/>
          <w:sz w:val="28"/>
          <w:szCs w:val="28"/>
        </w:rPr>
        <w:t>23</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"_Toc68099122" </w:instrText>
      </w:r>
      <w:r>
        <w:rPr>
          <w:color w:val="auto"/>
        </w:rPr>
        <w:fldChar w:fldCharType="separate"/>
      </w:r>
      <w:r>
        <w:rPr>
          <w:rStyle w:val="127"/>
          <w:rFonts w:ascii="宋体" w:hAnsi="宋体" w:eastAsia="宋体"/>
          <w:color w:val="auto"/>
          <w:sz w:val="28"/>
          <w:szCs w:val="28"/>
        </w:rPr>
        <w:t>5.1</w:t>
      </w:r>
      <w:r>
        <w:rPr>
          <w:rStyle w:val="127"/>
          <w:rFonts w:hint="eastAsia" w:ascii="宋体" w:hAnsi="宋体" w:eastAsia="宋体"/>
          <w:color w:val="auto"/>
          <w:sz w:val="28"/>
          <w:szCs w:val="28"/>
        </w:rPr>
        <w:t>响应分级</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_Toc68099122 \h </w:instrText>
      </w:r>
      <w:r>
        <w:rPr>
          <w:rFonts w:ascii="宋体" w:eastAsia="宋体"/>
          <w:color w:val="auto"/>
          <w:sz w:val="28"/>
          <w:szCs w:val="28"/>
        </w:rPr>
        <w:fldChar w:fldCharType="separate"/>
      </w:r>
      <w:r>
        <w:rPr>
          <w:rFonts w:ascii="宋体" w:eastAsia="宋体"/>
          <w:color w:val="auto"/>
          <w:sz w:val="28"/>
          <w:szCs w:val="28"/>
        </w:rPr>
        <w:t>23</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"_Toc68099123" </w:instrText>
      </w:r>
      <w:r>
        <w:rPr>
          <w:color w:val="auto"/>
        </w:rPr>
        <w:fldChar w:fldCharType="separate"/>
      </w:r>
      <w:r>
        <w:rPr>
          <w:rStyle w:val="127"/>
          <w:rFonts w:ascii="宋体" w:hAnsi="宋体" w:eastAsia="宋体"/>
          <w:color w:val="auto"/>
          <w:sz w:val="28"/>
          <w:szCs w:val="28"/>
        </w:rPr>
        <w:t>5.2</w:t>
      </w:r>
      <w:r>
        <w:rPr>
          <w:rStyle w:val="127"/>
          <w:rFonts w:hint="eastAsia" w:ascii="宋体" w:hAnsi="宋体" w:eastAsia="宋体"/>
          <w:color w:val="auto"/>
          <w:sz w:val="28"/>
          <w:szCs w:val="28"/>
        </w:rPr>
        <w:t>响应程序</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_Toc68099123 \h </w:instrText>
      </w:r>
      <w:r>
        <w:rPr>
          <w:rFonts w:ascii="宋体" w:eastAsia="宋体"/>
          <w:color w:val="auto"/>
          <w:sz w:val="28"/>
          <w:szCs w:val="28"/>
        </w:rPr>
        <w:fldChar w:fldCharType="separate"/>
      </w:r>
      <w:r>
        <w:rPr>
          <w:rFonts w:ascii="宋体" w:eastAsia="宋体"/>
          <w:color w:val="auto"/>
          <w:sz w:val="28"/>
          <w:szCs w:val="28"/>
        </w:rPr>
        <w:t>24</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"_Toc68099124" </w:instrText>
      </w:r>
      <w:r>
        <w:rPr>
          <w:color w:val="auto"/>
        </w:rPr>
        <w:fldChar w:fldCharType="separate"/>
      </w:r>
      <w:r>
        <w:rPr>
          <w:rStyle w:val="127"/>
          <w:rFonts w:ascii="宋体" w:hAnsi="宋体" w:eastAsia="宋体"/>
          <w:color w:val="auto"/>
          <w:sz w:val="28"/>
          <w:szCs w:val="28"/>
        </w:rPr>
        <w:t>5.3</w:t>
      </w:r>
      <w:r>
        <w:rPr>
          <w:rStyle w:val="127"/>
          <w:rFonts w:hint="eastAsia" w:ascii="宋体" w:hAnsi="宋体" w:eastAsia="宋体"/>
          <w:color w:val="auto"/>
          <w:sz w:val="28"/>
          <w:szCs w:val="28"/>
        </w:rPr>
        <w:t>先期处置</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_Toc68099124 \h </w:instrText>
      </w:r>
      <w:r>
        <w:rPr>
          <w:rFonts w:ascii="宋体" w:eastAsia="宋体"/>
          <w:color w:val="auto"/>
          <w:sz w:val="28"/>
          <w:szCs w:val="28"/>
        </w:rPr>
        <w:fldChar w:fldCharType="separate"/>
      </w:r>
      <w:r>
        <w:rPr>
          <w:rFonts w:ascii="宋体" w:eastAsia="宋体"/>
          <w:color w:val="auto"/>
          <w:sz w:val="28"/>
          <w:szCs w:val="28"/>
        </w:rPr>
        <w:t>26</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"_Toc68099125" </w:instrText>
      </w:r>
      <w:r>
        <w:rPr>
          <w:color w:val="auto"/>
        </w:rPr>
        <w:fldChar w:fldCharType="separate"/>
      </w:r>
      <w:r>
        <w:rPr>
          <w:rStyle w:val="127"/>
          <w:rFonts w:ascii="宋体" w:hAnsi="宋体" w:eastAsia="宋体"/>
          <w:color w:val="auto"/>
          <w:sz w:val="28"/>
          <w:szCs w:val="28"/>
        </w:rPr>
        <w:t>5.4</w:t>
      </w:r>
      <w:r>
        <w:rPr>
          <w:rStyle w:val="127"/>
          <w:rFonts w:hint="eastAsia" w:ascii="宋体" w:hAnsi="宋体" w:eastAsia="宋体"/>
          <w:color w:val="auto"/>
          <w:sz w:val="28"/>
          <w:szCs w:val="28"/>
        </w:rPr>
        <w:t>指挥与协调</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_Toc68099125 \h </w:instrText>
      </w:r>
      <w:r>
        <w:rPr>
          <w:rFonts w:ascii="宋体" w:eastAsia="宋体"/>
          <w:color w:val="auto"/>
          <w:sz w:val="28"/>
          <w:szCs w:val="28"/>
        </w:rPr>
        <w:fldChar w:fldCharType="separate"/>
      </w:r>
      <w:r>
        <w:rPr>
          <w:rFonts w:ascii="宋体" w:eastAsia="宋体"/>
          <w:color w:val="auto"/>
          <w:sz w:val="28"/>
          <w:szCs w:val="28"/>
        </w:rPr>
        <w:t>26</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"_Toc68099126" </w:instrText>
      </w:r>
      <w:r>
        <w:rPr>
          <w:color w:val="auto"/>
        </w:rPr>
        <w:fldChar w:fldCharType="separate"/>
      </w:r>
      <w:r>
        <w:rPr>
          <w:rStyle w:val="127"/>
          <w:rFonts w:ascii="宋体" w:hAnsi="宋体" w:eastAsia="宋体"/>
          <w:color w:val="auto"/>
          <w:sz w:val="28"/>
          <w:szCs w:val="28"/>
        </w:rPr>
        <w:t>5.5</w:t>
      </w:r>
      <w:r>
        <w:rPr>
          <w:rStyle w:val="127"/>
          <w:rFonts w:hint="eastAsia" w:ascii="宋体" w:hAnsi="宋体" w:eastAsia="宋体"/>
          <w:color w:val="auto"/>
          <w:sz w:val="28"/>
          <w:szCs w:val="28"/>
        </w:rPr>
        <w:t>应急处置</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_Toc68099126 \h </w:instrText>
      </w:r>
      <w:r>
        <w:rPr>
          <w:rFonts w:ascii="宋体" w:eastAsia="宋体"/>
          <w:color w:val="auto"/>
          <w:sz w:val="28"/>
          <w:szCs w:val="28"/>
        </w:rPr>
        <w:fldChar w:fldCharType="separate"/>
      </w:r>
      <w:r>
        <w:rPr>
          <w:rFonts w:ascii="宋体" w:eastAsia="宋体"/>
          <w:color w:val="auto"/>
          <w:sz w:val="28"/>
          <w:szCs w:val="28"/>
        </w:rPr>
        <w:t>26</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"_Toc68099127" </w:instrText>
      </w:r>
      <w:r>
        <w:rPr>
          <w:color w:val="auto"/>
        </w:rPr>
        <w:fldChar w:fldCharType="separate"/>
      </w:r>
      <w:r>
        <w:rPr>
          <w:rStyle w:val="127"/>
          <w:rFonts w:ascii="宋体" w:hAnsi="宋体" w:eastAsia="宋体"/>
          <w:color w:val="auto"/>
          <w:sz w:val="28"/>
          <w:szCs w:val="28"/>
        </w:rPr>
        <w:t>5.6</w:t>
      </w:r>
      <w:r>
        <w:rPr>
          <w:rStyle w:val="127"/>
          <w:rFonts w:hint="eastAsia" w:ascii="宋体" w:hAnsi="宋体" w:eastAsia="宋体"/>
          <w:color w:val="auto"/>
          <w:sz w:val="28"/>
          <w:szCs w:val="28"/>
        </w:rPr>
        <w:t>应急人员的安全防护</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_Toc68099127 \h </w:instrText>
      </w:r>
      <w:r>
        <w:rPr>
          <w:rFonts w:ascii="宋体" w:eastAsia="宋体"/>
          <w:color w:val="auto"/>
          <w:sz w:val="28"/>
          <w:szCs w:val="28"/>
        </w:rPr>
        <w:fldChar w:fldCharType="separate"/>
      </w:r>
      <w:r>
        <w:rPr>
          <w:rFonts w:ascii="宋体" w:eastAsia="宋体"/>
          <w:color w:val="auto"/>
          <w:sz w:val="28"/>
          <w:szCs w:val="28"/>
        </w:rPr>
        <w:t>35</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"_Toc68099128" </w:instrText>
      </w:r>
      <w:r>
        <w:rPr>
          <w:color w:val="auto"/>
        </w:rPr>
        <w:fldChar w:fldCharType="separate"/>
      </w:r>
      <w:r>
        <w:rPr>
          <w:rStyle w:val="127"/>
          <w:rFonts w:ascii="宋体" w:hAnsi="宋体" w:eastAsia="宋体"/>
          <w:color w:val="auto"/>
          <w:sz w:val="28"/>
          <w:szCs w:val="28"/>
        </w:rPr>
        <w:t>5.7</w:t>
      </w:r>
      <w:r>
        <w:rPr>
          <w:rStyle w:val="127"/>
          <w:rFonts w:hint="eastAsia" w:ascii="宋体" w:hAnsi="宋体" w:eastAsia="宋体"/>
          <w:color w:val="auto"/>
          <w:sz w:val="28"/>
          <w:szCs w:val="28"/>
        </w:rPr>
        <w:t>群众的疏散和安全防护</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_Toc68099128 \h </w:instrText>
      </w:r>
      <w:r>
        <w:rPr>
          <w:rFonts w:ascii="宋体" w:eastAsia="宋体"/>
          <w:color w:val="auto"/>
          <w:sz w:val="28"/>
          <w:szCs w:val="28"/>
        </w:rPr>
        <w:fldChar w:fldCharType="separate"/>
      </w:r>
      <w:r>
        <w:rPr>
          <w:rFonts w:ascii="宋体" w:eastAsia="宋体"/>
          <w:color w:val="auto"/>
          <w:sz w:val="28"/>
          <w:szCs w:val="28"/>
        </w:rPr>
        <w:t>35</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"_Toc68099129" </w:instrText>
      </w:r>
      <w:r>
        <w:rPr>
          <w:color w:val="auto"/>
        </w:rPr>
        <w:fldChar w:fldCharType="separate"/>
      </w:r>
      <w:r>
        <w:rPr>
          <w:rStyle w:val="127"/>
          <w:rFonts w:ascii="宋体" w:hAnsi="宋体" w:eastAsia="宋体"/>
          <w:color w:val="auto"/>
          <w:sz w:val="28"/>
          <w:szCs w:val="28"/>
        </w:rPr>
        <w:t>5.8</w:t>
      </w:r>
      <w:r>
        <w:rPr>
          <w:rStyle w:val="127"/>
          <w:rFonts w:hint="eastAsia" w:ascii="宋体" w:hAnsi="宋体" w:eastAsia="宋体"/>
          <w:color w:val="auto"/>
          <w:sz w:val="28"/>
          <w:szCs w:val="28"/>
        </w:rPr>
        <w:t>现场检测与评估</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_Toc68099129 \h </w:instrText>
      </w:r>
      <w:r>
        <w:rPr>
          <w:rFonts w:ascii="宋体" w:eastAsia="宋体"/>
          <w:color w:val="auto"/>
          <w:sz w:val="28"/>
          <w:szCs w:val="28"/>
        </w:rPr>
        <w:fldChar w:fldCharType="separate"/>
      </w:r>
      <w:r>
        <w:rPr>
          <w:rFonts w:ascii="宋体" w:eastAsia="宋体"/>
          <w:color w:val="auto"/>
          <w:sz w:val="28"/>
          <w:szCs w:val="28"/>
        </w:rPr>
        <w:t>38</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"_Toc68099130" </w:instrText>
      </w:r>
      <w:r>
        <w:rPr>
          <w:color w:val="auto"/>
        </w:rPr>
        <w:fldChar w:fldCharType="separate"/>
      </w:r>
      <w:r>
        <w:rPr>
          <w:rStyle w:val="127"/>
          <w:rFonts w:ascii="宋体" w:hAnsi="宋体" w:eastAsia="宋体"/>
          <w:color w:val="auto"/>
          <w:sz w:val="28"/>
          <w:szCs w:val="28"/>
        </w:rPr>
        <w:t>5.9</w:t>
      </w:r>
      <w:r>
        <w:rPr>
          <w:rStyle w:val="127"/>
          <w:rFonts w:hint="eastAsia" w:ascii="宋体" w:hAnsi="宋体" w:eastAsia="宋体"/>
          <w:color w:val="auto"/>
          <w:sz w:val="28"/>
          <w:szCs w:val="28"/>
        </w:rPr>
        <w:t>响应升级</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_Toc68099130 \h </w:instrText>
      </w:r>
      <w:r>
        <w:rPr>
          <w:rFonts w:ascii="宋体" w:eastAsia="宋体"/>
          <w:color w:val="auto"/>
          <w:sz w:val="28"/>
          <w:szCs w:val="28"/>
        </w:rPr>
        <w:fldChar w:fldCharType="separate"/>
      </w:r>
      <w:r>
        <w:rPr>
          <w:rFonts w:ascii="宋体" w:eastAsia="宋体"/>
          <w:color w:val="auto"/>
          <w:sz w:val="28"/>
          <w:szCs w:val="28"/>
        </w:rPr>
        <w:t>38</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"_Toc68099131" </w:instrText>
      </w:r>
      <w:r>
        <w:rPr>
          <w:color w:val="auto"/>
        </w:rPr>
        <w:fldChar w:fldCharType="separate"/>
      </w:r>
      <w:r>
        <w:rPr>
          <w:rStyle w:val="127"/>
          <w:rFonts w:ascii="宋体" w:hAnsi="宋体" w:eastAsia="宋体"/>
          <w:color w:val="auto"/>
          <w:sz w:val="28"/>
          <w:szCs w:val="28"/>
        </w:rPr>
        <w:t>5.10</w:t>
      </w:r>
      <w:r>
        <w:rPr>
          <w:rStyle w:val="127"/>
          <w:rFonts w:hint="eastAsia" w:ascii="宋体" w:hAnsi="宋体" w:eastAsia="宋体"/>
          <w:color w:val="auto"/>
          <w:sz w:val="28"/>
          <w:szCs w:val="28"/>
        </w:rPr>
        <w:t>社会动员</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_Toc68099131 \h </w:instrText>
      </w:r>
      <w:r>
        <w:rPr>
          <w:rFonts w:ascii="宋体" w:eastAsia="宋体"/>
          <w:color w:val="auto"/>
          <w:sz w:val="28"/>
          <w:szCs w:val="28"/>
        </w:rPr>
        <w:fldChar w:fldCharType="separate"/>
      </w:r>
      <w:r>
        <w:rPr>
          <w:rFonts w:ascii="宋体" w:eastAsia="宋体"/>
          <w:color w:val="auto"/>
          <w:sz w:val="28"/>
          <w:szCs w:val="28"/>
        </w:rPr>
        <w:t>38</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"_Toc68099132" </w:instrText>
      </w:r>
      <w:r>
        <w:rPr>
          <w:color w:val="auto"/>
        </w:rPr>
        <w:fldChar w:fldCharType="separate"/>
      </w:r>
      <w:r>
        <w:rPr>
          <w:rStyle w:val="127"/>
          <w:rFonts w:ascii="宋体" w:hAnsi="宋体" w:eastAsia="宋体"/>
          <w:color w:val="auto"/>
          <w:sz w:val="28"/>
          <w:szCs w:val="28"/>
        </w:rPr>
        <w:t>5.11</w:t>
      </w:r>
      <w:r>
        <w:rPr>
          <w:rStyle w:val="127"/>
          <w:rFonts w:hint="eastAsia" w:ascii="宋体" w:hAnsi="宋体" w:eastAsia="宋体"/>
          <w:color w:val="auto"/>
          <w:sz w:val="28"/>
          <w:szCs w:val="28"/>
        </w:rPr>
        <w:t>应急结束</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_Toc68099132 \h </w:instrText>
      </w:r>
      <w:r>
        <w:rPr>
          <w:rFonts w:ascii="宋体" w:eastAsia="宋体"/>
          <w:color w:val="auto"/>
          <w:sz w:val="28"/>
          <w:szCs w:val="28"/>
        </w:rPr>
        <w:fldChar w:fldCharType="separate"/>
      </w:r>
      <w:r>
        <w:rPr>
          <w:rFonts w:ascii="宋体" w:eastAsia="宋体"/>
          <w:color w:val="auto"/>
          <w:sz w:val="28"/>
          <w:szCs w:val="28"/>
        </w:rPr>
        <w:t>39</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"_Toc68099133" </w:instrText>
      </w:r>
      <w:r>
        <w:rPr>
          <w:color w:val="auto"/>
        </w:rPr>
        <w:fldChar w:fldCharType="separate"/>
      </w:r>
      <w:r>
        <w:rPr>
          <w:rStyle w:val="127"/>
          <w:rFonts w:ascii="宋体" w:hAnsi="宋体" w:eastAsia="宋体"/>
          <w:color w:val="auto"/>
          <w:sz w:val="28"/>
          <w:szCs w:val="28"/>
        </w:rPr>
        <w:t xml:space="preserve">6 </w:t>
      </w:r>
      <w:r>
        <w:rPr>
          <w:rStyle w:val="127"/>
          <w:rFonts w:hint="eastAsia" w:ascii="宋体" w:hAnsi="宋体" w:eastAsia="宋体"/>
          <w:color w:val="auto"/>
          <w:sz w:val="28"/>
          <w:szCs w:val="28"/>
        </w:rPr>
        <w:t>信息公开</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_Toc68099133 \h </w:instrText>
      </w:r>
      <w:r>
        <w:rPr>
          <w:rFonts w:ascii="宋体" w:eastAsia="宋体"/>
          <w:color w:val="auto"/>
          <w:sz w:val="28"/>
          <w:szCs w:val="28"/>
        </w:rPr>
        <w:fldChar w:fldCharType="separate"/>
      </w:r>
      <w:r>
        <w:rPr>
          <w:rFonts w:ascii="宋体" w:eastAsia="宋体"/>
          <w:color w:val="auto"/>
          <w:sz w:val="28"/>
          <w:szCs w:val="28"/>
        </w:rPr>
        <w:t>40</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"_Toc68099134" </w:instrText>
      </w:r>
      <w:r>
        <w:rPr>
          <w:color w:val="auto"/>
        </w:rPr>
        <w:fldChar w:fldCharType="separate"/>
      </w:r>
      <w:r>
        <w:rPr>
          <w:rStyle w:val="127"/>
          <w:rFonts w:ascii="宋体" w:hAnsi="宋体" w:eastAsia="宋体"/>
          <w:color w:val="auto"/>
          <w:sz w:val="28"/>
          <w:szCs w:val="28"/>
        </w:rPr>
        <w:t xml:space="preserve">7 </w:t>
      </w:r>
      <w:r>
        <w:rPr>
          <w:rStyle w:val="127"/>
          <w:rFonts w:hint="eastAsia" w:ascii="宋体" w:hAnsi="宋体" w:eastAsia="宋体"/>
          <w:color w:val="auto"/>
          <w:sz w:val="28"/>
          <w:szCs w:val="28"/>
        </w:rPr>
        <w:t>后期处置</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_Toc68099134 \h </w:instrText>
      </w:r>
      <w:r>
        <w:rPr>
          <w:rFonts w:ascii="宋体" w:eastAsia="宋体"/>
          <w:color w:val="auto"/>
          <w:sz w:val="28"/>
          <w:szCs w:val="28"/>
        </w:rPr>
        <w:fldChar w:fldCharType="separate"/>
      </w:r>
      <w:r>
        <w:rPr>
          <w:rFonts w:ascii="宋体" w:eastAsia="宋体"/>
          <w:color w:val="auto"/>
          <w:sz w:val="28"/>
          <w:szCs w:val="28"/>
        </w:rPr>
        <w:t>41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"_Toc68099135" </w:instrText>
      </w:r>
      <w:r>
        <w:rPr>
          <w:color w:val="auto"/>
        </w:rPr>
        <w:fldChar w:fldCharType="separate"/>
      </w:r>
      <w:r>
        <w:rPr>
          <w:rStyle w:val="127"/>
          <w:rFonts w:ascii="宋体" w:hAnsi="宋体" w:eastAsia="宋体" w:cs="仿宋"/>
          <w:color w:val="auto"/>
          <w:sz w:val="28"/>
          <w:szCs w:val="28"/>
        </w:rPr>
        <w:t>7.1</w:t>
      </w:r>
      <w:r>
        <w:rPr>
          <w:rStyle w:val="127"/>
          <w:rFonts w:hint="eastAsia" w:ascii="宋体" w:hAnsi="宋体" w:eastAsia="宋体" w:cs="仿宋"/>
          <w:color w:val="auto"/>
          <w:sz w:val="28"/>
          <w:szCs w:val="28"/>
        </w:rPr>
        <w:t>善后处置</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_Toc68099135 \h </w:instrText>
      </w:r>
      <w:r>
        <w:rPr>
          <w:rFonts w:ascii="宋体" w:eastAsia="宋体"/>
          <w:color w:val="auto"/>
          <w:sz w:val="28"/>
          <w:szCs w:val="28"/>
        </w:rPr>
        <w:fldChar w:fldCharType="separate"/>
      </w:r>
      <w:r>
        <w:rPr>
          <w:rFonts w:ascii="宋体" w:eastAsia="宋体"/>
          <w:color w:val="auto"/>
          <w:sz w:val="28"/>
          <w:szCs w:val="28"/>
        </w:rPr>
        <w:t>41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"_Toc68099136" </w:instrText>
      </w:r>
      <w:r>
        <w:rPr>
          <w:color w:val="auto"/>
        </w:rPr>
        <w:fldChar w:fldCharType="separate"/>
      </w:r>
      <w:r>
        <w:rPr>
          <w:rStyle w:val="127"/>
          <w:rFonts w:ascii="宋体" w:hAnsi="宋体" w:eastAsia="宋体" w:cs="仿宋"/>
          <w:color w:val="auto"/>
          <w:sz w:val="28"/>
          <w:szCs w:val="28"/>
        </w:rPr>
        <w:t>7.2</w:t>
      </w:r>
      <w:r>
        <w:rPr>
          <w:rStyle w:val="127"/>
          <w:rFonts w:hint="eastAsia" w:ascii="宋体" w:hAnsi="宋体" w:eastAsia="宋体" w:cs="仿宋"/>
          <w:color w:val="auto"/>
          <w:sz w:val="28"/>
          <w:szCs w:val="28"/>
        </w:rPr>
        <w:t>补偿和安抚</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_Toc68099136 \h </w:instrText>
      </w:r>
      <w:r>
        <w:rPr>
          <w:rFonts w:ascii="宋体" w:eastAsia="宋体"/>
          <w:color w:val="auto"/>
          <w:sz w:val="28"/>
          <w:szCs w:val="28"/>
        </w:rPr>
        <w:fldChar w:fldCharType="separate"/>
      </w:r>
      <w:r>
        <w:rPr>
          <w:rFonts w:ascii="宋体" w:eastAsia="宋体"/>
          <w:color w:val="auto"/>
          <w:sz w:val="28"/>
          <w:szCs w:val="28"/>
        </w:rPr>
        <w:t>41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"_Toc68099137" </w:instrText>
      </w:r>
      <w:r>
        <w:rPr>
          <w:color w:val="auto"/>
        </w:rPr>
        <w:fldChar w:fldCharType="separate"/>
      </w:r>
      <w:r>
        <w:rPr>
          <w:rStyle w:val="127"/>
          <w:rFonts w:ascii="宋体" w:hAnsi="宋体" w:eastAsia="宋体" w:cs="仿宋"/>
          <w:color w:val="auto"/>
          <w:sz w:val="28"/>
          <w:szCs w:val="28"/>
        </w:rPr>
        <w:t>7.3</w:t>
      </w:r>
      <w:r>
        <w:rPr>
          <w:rStyle w:val="127"/>
          <w:rFonts w:hint="eastAsia" w:ascii="宋体" w:hAnsi="宋体" w:eastAsia="宋体" w:cs="仿宋"/>
          <w:color w:val="auto"/>
          <w:sz w:val="28"/>
          <w:szCs w:val="28"/>
        </w:rPr>
        <w:t>现场恢复</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_Toc68099137 \h </w:instrText>
      </w:r>
      <w:r>
        <w:rPr>
          <w:rFonts w:ascii="宋体" w:eastAsia="宋体"/>
          <w:color w:val="auto"/>
          <w:sz w:val="28"/>
          <w:szCs w:val="28"/>
        </w:rPr>
        <w:fldChar w:fldCharType="separate"/>
      </w:r>
      <w:r>
        <w:rPr>
          <w:rFonts w:ascii="宋体" w:eastAsia="宋体"/>
          <w:color w:val="auto"/>
          <w:sz w:val="28"/>
          <w:szCs w:val="28"/>
        </w:rPr>
        <w:t>41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"_Toc68099138" </w:instrText>
      </w:r>
      <w:r>
        <w:rPr>
          <w:color w:val="auto"/>
        </w:rPr>
        <w:fldChar w:fldCharType="separate"/>
      </w:r>
      <w:r>
        <w:rPr>
          <w:rStyle w:val="127"/>
          <w:rFonts w:ascii="宋体" w:hAnsi="宋体" w:eastAsia="宋体" w:cs="仿宋"/>
          <w:color w:val="auto"/>
          <w:sz w:val="28"/>
          <w:szCs w:val="28"/>
        </w:rPr>
        <w:t>7.4</w:t>
      </w:r>
      <w:r>
        <w:rPr>
          <w:rStyle w:val="127"/>
          <w:rFonts w:hint="eastAsia" w:ascii="宋体" w:hAnsi="宋体" w:eastAsia="宋体" w:cs="仿宋"/>
          <w:color w:val="auto"/>
          <w:sz w:val="28"/>
          <w:szCs w:val="28"/>
        </w:rPr>
        <w:t>调查和总结</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_Toc68099138 \h </w:instrText>
      </w:r>
      <w:r>
        <w:rPr>
          <w:rFonts w:ascii="宋体" w:eastAsia="宋体"/>
          <w:color w:val="auto"/>
          <w:sz w:val="28"/>
          <w:szCs w:val="28"/>
        </w:rPr>
        <w:fldChar w:fldCharType="separate"/>
      </w:r>
      <w:r>
        <w:rPr>
          <w:rFonts w:ascii="宋体" w:eastAsia="宋体"/>
          <w:color w:val="auto"/>
          <w:sz w:val="28"/>
          <w:szCs w:val="28"/>
        </w:rPr>
        <w:t>42</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"_Toc68099139" </w:instrText>
      </w:r>
      <w:r>
        <w:rPr>
          <w:color w:val="auto"/>
        </w:rPr>
        <w:fldChar w:fldCharType="separate"/>
      </w:r>
      <w:r>
        <w:rPr>
          <w:rStyle w:val="127"/>
          <w:rFonts w:ascii="宋体" w:hAnsi="宋体" w:eastAsia="宋体" w:cs="仿宋"/>
          <w:color w:val="auto"/>
          <w:sz w:val="28"/>
          <w:szCs w:val="28"/>
        </w:rPr>
        <w:t>7.5</w:t>
      </w:r>
      <w:r>
        <w:rPr>
          <w:rStyle w:val="127"/>
          <w:rFonts w:hint="eastAsia" w:ascii="宋体" w:hAnsi="宋体" w:eastAsia="宋体" w:cs="仿宋"/>
          <w:color w:val="auto"/>
          <w:sz w:val="28"/>
          <w:szCs w:val="28"/>
        </w:rPr>
        <w:t>恢复重建</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_Toc68099139 \h </w:instrText>
      </w:r>
      <w:r>
        <w:rPr>
          <w:rFonts w:ascii="宋体" w:eastAsia="宋体"/>
          <w:color w:val="auto"/>
          <w:sz w:val="28"/>
          <w:szCs w:val="28"/>
        </w:rPr>
        <w:fldChar w:fldCharType="separate"/>
      </w:r>
      <w:r>
        <w:rPr>
          <w:rFonts w:ascii="宋体" w:eastAsia="宋体"/>
          <w:color w:val="auto"/>
          <w:sz w:val="28"/>
          <w:szCs w:val="28"/>
        </w:rPr>
        <w:t>42</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"_Toc68099140" </w:instrText>
      </w:r>
      <w:r>
        <w:rPr>
          <w:color w:val="auto"/>
        </w:rPr>
        <w:fldChar w:fldCharType="separate"/>
      </w:r>
      <w:r>
        <w:rPr>
          <w:rStyle w:val="127"/>
          <w:rFonts w:ascii="宋体" w:hAnsi="宋体" w:eastAsia="宋体"/>
          <w:color w:val="auto"/>
          <w:sz w:val="28"/>
          <w:szCs w:val="28"/>
        </w:rPr>
        <w:t>8</w:t>
      </w:r>
      <w:r>
        <w:rPr>
          <w:rStyle w:val="127"/>
          <w:rFonts w:hint="eastAsia" w:ascii="宋体" w:hAnsi="宋体" w:eastAsia="宋体"/>
          <w:color w:val="auto"/>
          <w:sz w:val="28"/>
          <w:szCs w:val="28"/>
        </w:rPr>
        <w:t>保障措施</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_Toc68099140 \h </w:instrText>
      </w:r>
      <w:r>
        <w:rPr>
          <w:rFonts w:ascii="宋体" w:eastAsia="宋体"/>
          <w:color w:val="auto"/>
          <w:sz w:val="28"/>
          <w:szCs w:val="28"/>
        </w:rPr>
        <w:fldChar w:fldCharType="separate"/>
      </w:r>
      <w:r>
        <w:rPr>
          <w:rFonts w:ascii="宋体" w:eastAsia="宋体"/>
          <w:color w:val="auto"/>
          <w:sz w:val="28"/>
          <w:szCs w:val="28"/>
        </w:rPr>
        <w:t>43</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"_Toc68099141" </w:instrText>
      </w:r>
      <w:r>
        <w:rPr>
          <w:color w:val="auto"/>
        </w:rPr>
        <w:fldChar w:fldCharType="separate"/>
      </w:r>
      <w:r>
        <w:rPr>
          <w:rStyle w:val="127"/>
          <w:rFonts w:ascii="宋体" w:hAnsi="宋体" w:eastAsia="宋体"/>
          <w:color w:val="auto"/>
          <w:sz w:val="28"/>
          <w:szCs w:val="28"/>
        </w:rPr>
        <w:t>8.1</w:t>
      </w:r>
      <w:r>
        <w:rPr>
          <w:rStyle w:val="127"/>
          <w:rFonts w:hint="eastAsia" w:ascii="宋体" w:hAnsi="宋体" w:eastAsia="宋体"/>
          <w:color w:val="auto"/>
          <w:sz w:val="28"/>
          <w:szCs w:val="28"/>
        </w:rPr>
        <w:t>应急队伍保障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_Toc68099141 \h </w:instrText>
      </w:r>
      <w:r>
        <w:rPr>
          <w:rFonts w:ascii="宋体" w:eastAsia="宋体"/>
          <w:color w:val="auto"/>
          <w:sz w:val="28"/>
          <w:szCs w:val="28"/>
        </w:rPr>
        <w:fldChar w:fldCharType="separate"/>
      </w:r>
      <w:r>
        <w:rPr>
          <w:rFonts w:ascii="宋体" w:eastAsia="宋体"/>
          <w:color w:val="auto"/>
          <w:sz w:val="28"/>
          <w:szCs w:val="28"/>
        </w:rPr>
        <w:t>43</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"_Toc68099142" </w:instrText>
      </w:r>
      <w:r>
        <w:rPr>
          <w:color w:val="auto"/>
        </w:rPr>
        <w:fldChar w:fldCharType="separate"/>
      </w:r>
      <w:r>
        <w:rPr>
          <w:rStyle w:val="127"/>
          <w:rFonts w:ascii="宋体" w:hAnsi="宋体" w:eastAsia="宋体"/>
          <w:color w:val="auto"/>
          <w:sz w:val="28"/>
          <w:szCs w:val="28"/>
        </w:rPr>
        <w:t>8.2</w:t>
      </w:r>
      <w:r>
        <w:rPr>
          <w:rStyle w:val="127"/>
          <w:rFonts w:hint="eastAsia" w:ascii="宋体" w:hAnsi="宋体" w:eastAsia="宋体"/>
          <w:color w:val="auto"/>
          <w:sz w:val="28"/>
          <w:szCs w:val="28"/>
        </w:rPr>
        <w:t>通信与信息保障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_Toc68099142 \h </w:instrText>
      </w:r>
      <w:r>
        <w:rPr>
          <w:rFonts w:ascii="宋体" w:eastAsia="宋体"/>
          <w:color w:val="auto"/>
          <w:sz w:val="28"/>
          <w:szCs w:val="28"/>
        </w:rPr>
        <w:fldChar w:fldCharType="separate"/>
      </w:r>
      <w:r>
        <w:rPr>
          <w:rFonts w:ascii="宋体" w:eastAsia="宋体"/>
          <w:color w:val="auto"/>
          <w:sz w:val="28"/>
          <w:szCs w:val="28"/>
        </w:rPr>
        <w:t>43</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"_Toc68099143" </w:instrText>
      </w:r>
      <w:r>
        <w:rPr>
          <w:color w:val="auto"/>
        </w:rPr>
        <w:fldChar w:fldCharType="separate"/>
      </w:r>
      <w:r>
        <w:rPr>
          <w:rStyle w:val="127"/>
          <w:rFonts w:ascii="宋体" w:hAnsi="宋体" w:eastAsia="宋体"/>
          <w:color w:val="auto"/>
          <w:sz w:val="28"/>
          <w:szCs w:val="28"/>
        </w:rPr>
        <w:t>8.3</w:t>
      </w:r>
      <w:r>
        <w:rPr>
          <w:rStyle w:val="127"/>
          <w:rFonts w:hint="eastAsia" w:ascii="宋体" w:hAnsi="宋体" w:eastAsia="宋体"/>
          <w:color w:val="auto"/>
          <w:sz w:val="28"/>
          <w:szCs w:val="28"/>
        </w:rPr>
        <w:t>救援装备保障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_Toc68099143 \h </w:instrText>
      </w:r>
      <w:r>
        <w:rPr>
          <w:rFonts w:ascii="宋体" w:eastAsia="宋体"/>
          <w:color w:val="auto"/>
          <w:sz w:val="28"/>
          <w:szCs w:val="28"/>
        </w:rPr>
        <w:fldChar w:fldCharType="separate"/>
      </w:r>
      <w:r>
        <w:rPr>
          <w:rFonts w:ascii="宋体" w:eastAsia="宋体"/>
          <w:color w:val="auto"/>
          <w:sz w:val="28"/>
          <w:szCs w:val="28"/>
        </w:rPr>
        <w:t>44</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"_Toc68099144" </w:instrText>
      </w:r>
      <w:r>
        <w:rPr>
          <w:color w:val="auto"/>
        </w:rPr>
        <w:fldChar w:fldCharType="separate"/>
      </w:r>
      <w:r>
        <w:rPr>
          <w:rStyle w:val="127"/>
          <w:rFonts w:ascii="宋体" w:hAnsi="宋体" w:eastAsia="宋体"/>
          <w:color w:val="auto"/>
          <w:sz w:val="28"/>
          <w:szCs w:val="28"/>
        </w:rPr>
        <w:t>8.4</w:t>
      </w:r>
      <w:r>
        <w:rPr>
          <w:rStyle w:val="127"/>
          <w:rFonts w:hint="eastAsia" w:ascii="宋体" w:hAnsi="宋体" w:eastAsia="宋体"/>
          <w:color w:val="auto"/>
          <w:sz w:val="28"/>
          <w:szCs w:val="28"/>
        </w:rPr>
        <w:t>交通运输保障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_Toc68099144 \h </w:instrText>
      </w:r>
      <w:r>
        <w:rPr>
          <w:rFonts w:ascii="宋体" w:eastAsia="宋体"/>
          <w:color w:val="auto"/>
          <w:sz w:val="28"/>
          <w:szCs w:val="28"/>
        </w:rPr>
        <w:fldChar w:fldCharType="separate"/>
      </w:r>
      <w:r>
        <w:rPr>
          <w:rFonts w:ascii="宋体" w:eastAsia="宋体"/>
          <w:color w:val="auto"/>
          <w:sz w:val="28"/>
          <w:szCs w:val="28"/>
        </w:rPr>
        <w:t>44</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"_Toc68099145" </w:instrText>
      </w:r>
      <w:r>
        <w:rPr>
          <w:color w:val="auto"/>
        </w:rPr>
        <w:fldChar w:fldCharType="separate"/>
      </w:r>
      <w:r>
        <w:rPr>
          <w:rStyle w:val="127"/>
          <w:rFonts w:ascii="宋体" w:hAnsi="宋体" w:eastAsia="宋体"/>
          <w:color w:val="auto"/>
          <w:sz w:val="28"/>
          <w:szCs w:val="28"/>
        </w:rPr>
        <w:t>8.5</w:t>
      </w:r>
      <w:r>
        <w:rPr>
          <w:rStyle w:val="127"/>
          <w:rFonts w:hint="eastAsia" w:ascii="宋体" w:hAnsi="宋体" w:eastAsia="宋体"/>
          <w:color w:val="auto"/>
          <w:sz w:val="28"/>
          <w:szCs w:val="28"/>
        </w:rPr>
        <w:t>医疗卫生保障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_Toc68099145 \h </w:instrText>
      </w:r>
      <w:r>
        <w:rPr>
          <w:rFonts w:ascii="宋体" w:eastAsia="宋体"/>
          <w:color w:val="auto"/>
          <w:sz w:val="28"/>
          <w:szCs w:val="28"/>
        </w:rPr>
        <w:fldChar w:fldCharType="separate"/>
      </w:r>
      <w:r>
        <w:rPr>
          <w:rFonts w:ascii="宋体" w:eastAsia="宋体"/>
          <w:color w:val="auto"/>
          <w:sz w:val="28"/>
          <w:szCs w:val="28"/>
        </w:rPr>
        <w:t>44</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"_Toc68099146" </w:instrText>
      </w:r>
      <w:r>
        <w:rPr>
          <w:color w:val="auto"/>
        </w:rPr>
        <w:fldChar w:fldCharType="separate"/>
      </w:r>
      <w:r>
        <w:rPr>
          <w:rStyle w:val="127"/>
          <w:rFonts w:ascii="宋体" w:hAnsi="宋体" w:eastAsia="宋体"/>
          <w:color w:val="auto"/>
          <w:sz w:val="28"/>
          <w:szCs w:val="28"/>
        </w:rPr>
        <w:t>8.6</w:t>
      </w:r>
      <w:r>
        <w:rPr>
          <w:rStyle w:val="127"/>
          <w:rFonts w:hint="eastAsia" w:ascii="宋体" w:hAnsi="宋体" w:eastAsia="宋体"/>
          <w:color w:val="auto"/>
          <w:sz w:val="28"/>
          <w:szCs w:val="28"/>
        </w:rPr>
        <w:t>治安保障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_Toc68099146 \h </w:instrText>
      </w:r>
      <w:r>
        <w:rPr>
          <w:rFonts w:ascii="宋体" w:eastAsia="宋体"/>
          <w:color w:val="auto"/>
          <w:sz w:val="28"/>
          <w:szCs w:val="28"/>
        </w:rPr>
        <w:fldChar w:fldCharType="separate"/>
      </w:r>
      <w:r>
        <w:rPr>
          <w:rFonts w:ascii="宋体" w:eastAsia="宋体"/>
          <w:color w:val="auto"/>
          <w:sz w:val="28"/>
          <w:szCs w:val="28"/>
        </w:rPr>
        <w:t>45</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"_Toc68099147" </w:instrText>
      </w:r>
      <w:r>
        <w:rPr>
          <w:color w:val="auto"/>
        </w:rPr>
        <w:fldChar w:fldCharType="separate"/>
      </w:r>
      <w:r>
        <w:rPr>
          <w:rStyle w:val="127"/>
          <w:rFonts w:ascii="宋体" w:hAnsi="宋体" w:eastAsia="宋体"/>
          <w:color w:val="auto"/>
          <w:sz w:val="28"/>
          <w:szCs w:val="28"/>
        </w:rPr>
        <w:t>8.7</w:t>
      </w:r>
      <w:r>
        <w:rPr>
          <w:rStyle w:val="127"/>
          <w:rFonts w:hint="eastAsia" w:ascii="宋体" w:hAnsi="宋体" w:eastAsia="宋体"/>
          <w:color w:val="auto"/>
          <w:sz w:val="28"/>
          <w:szCs w:val="28"/>
        </w:rPr>
        <w:t>物资保障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_Toc68099147 \h </w:instrText>
      </w:r>
      <w:r>
        <w:rPr>
          <w:rFonts w:ascii="宋体" w:eastAsia="宋体"/>
          <w:color w:val="auto"/>
          <w:sz w:val="28"/>
          <w:szCs w:val="28"/>
        </w:rPr>
        <w:fldChar w:fldCharType="separate"/>
      </w:r>
      <w:r>
        <w:rPr>
          <w:rFonts w:ascii="宋体" w:eastAsia="宋体"/>
          <w:color w:val="auto"/>
          <w:sz w:val="28"/>
          <w:szCs w:val="28"/>
        </w:rPr>
        <w:t>45</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"_Toc68099148" </w:instrText>
      </w:r>
      <w:r>
        <w:rPr>
          <w:color w:val="auto"/>
        </w:rPr>
        <w:fldChar w:fldCharType="separate"/>
      </w:r>
      <w:r>
        <w:rPr>
          <w:rStyle w:val="127"/>
          <w:rFonts w:ascii="宋体" w:hAnsi="宋体" w:eastAsia="宋体"/>
          <w:color w:val="auto"/>
          <w:sz w:val="28"/>
          <w:szCs w:val="28"/>
        </w:rPr>
        <w:t>8.8</w:t>
      </w:r>
      <w:r>
        <w:rPr>
          <w:rStyle w:val="127"/>
          <w:rFonts w:hint="eastAsia" w:ascii="宋体" w:hAnsi="宋体" w:eastAsia="宋体"/>
          <w:color w:val="auto"/>
          <w:sz w:val="28"/>
          <w:szCs w:val="28"/>
        </w:rPr>
        <w:t>资金保障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_Toc68099148 \h </w:instrText>
      </w:r>
      <w:r>
        <w:rPr>
          <w:rFonts w:ascii="宋体" w:eastAsia="宋体"/>
          <w:color w:val="auto"/>
          <w:sz w:val="28"/>
          <w:szCs w:val="28"/>
        </w:rPr>
        <w:fldChar w:fldCharType="separate"/>
      </w:r>
      <w:r>
        <w:rPr>
          <w:rFonts w:ascii="宋体" w:eastAsia="宋体"/>
          <w:color w:val="auto"/>
          <w:sz w:val="28"/>
          <w:szCs w:val="28"/>
        </w:rPr>
        <w:t>46</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"_Toc68099149" </w:instrText>
      </w:r>
      <w:r>
        <w:rPr>
          <w:color w:val="auto"/>
        </w:rPr>
        <w:fldChar w:fldCharType="separate"/>
      </w:r>
      <w:r>
        <w:rPr>
          <w:rStyle w:val="127"/>
          <w:rFonts w:ascii="宋体" w:hAnsi="宋体" w:eastAsia="宋体"/>
          <w:color w:val="auto"/>
          <w:sz w:val="28"/>
          <w:szCs w:val="28"/>
        </w:rPr>
        <w:t>8.9</w:t>
      </w:r>
      <w:r>
        <w:rPr>
          <w:rStyle w:val="127"/>
          <w:rFonts w:hint="eastAsia" w:ascii="宋体" w:hAnsi="宋体" w:eastAsia="宋体"/>
          <w:color w:val="auto"/>
          <w:sz w:val="28"/>
          <w:szCs w:val="28"/>
        </w:rPr>
        <w:t>技术储备与保障</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_Toc68099149 \h </w:instrText>
      </w:r>
      <w:r>
        <w:rPr>
          <w:rFonts w:ascii="宋体" w:eastAsia="宋体"/>
          <w:color w:val="auto"/>
          <w:sz w:val="28"/>
          <w:szCs w:val="28"/>
        </w:rPr>
        <w:fldChar w:fldCharType="separate"/>
      </w:r>
      <w:r>
        <w:rPr>
          <w:rFonts w:ascii="宋体" w:eastAsia="宋体"/>
          <w:color w:val="auto"/>
          <w:sz w:val="28"/>
          <w:szCs w:val="28"/>
        </w:rPr>
        <w:t>46</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"_Toc68099150" </w:instrText>
      </w:r>
      <w:r>
        <w:rPr>
          <w:color w:val="auto"/>
        </w:rPr>
        <w:fldChar w:fldCharType="separate"/>
      </w:r>
      <w:r>
        <w:rPr>
          <w:rStyle w:val="127"/>
          <w:rFonts w:ascii="宋体" w:hAnsi="宋体" w:eastAsia="宋体"/>
          <w:color w:val="auto"/>
          <w:sz w:val="28"/>
          <w:szCs w:val="28"/>
        </w:rPr>
        <w:t>8.10</w:t>
      </w:r>
      <w:r>
        <w:rPr>
          <w:rStyle w:val="127"/>
          <w:rFonts w:hint="eastAsia" w:ascii="宋体" w:hAnsi="宋体" w:eastAsia="宋体"/>
          <w:color w:val="auto"/>
          <w:sz w:val="28"/>
          <w:szCs w:val="28"/>
        </w:rPr>
        <w:t>保险制度</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_Toc68099150 \h </w:instrText>
      </w:r>
      <w:r>
        <w:rPr>
          <w:rFonts w:ascii="宋体" w:eastAsia="宋体"/>
          <w:color w:val="auto"/>
          <w:sz w:val="28"/>
          <w:szCs w:val="28"/>
        </w:rPr>
        <w:fldChar w:fldCharType="separate"/>
      </w:r>
      <w:r>
        <w:rPr>
          <w:rFonts w:ascii="宋体" w:eastAsia="宋体"/>
          <w:color w:val="auto"/>
          <w:sz w:val="28"/>
          <w:szCs w:val="28"/>
        </w:rPr>
        <w:t>46</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"_Toc68099151" </w:instrText>
      </w:r>
      <w:r>
        <w:rPr>
          <w:color w:val="auto"/>
        </w:rPr>
        <w:fldChar w:fldCharType="separate"/>
      </w:r>
      <w:r>
        <w:rPr>
          <w:rStyle w:val="127"/>
          <w:rFonts w:ascii="宋体" w:hAnsi="宋体" w:eastAsia="宋体"/>
          <w:color w:val="auto"/>
          <w:sz w:val="28"/>
          <w:szCs w:val="28"/>
        </w:rPr>
        <w:t>9</w:t>
      </w:r>
      <w:r>
        <w:rPr>
          <w:rStyle w:val="127"/>
          <w:rFonts w:hint="eastAsia" w:ascii="宋体" w:hAnsi="宋体" w:eastAsia="宋体"/>
          <w:color w:val="auto"/>
          <w:sz w:val="28"/>
          <w:szCs w:val="28"/>
        </w:rPr>
        <w:t>监督管理</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_Toc68099151 \h </w:instrText>
      </w:r>
      <w:r>
        <w:rPr>
          <w:rFonts w:ascii="宋体" w:eastAsia="宋体"/>
          <w:color w:val="auto"/>
          <w:sz w:val="28"/>
          <w:szCs w:val="28"/>
        </w:rPr>
        <w:fldChar w:fldCharType="separate"/>
      </w:r>
      <w:r>
        <w:rPr>
          <w:rFonts w:ascii="宋体" w:eastAsia="宋体"/>
          <w:color w:val="auto"/>
          <w:sz w:val="28"/>
          <w:szCs w:val="28"/>
        </w:rPr>
        <w:t>47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"_Toc68099152" </w:instrText>
      </w:r>
      <w:r>
        <w:rPr>
          <w:color w:val="auto"/>
        </w:rPr>
        <w:fldChar w:fldCharType="separate"/>
      </w:r>
      <w:r>
        <w:rPr>
          <w:rStyle w:val="127"/>
          <w:rFonts w:ascii="宋体" w:hAnsi="宋体" w:eastAsia="宋体"/>
          <w:color w:val="auto"/>
          <w:sz w:val="28"/>
          <w:szCs w:val="28"/>
        </w:rPr>
        <w:t>9.1</w:t>
      </w:r>
      <w:r>
        <w:rPr>
          <w:rStyle w:val="127"/>
          <w:rFonts w:hint="eastAsia" w:ascii="宋体" w:hAnsi="宋体" w:eastAsia="宋体"/>
          <w:color w:val="auto"/>
          <w:sz w:val="28"/>
          <w:szCs w:val="28"/>
        </w:rPr>
        <w:t>宣传教育</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_Toc68099152 \h </w:instrText>
      </w:r>
      <w:r>
        <w:rPr>
          <w:rFonts w:ascii="宋体" w:eastAsia="宋体"/>
          <w:color w:val="auto"/>
          <w:sz w:val="28"/>
          <w:szCs w:val="28"/>
        </w:rPr>
        <w:fldChar w:fldCharType="separate"/>
      </w:r>
      <w:r>
        <w:rPr>
          <w:rFonts w:ascii="宋体" w:eastAsia="宋体"/>
          <w:color w:val="auto"/>
          <w:sz w:val="28"/>
          <w:szCs w:val="28"/>
        </w:rPr>
        <w:t>47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"_Toc68099153" </w:instrText>
      </w:r>
      <w:r>
        <w:rPr>
          <w:color w:val="auto"/>
        </w:rPr>
        <w:fldChar w:fldCharType="separate"/>
      </w:r>
      <w:r>
        <w:rPr>
          <w:rStyle w:val="127"/>
          <w:rFonts w:ascii="宋体" w:hAnsi="宋体" w:eastAsia="宋体"/>
          <w:color w:val="auto"/>
          <w:sz w:val="28"/>
          <w:szCs w:val="28"/>
        </w:rPr>
        <w:t>9.2</w:t>
      </w:r>
      <w:r>
        <w:rPr>
          <w:rStyle w:val="127"/>
          <w:rFonts w:hint="eastAsia" w:ascii="宋体" w:hAnsi="宋体" w:eastAsia="宋体"/>
          <w:color w:val="auto"/>
          <w:sz w:val="28"/>
          <w:szCs w:val="28"/>
        </w:rPr>
        <w:t>应急预案培训</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_Toc68099153 \h </w:instrText>
      </w:r>
      <w:r>
        <w:rPr>
          <w:rFonts w:ascii="宋体" w:eastAsia="宋体"/>
          <w:color w:val="auto"/>
          <w:sz w:val="28"/>
          <w:szCs w:val="28"/>
        </w:rPr>
        <w:fldChar w:fldCharType="separate"/>
      </w:r>
      <w:r>
        <w:rPr>
          <w:rFonts w:ascii="宋体" w:eastAsia="宋体"/>
          <w:color w:val="auto"/>
          <w:sz w:val="28"/>
          <w:szCs w:val="28"/>
        </w:rPr>
        <w:t>47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"_Toc68099154" </w:instrText>
      </w:r>
      <w:r>
        <w:rPr>
          <w:color w:val="auto"/>
        </w:rPr>
        <w:fldChar w:fldCharType="separate"/>
      </w:r>
      <w:r>
        <w:rPr>
          <w:rStyle w:val="127"/>
          <w:rFonts w:ascii="宋体" w:hAnsi="宋体" w:eastAsia="宋体"/>
          <w:color w:val="auto"/>
          <w:sz w:val="28"/>
          <w:szCs w:val="28"/>
        </w:rPr>
        <w:t>9.3</w:t>
      </w:r>
      <w:r>
        <w:rPr>
          <w:rStyle w:val="127"/>
          <w:rFonts w:hint="eastAsia" w:ascii="宋体" w:hAnsi="宋体" w:eastAsia="宋体"/>
          <w:color w:val="auto"/>
          <w:sz w:val="28"/>
          <w:szCs w:val="28"/>
        </w:rPr>
        <w:t>应急预案演练</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_Toc68099154 \h </w:instrText>
      </w:r>
      <w:r>
        <w:rPr>
          <w:rFonts w:ascii="宋体" w:eastAsia="宋体"/>
          <w:color w:val="auto"/>
          <w:sz w:val="28"/>
          <w:szCs w:val="28"/>
        </w:rPr>
        <w:fldChar w:fldCharType="separate"/>
      </w:r>
      <w:r>
        <w:rPr>
          <w:rFonts w:ascii="宋体" w:eastAsia="宋体"/>
          <w:color w:val="auto"/>
          <w:sz w:val="28"/>
          <w:szCs w:val="28"/>
        </w:rPr>
        <w:t>47</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"_Toc68099155" </w:instrText>
      </w:r>
      <w:r>
        <w:rPr>
          <w:color w:val="auto"/>
        </w:rPr>
        <w:fldChar w:fldCharType="separate"/>
      </w:r>
      <w:r>
        <w:rPr>
          <w:rStyle w:val="127"/>
          <w:rFonts w:ascii="宋体" w:hAnsi="宋体" w:eastAsia="宋体"/>
          <w:color w:val="auto"/>
          <w:sz w:val="28"/>
          <w:szCs w:val="28"/>
        </w:rPr>
        <w:t>9.4</w:t>
      </w:r>
      <w:r>
        <w:rPr>
          <w:rStyle w:val="127"/>
          <w:rFonts w:hint="eastAsia" w:ascii="宋体" w:hAnsi="宋体" w:eastAsia="宋体"/>
          <w:color w:val="auto"/>
          <w:sz w:val="28"/>
          <w:szCs w:val="28"/>
        </w:rPr>
        <w:t>责任与奖惩</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_Toc68099155 \h </w:instrText>
      </w:r>
      <w:r>
        <w:rPr>
          <w:rFonts w:ascii="宋体" w:eastAsia="宋体"/>
          <w:color w:val="auto"/>
          <w:sz w:val="28"/>
          <w:szCs w:val="28"/>
        </w:rPr>
        <w:fldChar w:fldCharType="separate"/>
      </w:r>
      <w:r>
        <w:rPr>
          <w:rFonts w:ascii="宋体" w:eastAsia="宋体"/>
          <w:color w:val="auto"/>
          <w:sz w:val="28"/>
          <w:szCs w:val="28"/>
        </w:rPr>
        <w:t>48</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"_Toc68099156" </w:instrText>
      </w:r>
      <w:r>
        <w:rPr>
          <w:color w:val="auto"/>
        </w:rPr>
        <w:fldChar w:fldCharType="separate"/>
      </w:r>
      <w:r>
        <w:rPr>
          <w:rStyle w:val="127"/>
          <w:rFonts w:ascii="宋体" w:hAnsi="宋体" w:eastAsia="宋体"/>
          <w:color w:val="auto"/>
          <w:sz w:val="28"/>
          <w:szCs w:val="28"/>
        </w:rPr>
        <w:t>10</w:t>
      </w:r>
      <w:r>
        <w:rPr>
          <w:rStyle w:val="127"/>
          <w:rFonts w:hint="eastAsia" w:ascii="宋体" w:hAnsi="宋体" w:eastAsia="宋体"/>
          <w:color w:val="auto"/>
          <w:sz w:val="28"/>
          <w:szCs w:val="28"/>
        </w:rPr>
        <w:t>附则</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_Toc68099156 \h </w:instrText>
      </w:r>
      <w:r>
        <w:rPr>
          <w:rFonts w:ascii="宋体" w:eastAsia="宋体"/>
          <w:color w:val="auto"/>
          <w:sz w:val="28"/>
          <w:szCs w:val="28"/>
        </w:rPr>
        <w:fldChar w:fldCharType="separate"/>
      </w:r>
      <w:r>
        <w:rPr>
          <w:rFonts w:ascii="宋体" w:eastAsia="宋体"/>
          <w:color w:val="auto"/>
          <w:sz w:val="28"/>
          <w:szCs w:val="28"/>
        </w:rPr>
        <w:t>49</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"_Toc68099157" </w:instrText>
      </w:r>
      <w:r>
        <w:rPr>
          <w:color w:val="auto"/>
        </w:rPr>
        <w:fldChar w:fldCharType="separate"/>
      </w:r>
      <w:r>
        <w:rPr>
          <w:rStyle w:val="127"/>
          <w:rFonts w:ascii="宋体" w:hAnsi="宋体" w:eastAsia="宋体"/>
          <w:color w:val="auto"/>
          <w:sz w:val="28"/>
          <w:szCs w:val="28"/>
        </w:rPr>
        <w:t>10.1</w:t>
      </w:r>
      <w:r>
        <w:rPr>
          <w:rStyle w:val="127"/>
          <w:rFonts w:hint="eastAsia" w:ascii="宋体" w:hAnsi="宋体" w:eastAsia="宋体"/>
          <w:color w:val="auto"/>
          <w:sz w:val="28"/>
          <w:szCs w:val="28"/>
        </w:rPr>
        <w:t>名词术语</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_Toc68099157 \h </w:instrText>
      </w:r>
      <w:r>
        <w:rPr>
          <w:rFonts w:ascii="宋体" w:eastAsia="宋体"/>
          <w:color w:val="auto"/>
          <w:sz w:val="28"/>
          <w:szCs w:val="28"/>
        </w:rPr>
        <w:fldChar w:fldCharType="separate"/>
      </w:r>
      <w:r>
        <w:rPr>
          <w:rFonts w:ascii="宋体" w:eastAsia="宋体"/>
          <w:color w:val="auto"/>
          <w:sz w:val="28"/>
          <w:szCs w:val="28"/>
        </w:rPr>
        <w:t>49</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"_Toc68099158" </w:instrText>
      </w:r>
      <w:r>
        <w:rPr>
          <w:color w:val="auto"/>
        </w:rPr>
        <w:fldChar w:fldCharType="separate"/>
      </w:r>
      <w:r>
        <w:rPr>
          <w:rStyle w:val="127"/>
          <w:rFonts w:ascii="宋体" w:hAnsi="宋体" w:eastAsia="宋体"/>
          <w:color w:val="auto"/>
          <w:sz w:val="28"/>
          <w:szCs w:val="28"/>
        </w:rPr>
        <w:t>10.2</w:t>
      </w:r>
      <w:r>
        <w:rPr>
          <w:rStyle w:val="127"/>
          <w:rFonts w:hint="eastAsia" w:ascii="宋体" w:hAnsi="宋体" w:eastAsia="宋体"/>
          <w:color w:val="auto"/>
          <w:sz w:val="28"/>
          <w:szCs w:val="28"/>
        </w:rPr>
        <w:t>预案管理</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_Toc68099158 \h </w:instrText>
      </w:r>
      <w:r>
        <w:rPr>
          <w:rFonts w:ascii="宋体" w:eastAsia="宋体"/>
          <w:color w:val="auto"/>
          <w:sz w:val="28"/>
          <w:szCs w:val="28"/>
        </w:rPr>
        <w:fldChar w:fldCharType="separate"/>
      </w:r>
      <w:r>
        <w:rPr>
          <w:rFonts w:ascii="宋体" w:eastAsia="宋体"/>
          <w:color w:val="auto"/>
          <w:sz w:val="28"/>
          <w:szCs w:val="28"/>
        </w:rPr>
        <w:t>49</w:t>
      </w:r>
      <w:r>
        <w:rPr>
          <w:rFonts w:ascii="宋体" w:eastAsia="宋体"/>
          <w:color w:val="auto"/>
          <w:sz w:val="28"/>
          <w:szCs w:val="28"/>
        </w:rPr>
        <w:fldChar w:fldCharType="end"/>
      </w:r>
      <w:r>
        <w:rPr>
          <w:rFonts w:ascii="宋体" w:eastAsia="宋体"/>
          <w:color w:val="auto"/>
          <w:sz w:val="28"/>
          <w:szCs w:val="28"/>
        </w:rPr>
        <w:fldChar w:fldCharType="end"/>
      </w:r>
    </w:p>
    <w:p>
      <w:pPr>
        <w:pStyle w:val="50"/>
        <w:tabs>
          <w:tab w:val="right" w:leader="dot" w:pos="9061"/>
        </w:tabs>
        <w:spacing w:line="480" w:lineRule="exact"/>
        <w:rPr>
          <w:rFonts w:ascii="宋体" w:eastAsia="宋体" w:cstheme="minorBidi"/>
          <w:b w:val="0"/>
          <w:bCs w:val="0"/>
          <w:caps w:val="0"/>
          <w:color w:val="auto"/>
          <w:sz w:val="28"/>
          <w:szCs w:val="28"/>
        </w:rPr>
      </w:pPr>
      <w:r>
        <w:rPr>
          <w:color w:val="auto"/>
        </w:rPr>
        <w:fldChar w:fldCharType="begin"/>
      </w:r>
      <w:r>
        <w:rPr>
          <w:color w:val="auto"/>
        </w:rPr>
        <w:instrText xml:space="preserve"> HYPERLINK \l "_Toc68099159" </w:instrText>
      </w:r>
      <w:r>
        <w:rPr>
          <w:color w:val="auto"/>
        </w:rPr>
        <w:fldChar w:fldCharType="separate"/>
      </w:r>
      <w:r>
        <w:rPr>
          <w:rStyle w:val="127"/>
          <w:rFonts w:ascii="宋体" w:hAnsi="宋体" w:eastAsia="宋体"/>
          <w:color w:val="auto"/>
          <w:sz w:val="28"/>
          <w:szCs w:val="28"/>
        </w:rPr>
        <w:t xml:space="preserve">11 </w:t>
      </w:r>
      <w:r>
        <w:rPr>
          <w:rStyle w:val="127"/>
          <w:rFonts w:hint="eastAsia" w:ascii="宋体" w:hAnsi="宋体" w:eastAsia="宋体"/>
          <w:color w:val="auto"/>
          <w:sz w:val="28"/>
          <w:szCs w:val="28"/>
        </w:rPr>
        <w:t>附件</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_Toc68099159 \h </w:instrText>
      </w:r>
      <w:r>
        <w:rPr>
          <w:rFonts w:ascii="宋体" w:eastAsia="宋体"/>
          <w:color w:val="auto"/>
          <w:sz w:val="28"/>
          <w:szCs w:val="28"/>
        </w:rPr>
        <w:fldChar w:fldCharType="separate"/>
      </w:r>
      <w:r>
        <w:rPr>
          <w:rFonts w:ascii="宋体" w:eastAsia="宋体"/>
          <w:color w:val="auto"/>
          <w:sz w:val="28"/>
          <w:szCs w:val="28"/>
        </w:rPr>
        <w:t>51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"_Toc68099160" </w:instrText>
      </w:r>
      <w:r>
        <w:rPr>
          <w:color w:val="auto"/>
        </w:rPr>
        <w:fldChar w:fldCharType="separate"/>
      </w:r>
      <w:r>
        <w:rPr>
          <w:rStyle w:val="127"/>
          <w:rFonts w:ascii="宋体" w:hAnsi="宋体" w:eastAsia="宋体"/>
          <w:color w:val="auto"/>
          <w:sz w:val="28"/>
          <w:szCs w:val="28"/>
        </w:rPr>
        <w:t>11.1</w:t>
      </w:r>
      <w:r>
        <w:rPr>
          <w:rStyle w:val="127"/>
          <w:rFonts w:hint="eastAsia" w:ascii="宋体" w:hAnsi="宋体" w:eastAsia="宋体"/>
          <w:color w:val="auto"/>
          <w:sz w:val="28"/>
          <w:szCs w:val="28"/>
        </w:rPr>
        <w:t>标准化格式文本</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_Toc68099160 \h </w:instrText>
      </w:r>
      <w:r>
        <w:rPr>
          <w:rFonts w:ascii="宋体" w:eastAsia="宋体"/>
          <w:color w:val="auto"/>
          <w:sz w:val="28"/>
          <w:szCs w:val="28"/>
        </w:rPr>
        <w:fldChar w:fldCharType="separate"/>
      </w:r>
      <w:r>
        <w:rPr>
          <w:rFonts w:ascii="宋体" w:eastAsia="宋体"/>
          <w:color w:val="auto"/>
          <w:sz w:val="28"/>
          <w:szCs w:val="28"/>
        </w:rPr>
        <w:t>51</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"_Toc68099161" </w:instrText>
      </w:r>
      <w:r>
        <w:rPr>
          <w:color w:val="auto"/>
        </w:rPr>
        <w:fldChar w:fldCharType="separate"/>
      </w:r>
      <w:r>
        <w:rPr>
          <w:rStyle w:val="127"/>
          <w:rFonts w:ascii="宋体" w:hAnsi="宋体" w:eastAsia="宋体"/>
          <w:color w:val="auto"/>
          <w:sz w:val="28"/>
          <w:szCs w:val="28"/>
        </w:rPr>
        <w:t>11.2</w:t>
      </w:r>
      <w:r>
        <w:rPr>
          <w:rStyle w:val="127"/>
          <w:rFonts w:hint="eastAsia" w:ascii="宋体" w:hAnsi="宋体" w:eastAsia="宋体"/>
          <w:color w:val="auto"/>
          <w:sz w:val="28"/>
          <w:szCs w:val="28"/>
        </w:rPr>
        <w:t>相关单位通信录</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_Toc68099161 \h </w:instrText>
      </w:r>
      <w:r>
        <w:rPr>
          <w:rFonts w:ascii="宋体" w:eastAsia="宋体"/>
          <w:color w:val="auto"/>
          <w:sz w:val="28"/>
          <w:szCs w:val="28"/>
        </w:rPr>
        <w:fldChar w:fldCharType="separate"/>
      </w:r>
      <w:r>
        <w:rPr>
          <w:rFonts w:ascii="宋体" w:eastAsia="宋体"/>
          <w:color w:val="auto"/>
          <w:sz w:val="28"/>
          <w:szCs w:val="28"/>
        </w:rPr>
        <w:t>52</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"_Toc68099162" </w:instrText>
      </w:r>
      <w:r>
        <w:rPr>
          <w:color w:val="auto"/>
        </w:rPr>
        <w:fldChar w:fldCharType="separate"/>
      </w:r>
      <w:r>
        <w:rPr>
          <w:rStyle w:val="127"/>
          <w:rFonts w:ascii="宋体" w:hAnsi="宋体" w:eastAsia="宋体"/>
          <w:color w:val="auto"/>
          <w:sz w:val="28"/>
          <w:szCs w:val="28"/>
        </w:rPr>
        <w:t>11.3</w:t>
      </w:r>
      <w:r>
        <w:rPr>
          <w:rStyle w:val="127"/>
          <w:rFonts w:hint="eastAsia" w:ascii="宋体" w:hAnsi="宋体" w:eastAsia="宋体"/>
          <w:color w:val="auto"/>
          <w:sz w:val="28"/>
          <w:szCs w:val="28"/>
        </w:rPr>
        <w:t>应急避难场所一览表</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_Toc68099162 \h </w:instrText>
      </w:r>
      <w:r>
        <w:rPr>
          <w:rFonts w:ascii="宋体" w:eastAsia="宋体"/>
          <w:color w:val="auto"/>
          <w:sz w:val="28"/>
          <w:szCs w:val="28"/>
        </w:rPr>
        <w:fldChar w:fldCharType="separate"/>
      </w:r>
      <w:r>
        <w:rPr>
          <w:rFonts w:ascii="宋体" w:eastAsia="宋体"/>
          <w:color w:val="auto"/>
          <w:sz w:val="28"/>
          <w:szCs w:val="28"/>
        </w:rPr>
        <w:t>54</w:t>
      </w:r>
      <w:r>
        <w:rPr>
          <w:rFonts w:ascii="宋体" w:eastAsia="宋体"/>
          <w:color w:val="auto"/>
          <w:sz w:val="28"/>
          <w:szCs w:val="28"/>
        </w:rPr>
        <w:fldChar w:fldCharType="end"/>
      </w:r>
      <w:r>
        <w:rPr>
          <w:rFonts w:ascii="宋体" w:eastAsia="宋体"/>
          <w:color w:val="auto"/>
          <w:sz w:val="28"/>
          <w:szCs w:val="28"/>
        </w:rPr>
        <w:fldChar w:fldCharType="end"/>
      </w:r>
    </w:p>
    <w:p>
      <w:pPr>
        <w:pStyle w:val="59"/>
        <w:tabs>
          <w:tab w:val="right" w:leader="dot" w:pos="9061"/>
        </w:tabs>
        <w:spacing w:line="480" w:lineRule="exact"/>
        <w:rPr>
          <w:rFonts w:ascii="宋体" w:eastAsia="宋体" w:cstheme="minorBidi"/>
          <w:smallCaps w:val="0"/>
          <w:color w:val="auto"/>
          <w:sz w:val="28"/>
          <w:szCs w:val="28"/>
        </w:rPr>
      </w:pPr>
      <w:r>
        <w:rPr>
          <w:color w:val="auto"/>
        </w:rPr>
        <w:fldChar w:fldCharType="begin"/>
      </w:r>
      <w:r>
        <w:rPr>
          <w:color w:val="auto"/>
        </w:rPr>
        <w:instrText xml:space="preserve"> HYPERLINK \l "_Toc68099163" </w:instrText>
      </w:r>
      <w:r>
        <w:rPr>
          <w:color w:val="auto"/>
        </w:rPr>
        <w:fldChar w:fldCharType="separate"/>
      </w:r>
      <w:r>
        <w:rPr>
          <w:rStyle w:val="127"/>
          <w:rFonts w:ascii="宋体" w:hAnsi="宋体" w:eastAsia="宋体"/>
          <w:color w:val="auto"/>
          <w:sz w:val="28"/>
          <w:szCs w:val="28"/>
        </w:rPr>
        <w:t>11.4</w:t>
      </w:r>
      <w:r>
        <w:rPr>
          <w:rStyle w:val="127"/>
          <w:rFonts w:hint="eastAsia" w:ascii="宋体" w:hAnsi="宋体" w:eastAsia="宋体"/>
          <w:color w:val="auto"/>
          <w:sz w:val="28"/>
          <w:szCs w:val="28"/>
        </w:rPr>
        <w:t>主要物质的理化特性表</w:t>
      </w:r>
      <w:r>
        <w:rPr>
          <w:rFonts w:ascii="宋体" w:eastAsia="宋体"/>
          <w:color w:val="auto"/>
          <w:sz w:val="28"/>
          <w:szCs w:val="28"/>
        </w:rPr>
        <w:tab/>
      </w:r>
      <w:r>
        <w:rPr>
          <w:rFonts w:ascii="宋体" w:eastAsia="宋体"/>
          <w:color w:val="auto"/>
          <w:sz w:val="28"/>
          <w:szCs w:val="28"/>
        </w:rPr>
        <w:fldChar w:fldCharType="begin"/>
      </w:r>
      <w:r>
        <w:rPr>
          <w:rFonts w:ascii="宋体" w:eastAsia="宋体"/>
          <w:color w:val="auto"/>
          <w:sz w:val="28"/>
          <w:szCs w:val="28"/>
        </w:rPr>
        <w:instrText xml:space="preserve"> PAGEREF _Toc68099163 \h </w:instrText>
      </w:r>
      <w:r>
        <w:rPr>
          <w:rFonts w:ascii="宋体" w:eastAsia="宋体"/>
          <w:color w:val="auto"/>
          <w:sz w:val="28"/>
          <w:szCs w:val="28"/>
        </w:rPr>
        <w:fldChar w:fldCharType="separate"/>
      </w:r>
      <w:r>
        <w:rPr>
          <w:rFonts w:ascii="宋体" w:eastAsia="宋体"/>
          <w:color w:val="auto"/>
          <w:sz w:val="28"/>
          <w:szCs w:val="28"/>
        </w:rPr>
        <w:t>55</w:t>
      </w:r>
      <w:r>
        <w:rPr>
          <w:rFonts w:ascii="宋体" w:eastAsia="宋体"/>
          <w:color w:val="auto"/>
          <w:sz w:val="28"/>
          <w:szCs w:val="28"/>
        </w:rPr>
        <w:fldChar w:fldCharType="end"/>
      </w:r>
      <w:r>
        <w:rPr>
          <w:rFonts w:ascii="宋体" w:eastAsia="宋体"/>
          <w:color w:val="auto"/>
          <w:sz w:val="28"/>
          <w:szCs w:val="28"/>
        </w:rPr>
        <w:fldChar w:fldCharType="end"/>
      </w:r>
    </w:p>
    <w:p>
      <w:pPr>
        <w:snapToGrid w:val="0"/>
        <w:spacing w:line="480" w:lineRule="exact"/>
        <w:rPr>
          <w:rFonts w:cs="仿宋"/>
          <w:b/>
          <w:bCs/>
          <w:caps/>
          <w:color w:val="auto"/>
        </w:rPr>
      </w:pPr>
      <w:r>
        <w:rPr>
          <w:rFonts w:cs="仿宋"/>
          <w:color w:val="auto"/>
        </w:rPr>
        <w:fldChar w:fldCharType="end"/>
      </w: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b/>
          <w:bCs/>
          <w:caps/>
          <w:color w:val="auto"/>
          <w:sz w:val="24"/>
          <w:szCs w:val="24"/>
        </w:rPr>
      </w:pPr>
    </w:p>
    <w:p>
      <w:pPr>
        <w:spacing w:line="420" w:lineRule="exact"/>
        <w:rPr>
          <w:rFonts w:ascii="仿宋" w:hAnsi="仿宋" w:eastAsia="仿宋"/>
          <w:color w:val="auto"/>
        </w:rPr>
      </w:pPr>
    </w:p>
    <w:p>
      <w:pPr>
        <w:rPr>
          <w:rFonts w:ascii="仿宋" w:hAnsi="仿宋" w:eastAsia="仿宋"/>
          <w:color w:val="auto"/>
        </w:rPr>
        <w:sectPr>
          <w:headerReference r:id="rId6" w:type="default"/>
          <w:footerReference r:id="rId7" w:type="default"/>
          <w:pgSz w:w="11907" w:h="16840"/>
          <w:pgMar w:top="1418" w:right="1418" w:bottom="1134" w:left="1418" w:header="737" w:footer="567" w:gutter="0"/>
          <w:pgNumType w:fmt="upperRoman" w:start="1"/>
          <w:cols w:space="720" w:num="1"/>
          <w:docGrid w:type="linesAndChars" w:linePitch="312" w:charSpace="0"/>
        </w:sectPr>
      </w:pPr>
    </w:p>
    <w:p>
      <w:pPr>
        <w:pStyle w:val="3"/>
        <w:rPr>
          <w:rFonts w:ascii="仿宋" w:hAnsi="仿宋" w:eastAsia="仿宋"/>
          <w:b/>
          <w:bCs w:val="0"/>
          <w:color w:val="auto"/>
          <w:kern w:val="2"/>
        </w:rPr>
      </w:pPr>
      <w:bookmarkStart w:id="0" w:name="_Toc68099101"/>
      <w:r>
        <w:rPr>
          <w:rFonts w:hint="eastAsia" w:ascii="仿宋" w:hAnsi="仿宋" w:eastAsia="仿宋"/>
          <w:b/>
          <w:bCs w:val="0"/>
          <w:color w:val="auto"/>
          <w:kern w:val="2"/>
        </w:rPr>
        <w:t>1 总则</w:t>
      </w:r>
      <w:bookmarkEnd w:id="0"/>
    </w:p>
    <w:p>
      <w:pPr>
        <w:pStyle w:val="4"/>
        <w:rPr>
          <w:rFonts w:ascii="仿宋" w:hAnsi="仿宋" w:eastAsia="仿宋"/>
          <w:b/>
          <w:bCs w:val="0"/>
          <w:color w:val="auto"/>
        </w:rPr>
      </w:pPr>
      <w:bookmarkStart w:id="1" w:name="_Toc68099102"/>
      <w:r>
        <w:rPr>
          <w:rFonts w:hint="eastAsia" w:ascii="仿宋" w:hAnsi="仿宋" w:eastAsia="仿宋"/>
          <w:b/>
          <w:bCs w:val="0"/>
          <w:color w:val="auto"/>
        </w:rPr>
        <w:t>1.1编制目的</w:t>
      </w:r>
      <w:bookmarkEnd w:id="1"/>
    </w:p>
    <w:p>
      <w:pPr>
        <w:pStyle w:val="148"/>
        <w:tabs>
          <w:tab w:val="left" w:pos="561"/>
          <w:tab w:val="left" w:pos="1080"/>
        </w:tabs>
        <w:rPr>
          <w:rFonts w:ascii="仿宋" w:hAnsi="仿宋" w:eastAsia="仿宋"/>
          <w:color w:val="auto"/>
          <w:spacing w:val="0"/>
        </w:rPr>
      </w:pPr>
      <w:r>
        <w:rPr>
          <w:rFonts w:hint="eastAsia" w:ascii="仿宋" w:hAnsi="仿宋" w:eastAsia="仿宋"/>
          <w:color w:val="auto"/>
          <w:spacing w:val="0"/>
        </w:rPr>
        <w:t>为使本区在发生场外油气输送管道事故时，能及时有效实施应急救援和处理，做好应对安全风险和油气输送管道安全事故的思想准备、预案准备、机制准备和工作准备，防患于未然，最大程度地预防和减少油气输送管道事故及其造成的损害，保障油气输送管道周边居民及企业的生命财产安全，维护社会稳定，促进经济社会全面、协调、可持续发展。保障我区辖内一旦发生场外油气输送管道事故的情况下，能够迅速、有效地控制和处理，结合我区实际情况，制定本预案。</w:t>
      </w:r>
    </w:p>
    <w:p>
      <w:pPr>
        <w:pStyle w:val="4"/>
        <w:rPr>
          <w:rFonts w:ascii="仿宋" w:hAnsi="仿宋" w:eastAsia="仿宋"/>
          <w:b/>
          <w:bCs w:val="0"/>
          <w:color w:val="auto"/>
        </w:rPr>
      </w:pPr>
      <w:bookmarkStart w:id="2" w:name="_Toc68099103"/>
      <w:r>
        <w:rPr>
          <w:rFonts w:hint="eastAsia" w:ascii="仿宋" w:hAnsi="仿宋" w:eastAsia="仿宋"/>
          <w:b/>
          <w:bCs w:val="0"/>
          <w:color w:val="auto"/>
        </w:rPr>
        <w:t>1.2编制依据</w:t>
      </w:r>
      <w:bookmarkEnd w:id="2"/>
    </w:p>
    <w:p>
      <w:pPr>
        <w:pStyle w:val="5"/>
        <w:rPr>
          <w:rFonts w:ascii="仿宋" w:hAnsi="仿宋" w:eastAsia="仿宋"/>
          <w:b/>
          <w:bCs w:val="0"/>
          <w:color w:val="auto"/>
        </w:rPr>
      </w:pPr>
      <w:bookmarkStart w:id="3" w:name="_Toc29920"/>
      <w:bookmarkStart w:id="4" w:name="_Toc12384"/>
      <w:bookmarkStart w:id="5" w:name="_Toc30530"/>
      <w:bookmarkStart w:id="6" w:name="_Toc23538"/>
      <w:r>
        <w:rPr>
          <w:rFonts w:hint="eastAsia" w:ascii="仿宋" w:hAnsi="仿宋" w:eastAsia="仿宋"/>
          <w:b/>
          <w:bCs w:val="0"/>
          <w:color w:val="auto"/>
        </w:rPr>
        <w:t>1.2.1法律法规</w:t>
      </w:r>
      <w:bookmarkEnd w:id="3"/>
      <w:bookmarkEnd w:id="4"/>
      <w:bookmarkEnd w:id="5"/>
      <w:bookmarkEnd w:id="6"/>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《中华人民共和国突发事件应对法》（国家主席令[2007]第六十九号）；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《中华人民共和国安全生产法》（国家主席令[2014]第十三号）；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《中华人民共和国消防法》（国家主席令第六号,国家主席令[2019]第二十九号修正）；</w:t>
      </w:r>
    </w:p>
    <w:p>
      <w:pPr>
        <w:pStyle w:val="148"/>
        <w:numPr>
          <w:ilvl w:val="0"/>
          <w:numId w:val="11"/>
        </w:numPr>
        <w:tabs>
          <w:tab w:val="left" w:pos="1080"/>
        </w:tabs>
        <w:ind w:firstLineChars="0"/>
        <w:rPr>
          <w:rFonts w:ascii="仿宋" w:hAnsi="仿宋" w:eastAsia="仿宋"/>
          <w:color w:val="auto"/>
          <w:spacing w:val="0"/>
        </w:rPr>
      </w:pPr>
      <w:r>
        <w:rPr>
          <w:rFonts w:hint="eastAsia" w:ascii="仿宋" w:hAnsi="仿宋" w:eastAsia="仿宋"/>
          <w:color w:val="auto"/>
          <w:spacing w:val="0"/>
        </w:rPr>
        <w:t>《中华人民共和国石油天然气管道保护法》（国家主席令[2010]第三十号）。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《中华人民共和国特种设备安全法》（国家主席令[2013]第四号）；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《危险化学品安全管理条例》（国务院令[2013]第591号，645号修订）；</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w:t>
      </w:r>
      <w:bookmarkStart w:id="7" w:name="OLE_LINK2"/>
      <w:bookmarkStart w:id="8" w:name="OLE_LINK1"/>
      <w:r>
        <w:rPr>
          <w:rFonts w:hint="eastAsia" w:ascii="仿宋" w:hAnsi="仿宋" w:eastAsia="仿宋"/>
          <w:color w:val="auto"/>
          <w:spacing w:val="0"/>
        </w:rPr>
        <w:t>生产安全事故报告和调查处理条例</w:t>
      </w:r>
      <w:bookmarkEnd w:id="7"/>
      <w:bookmarkEnd w:id="8"/>
      <w:r>
        <w:rPr>
          <w:rFonts w:hint="eastAsia" w:ascii="仿宋" w:hAnsi="仿宋" w:eastAsia="仿宋"/>
          <w:color w:val="auto"/>
          <w:spacing w:val="0"/>
        </w:rPr>
        <w:t>》（国务院令[2007]第493号）；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《生产安全事故应急预案管理办法》（安监总局令第88号,应急管理部令[2019]第2号修正）；</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《生产安全事故信息报告和处置办法》（安监总局令[2009]第21号）；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《广东省突发事件应急预案管理办法》（粤府办[2008]36号）；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《广东省突发事件应对条例》（广东省第十一届人民代表大会常务委员会公告[2010]第39号）；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《广东省安全生产条例》（广东省第十二届全国人大常委会公告第3号，广东省第十二届人民代表大会常务委员会公 告[2017]第94号修改）；</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广东省安全生产监督管理局关于印发《广东省安全生产监督管理局关于〈生产安全事故应急预案管理办法〉的实施细则》的通知（粤安监应急〔2017〕9号）；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《广东省突发事件预警信息发布管理办法》（粤府办〔2012〕77号）；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《广东省突发事件现场指挥官制度实施办法（试行）》（粤府办[2014]1号）；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《广州市应急管理局关于印发生产安全事故应急预案管理办法实施细则的通知》（穗应急规字〔2019〕7号）；</w:t>
      </w:r>
    </w:p>
    <w:p>
      <w:pPr>
        <w:pStyle w:val="148"/>
        <w:numPr>
          <w:ilvl w:val="0"/>
          <w:numId w:val="11"/>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w:t>
      </w:r>
      <w:r>
        <w:rPr>
          <w:rFonts w:hint="eastAsia" w:ascii="仿宋" w:hAnsi="仿宋" w:eastAsia="仿宋"/>
          <w:color w:val="auto"/>
          <w:spacing w:val="0"/>
          <w:lang w:eastAsia="zh-CN"/>
        </w:rPr>
        <w:t>广州市突发事件预警信息发布管理规定</w:t>
      </w:r>
      <w:r>
        <w:rPr>
          <w:rFonts w:hint="eastAsia" w:ascii="仿宋" w:hAnsi="仿宋" w:eastAsia="仿宋"/>
          <w:color w:val="auto"/>
          <w:spacing w:val="0"/>
        </w:rPr>
        <w:t>》（穗府办规〔20</w:t>
      </w:r>
      <w:r>
        <w:rPr>
          <w:rFonts w:hint="eastAsia" w:ascii="仿宋" w:hAnsi="仿宋" w:eastAsia="仿宋"/>
          <w:color w:val="auto"/>
          <w:spacing w:val="0"/>
          <w:lang w:val="en-US" w:eastAsia="zh-CN"/>
        </w:rPr>
        <w:t>20</w:t>
      </w:r>
      <w:r>
        <w:rPr>
          <w:rFonts w:hint="eastAsia" w:ascii="仿宋" w:hAnsi="仿宋" w:eastAsia="仿宋"/>
          <w:color w:val="auto"/>
          <w:spacing w:val="0"/>
        </w:rPr>
        <w:t>〕</w:t>
      </w:r>
      <w:r>
        <w:rPr>
          <w:rFonts w:hint="eastAsia" w:ascii="仿宋" w:hAnsi="仿宋" w:eastAsia="仿宋"/>
          <w:color w:val="auto"/>
          <w:spacing w:val="0"/>
          <w:lang w:val="en-US" w:eastAsia="zh-CN"/>
        </w:rPr>
        <w:t>23</w:t>
      </w:r>
      <w:r>
        <w:rPr>
          <w:rFonts w:hint="eastAsia" w:ascii="仿宋" w:hAnsi="仿宋" w:eastAsia="仿宋"/>
          <w:color w:val="auto"/>
          <w:spacing w:val="0"/>
        </w:rPr>
        <w:t>号）；</w:t>
      </w:r>
    </w:p>
    <w:p>
      <w:pPr>
        <w:pStyle w:val="148"/>
        <w:numPr>
          <w:ilvl w:val="0"/>
          <w:numId w:val="11"/>
        </w:numPr>
        <w:tabs>
          <w:tab w:val="left" w:pos="1080"/>
        </w:tabs>
        <w:ind w:firstLineChars="0"/>
        <w:rPr>
          <w:rFonts w:ascii="仿宋" w:hAnsi="仿宋" w:eastAsia="仿宋"/>
          <w:color w:val="auto"/>
          <w:spacing w:val="0"/>
        </w:rPr>
      </w:pPr>
      <w:r>
        <w:rPr>
          <w:rFonts w:hint="eastAsia" w:ascii="仿宋" w:hAnsi="仿宋" w:eastAsia="仿宋"/>
          <w:color w:val="auto"/>
          <w:spacing w:val="0"/>
        </w:rPr>
        <w:t>《广州市石油天然气管道保护规定》 （广州市人民政府令 第159号，广州市人民政府令[2019]第168号修订）；</w:t>
      </w:r>
    </w:p>
    <w:p>
      <w:pPr>
        <w:pStyle w:val="148"/>
        <w:numPr>
          <w:ilvl w:val="0"/>
          <w:numId w:val="11"/>
        </w:numPr>
        <w:tabs>
          <w:tab w:val="left" w:pos="1080"/>
        </w:tabs>
        <w:ind w:firstLineChars="0"/>
        <w:rPr>
          <w:rFonts w:ascii="仿宋" w:hAnsi="仿宋" w:eastAsia="仿宋"/>
          <w:color w:val="auto"/>
          <w:spacing w:val="0"/>
        </w:rPr>
      </w:pPr>
      <w:r>
        <w:rPr>
          <w:rFonts w:hint="eastAsia" w:ascii="仿宋" w:hAnsi="仿宋" w:eastAsia="仿宋"/>
          <w:color w:val="auto"/>
          <w:spacing w:val="0"/>
        </w:rPr>
        <w:t>《广州市突发事件危险源和危险区域管理规定》（广州市人民政府令〔2012〕第65号）；</w:t>
      </w:r>
    </w:p>
    <w:p>
      <w:pPr>
        <w:pStyle w:val="148"/>
        <w:numPr>
          <w:ilvl w:val="0"/>
          <w:numId w:val="11"/>
        </w:numPr>
        <w:tabs>
          <w:tab w:val="left" w:pos="1080"/>
        </w:tabs>
        <w:ind w:firstLineChars="0"/>
        <w:rPr>
          <w:rFonts w:ascii="仿宋" w:hAnsi="仿宋" w:eastAsia="仿宋"/>
          <w:color w:val="auto"/>
          <w:spacing w:val="0"/>
        </w:rPr>
      </w:pPr>
      <w:r>
        <w:rPr>
          <w:rFonts w:hint="eastAsia" w:ascii="仿宋" w:hAnsi="仿宋" w:eastAsia="仿宋"/>
          <w:color w:val="auto"/>
          <w:spacing w:val="0"/>
        </w:rPr>
        <w:t xml:space="preserve">《广州市黄埔区 广州开发区生产安全事故报告和调查处理规定》（穗埔应急规字〔2020〕5号）。   </w:t>
      </w:r>
    </w:p>
    <w:p>
      <w:pPr>
        <w:pStyle w:val="5"/>
        <w:rPr>
          <w:rFonts w:ascii="仿宋" w:hAnsi="仿宋" w:eastAsia="仿宋"/>
          <w:b/>
          <w:bCs w:val="0"/>
          <w:color w:val="auto"/>
        </w:rPr>
      </w:pPr>
      <w:bookmarkStart w:id="9" w:name="_Toc21943"/>
      <w:bookmarkStart w:id="10" w:name="_Toc2161"/>
      <w:bookmarkStart w:id="11" w:name="_Toc8372"/>
      <w:bookmarkStart w:id="12" w:name="_Toc25752"/>
      <w:r>
        <w:rPr>
          <w:rFonts w:hint="eastAsia" w:ascii="仿宋" w:hAnsi="仿宋" w:eastAsia="仿宋"/>
          <w:b/>
          <w:bCs w:val="0"/>
          <w:color w:val="auto"/>
        </w:rPr>
        <w:t>1.2.2指导和参考文件</w:t>
      </w:r>
      <w:bookmarkEnd w:id="9"/>
      <w:bookmarkEnd w:id="10"/>
      <w:bookmarkEnd w:id="11"/>
      <w:bookmarkEnd w:id="12"/>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《国务院关于实施国家突发公共事件总体应急预案的决定》（国发[2005]11号）；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《国务院安委会办公室关于进一步加强安全生产应急预案管理工作的通知》（安委办[2015]11号）；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《省（市、区）人民政府突发公共事件总体应急预案框架指南》（国办函[2004]39号）；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《危险化学品事故灾难应急预案》（国家安全生产监督管理总局，2006年10月）；</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《国家安全监管总局办公厅关于印发安全监管部门应急预案框架指南的通知》（安监总厅应急[2011]222号）；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《广东省突发事件总体应急预案》（粤府[20</w:t>
      </w:r>
      <w:r>
        <w:rPr>
          <w:rFonts w:hint="eastAsia" w:ascii="仿宋" w:hAnsi="仿宋" w:eastAsia="仿宋"/>
          <w:color w:val="auto"/>
          <w:spacing w:val="0"/>
          <w:lang w:val="en-US" w:eastAsia="zh-CN"/>
        </w:rPr>
        <w:t>11</w:t>
      </w:r>
      <w:r>
        <w:rPr>
          <w:rFonts w:hint="eastAsia" w:ascii="仿宋" w:hAnsi="仿宋" w:eastAsia="仿宋"/>
          <w:color w:val="auto"/>
          <w:spacing w:val="0"/>
        </w:rPr>
        <w:t>]1</w:t>
      </w:r>
      <w:r>
        <w:rPr>
          <w:rFonts w:hint="eastAsia" w:ascii="仿宋" w:hAnsi="仿宋" w:eastAsia="仿宋"/>
          <w:color w:val="auto"/>
          <w:spacing w:val="0"/>
          <w:lang w:val="en-US" w:eastAsia="zh-CN"/>
        </w:rPr>
        <w:t>12</w:t>
      </w:r>
      <w:r>
        <w:rPr>
          <w:rFonts w:hint="eastAsia" w:ascii="仿宋" w:hAnsi="仿宋" w:eastAsia="仿宋"/>
          <w:color w:val="auto"/>
          <w:spacing w:val="0"/>
        </w:rPr>
        <w:t>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《广东省生产安全事故应急预案》（粤办函[2013]358号）；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《广州市危险化学品事故应急预案》（穗府办[2014]20号）；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《广州市生产安全事故应急预案》（穗府办[2014]44号）；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《广州市突发事件总体应急预案》（穗府〔2013〕28号）；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《广州市发展和改革委员会、广州市应急管理局关于印发广州市石油天然气管道突发事件应急预案的通知》（穗发改【2020】52号）；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《黄埔区突发事件总体应急预案》（埔府〔2016〕1号）；</w:t>
      </w:r>
    </w:p>
    <w:p>
      <w:pPr>
        <w:pStyle w:val="148"/>
        <w:numPr>
          <w:ilvl w:val="0"/>
          <w:numId w:val="12"/>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《广州市黄埔区（广州开发区）生产安全事故应急预案》（穗埔府办〔2020〕3号）。</w:t>
      </w:r>
    </w:p>
    <w:p>
      <w:pPr>
        <w:pStyle w:val="5"/>
        <w:rPr>
          <w:rFonts w:ascii="仿宋" w:hAnsi="仿宋" w:eastAsia="仿宋"/>
          <w:b/>
          <w:bCs w:val="0"/>
          <w:color w:val="auto"/>
        </w:rPr>
      </w:pPr>
      <w:bookmarkStart w:id="13" w:name="_Toc3278"/>
      <w:bookmarkStart w:id="14" w:name="_Toc11618"/>
      <w:bookmarkStart w:id="15" w:name="_Toc4147"/>
      <w:bookmarkStart w:id="16" w:name="_Toc17085"/>
      <w:r>
        <w:rPr>
          <w:rFonts w:hint="eastAsia" w:ascii="仿宋" w:hAnsi="仿宋" w:eastAsia="仿宋"/>
          <w:b/>
          <w:bCs w:val="0"/>
          <w:color w:val="auto"/>
        </w:rPr>
        <w:t>1.2.3标准规范</w:t>
      </w:r>
      <w:bookmarkEnd w:id="13"/>
      <w:bookmarkEnd w:id="14"/>
      <w:bookmarkEnd w:id="15"/>
      <w:bookmarkEnd w:id="16"/>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《输气管道工程设计规范》（GB50251-2015）；</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《油气输送管道穿越工程设计规范》(GB50423-2013)；</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《油气输送管道跨越工程设计标准》（GB/T 50459-2017）；</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《输油管道工程设计规范》（GB 50253-2014）；</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《油气输送管道完整性管理规范》（GB32167-2015）；</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《油气输送管道线路工程抗震技术规范》（GB50470-2008）；</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《石油天然气管道安全规程》（SY/T6186-2007）；</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《油气管道线路标识设置技术规范》（SY/T 6064-2017）；</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《工业金属管道设计规范》（GB 50316-2000(2008年版)）；</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《危险化学品重大危险源辨识》（GB18218-2018）；</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《职业性接触毒物危害程度分级》（GBZ230-2010）；</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《生产过程安全卫生要求总则》（GB/T12801-2008）；</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《企业职工伤亡事故分类》（GB6441-86）；</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《防止静电事故通用导则》（GB12158-2006）；</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《危险化学品目录》（2015版）；</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《生产经营单位生产安全事故应急预案编制导则》（GB/T29639-2013）；</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《生产安全事故应急演练指南》（AQ/T9007-2011）；</w:t>
      </w:r>
    </w:p>
    <w:p>
      <w:pPr>
        <w:pStyle w:val="148"/>
        <w:numPr>
          <w:ilvl w:val="0"/>
          <w:numId w:val="13"/>
        </w:numPr>
        <w:tabs>
          <w:tab w:val="left" w:pos="561"/>
          <w:tab w:val="left" w:pos="1080"/>
          <w:tab w:val="clear" w:pos="562"/>
        </w:tabs>
        <w:ind w:firstLineChars="0"/>
        <w:rPr>
          <w:rFonts w:ascii="仿宋" w:hAnsi="仿宋" w:eastAsia="仿宋"/>
          <w:color w:val="auto"/>
          <w:spacing w:val="0"/>
        </w:rPr>
      </w:pPr>
      <w:r>
        <w:rPr>
          <w:rFonts w:hint="eastAsia" w:ascii="仿宋" w:hAnsi="仿宋" w:eastAsia="仿宋"/>
          <w:color w:val="auto"/>
          <w:spacing w:val="0"/>
        </w:rPr>
        <w:t xml:space="preserve">《危险化学品事故应急救援指挥导则》（AQ/T 3052-2015）。 </w:t>
      </w:r>
    </w:p>
    <w:p>
      <w:pPr>
        <w:pStyle w:val="4"/>
        <w:rPr>
          <w:rFonts w:ascii="仿宋" w:hAnsi="仿宋" w:eastAsia="仿宋"/>
          <w:b/>
          <w:bCs w:val="0"/>
          <w:color w:val="auto"/>
        </w:rPr>
      </w:pPr>
      <w:bookmarkStart w:id="17" w:name="_Toc68099104"/>
      <w:r>
        <w:rPr>
          <w:rFonts w:hint="eastAsia" w:ascii="仿宋" w:hAnsi="仿宋" w:eastAsia="仿宋"/>
          <w:b/>
          <w:bCs w:val="0"/>
          <w:color w:val="auto"/>
        </w:rPr>
        <w:t>1.3工作原则</w:t>
      </w:r>
      <w:bookmarkEnd w:id="17"/>
    </w:p>
    <w:p>
      <w:pPr>
        <w:spacing w:line="360" w:lineRule="auto"/>
        <w:ind w:firstLine="560" w:firstLineChars="200"/>
        <w:rPr>
          <w:rFonts w:ascii="仿宋" w:hAnsi="仿宋" w:eastAsia="仿宋" w:cs="仿宋"/>
          <w:color w:val="auto"/>
        </w:rPr>
      </w:pPr>
      <w:r>
        <w:rPr>
          <w:rFonts w:hint="eastAsia" w:ascii="仿宋" w:hAnsi="仿宋" w:eastAsia="仿宋" w:cs="仿宋"/>
          <w:color w:val="auto"/>
        </w:rPr>
        <w:t>(1)预防为主．防救结合。各相关职能部门及油气管道企业应坚持预防与应急相结合的原则，加强对油气管道运行全过程监测，采取多形式排查手段，及时排除隐患，落实值守工作，利用先进技术对油气管道运行异常参数做出警报，做到早发现、早报告、早处置。加强应急培训和演练，提高应急救援人员素质和现场处置能力。</w:t>
      </w:r>
    </w:p>
    <w:p>
      <w:pPr>
        <w:spacing w:line="360" w:lineRule="auto"/>
        <w:rPr>
          <w:rFonts w:ascii="仿宋" w:hAnsi="仿宋" w:eastAsia="仿宋" w:cs="仿宋"/>
          <w:color w:val="auto"/>
        </w:rPr>
      </w:pPr>
      <w:r>
        <w:rPr>
          <w:rFonts w:hint="eastAsia" w:ascii="仿宋" w:hAnsi="仿宋" w:eastAsia="仿宋" w:cs="仿宋"/>
          <w:color w:val="auto"/>
        </w:rPr>
        <w:t xml:space="preserve">    (2)统一指挥，分级负责。在区政府统一领导下，各有关职能部门按照各自职责和权限，分级负责油气管道事故的应急响应和应急处置工作，建立健全应急机制。管道企业要认真履行安全生产应急工作的主体责任，完善应急救援体系。</w:t>
      </w:r>
    </w:p>
    <w:p>
      <w:pPr>
        <w:spacing w:line="360" w:lineRule="auto"/>
        <w:rPr>
          <w:rFonts w:ascii="仿宋" w:hAnsi="仿宋" w:eastAsia="仿宋" w:cs="仿宋"/>
          <w:color w:val="auto"/>
        </w:rPr>
      </w:pPr>
      <w:r>
        <w:rPr>
          <w:rFonts w:hint="eastAsia" w:ascii="仿宋" w:hAnsi="仿宋" w:eastAsia="仿宋" w:cs="仿宋"/>
          <w:color w:val="auto"/>
        </w:rPr>
        <w:t xml:space="preserve">    (3)快速反应，协同应对。油气管道事故发生后，管道企业应立即展开先（前）期应急处置，专业应急救援队伍应按照事件级别迅速到位，相关部门、管道企业要各司其职、密切配合、互相支持、资源共享，共同做好应急处置工作。</w:t>
      </w:r>
    </w:p>
    <w:p>
      <w:pPr>
        <w:pStyle w:val="148"/>
        <w:spacing w:line="360" w:lineRule="auto"/>
        <w:ind w:firstLine="600"/>
        <w:rPr>
          <w:rFonts w:ascii="仿宋" w:hAnsi="仿宋" w:eastAsia="仿宋" w:cs="仿宋"/>
          <w:color w:val="auto"/>
          <w:spacing w:val="0"/>
        </w:rPr>
      </w:pPr>
      <w:r>
        <w:rPr>
          <w:rFonts w:hint="eastAsia" w:ascii="仿宋" w:hAnsi="仿宋" w:eastAsia="仿宋" w:cs="仿宋"/>
          <w:color w:val="auto"/>
          <w:szCs w:val="28"/>
        </w:rPr>
        <w:t>(4)以人为本，科学施救。应急救援工作要把保障管道周边企业、群众的生命财产安全放在首位，在最大限度地保障人员生命安全的前提下，减少财产损失及对环境的危害，防止次生、衍生事件的发生，同时，切实加强应急救援人员的安全防护。通过多种渠道获取有效信息，依靠应急专家和专业救援队伍的知识和经验，制订科学合理的救援方案，利用先进装备和器材等科学手段，实施抢险救援。</w:t>
      </w:r>
    </w:p>
    <w:p>
      <w:pPr>
        <w:pStyle w:val="4"/>
        <w:rPr>
          <w:rFonts w:ascii="仿宋" w:hAnsi="仿宋" w:eastAsia="仿宋"/>
          <w:b/>
          <w:bCs w:val="0"/>
          <w:color w:val="auto"/>
        </w:rPr>
      </w:pPr>
      <w:bookmarkStart w:id="18" w:name="_Toc68099105"/>
      <w:r>
        <w:rPr>
          <w:rFonts w:hint="eastAsia" w:ascii="仿宋" w:hAnsi="仿宋" w:eastAsia="仿宋"/>
          <w:b/>
          <w:bCs w:val="0"/>
          <w:color w:val="auto"/>
        </w:rPr>
        <w:t>1.4适用范围</w:t>
      </w:r>
      <w:bookmarkEnd w:id="18"/>
    </w:p>
    <w:p>
      <w:pPr>
        <w:pStyle w:val="148"/>
        <w:rPr>
          <w:rFonts w:ascii="仿宋" w:hAnsi="仿宋" w:eastAsia="仿宋"/>
          <w:color w:val="auto"/>
          <w:spacing w:val="0"/>
        </w:rPr>
      </w:pPr>
      <w:r>
        <w:rPr>
          <w:rFonts w:hint="eastAsia" w:ascii="仿宋" w:hAnsi="仿宋" w:eastAsia="仿宋"/>
          <w:color w:val="auto"/>
          <w:spacing w:val="0"/>
        </w:rPr>
        <w:t>本预案适用于本区内石油与天然气场外油气长距离输送管道生产运行过程中发生的一般突发事件，包括：</w:t>
      </w:r>
    </w:p>
    <w:p>
      <w:pPr>
        <w:pStyle w:val="148"/>
        <w:numPr>
          <w:ilvl w:val="0"/>
          <w:numId w:val="14"/>
        </w:numPr>
        <w:ind w:firstLineChars="0"/>
        <w:rPr>
          <w:rFonts w:ascii="仿宋" w:hAnsi="仿宋" w:eastAsia="仿宋"/>
          <w:color w:val="auto"/>
          <w:spacing w:val="0"/>
        </w:rPr>
      </w:pPr>
      <w:r>
        <w:rPr>
          <w:rFonts w:hint="eastAsia" w:ascii="仿宋" w:hAnsi="仿宋" w:eastAsia="仿宋"/>
          <w:color w:val="auto"/>
          <w:spacing w:val="0"/>
        </w:rPr>
        <w:t>需要由区政府负责处置的一般的油气管道突发事件。</w:t>
      </w:r>
    </w:p>
    <w:p>
      <w:pPr>
        <w:pStyle w:val="148"/>
        <w:numPr>
          <w:ilvl w:val="0"/>
          <w:numId w:val="14"/>
        </w:numPr>
        <w:ind w:firstLineChars="0"/>
        <w:rPr>
          <w:rFonts w:ascii="仿宋" w:hAnsi="仿宋" w:eastAsia="仿宋"/>
          <w:color w:val="auto"/>
          <w:spacing w:val="0"/>
        </w:rPr>
      </w:pPr>
      <w:r>
        <w:rPr>
          <w:rFonts w:hint="eastAsia" w:ascii="仿宋" w:hAnsi="仿宋" w:eastAsia="仿宋"/>
          <w:color w:val="auto"/>
          <w:spacing w:val="0"/>
        </w:rPr>
        <w:t>超出管道企业应急处置能力，或者跨区的油气管道突发事件。</w:t>
      </w:r>
    </w:p>
    <w:p>
      <w:pPr>
        <w:pStyle w:val="148"/>
        <w:numPr>
          <w:ilvl w:val="0"/>
          <w:numId w:val="14"/>
        </w:numPr>
        <w:ind w:firstLineChars="0"/>
        <w:rPr>
          <w:rFonts w:ascii="仿宋" w:hAnsi="仿宋" w:eastAsia="仿宋"/>
          <w:color w:val="auto"/>
          <w:spacing w:val="0"/>
        </w:rPr>
      </w:pPr>
      <w:r>
        <w:rPr>
          <w:rFonts w:hint="eastAsia" w:ascii="仿宋" w:hAnsi="仿宋" w:eastAsia="仿宋"/>
          <w:color w:val="auto"/>
          <w:spacing w:val="0"/>
        </w:rPr>
        <w:t>需要由区政府协助处置的较大、重大、特别重大的油气管道突发事件。</w:t>
      </w:r>
    </w:p>
    <w:p>
      <w:pPr>
        <w:pStyle w:val="148"/>
        <w:numPr>
          <w:ilvl w:val="0"/>
          <w:numId w:val="14"/>
        </w:numPr>
        <w:ind w:firstLineChars="0"/>
        <w:rPr>
          <w:rFonts w:ascii="仿宋" w:hAnsi="仿宋" w:eastAsia="仿宋"/>
          <w:color w:val="auto"/>
          <w:spacing w:val="0"/>
        </w:rPr>
      </w:pPr>
      <w:r>
        <w:rPr>
          <w:rFonts w:hint="eastAsia" w:ascii="仿宋" w:hAnsi="仿宋" w:eastAsia="仿宋"/>
          <w:color w:val="auto"/>
          <w:spacing w:val="0"/>
        </w:rPr>
        <w:t>其他需要广州市黄埔区(广州开发区)油气管道突发事件应急指挥部(以下简称“区油气管道突发事件应急指挥部”)处置的油气管道突发事件。</w:t>
      </w:r>
    </w:p>
    <w:p>
      <w:pPr>
        <w:pStyle w:val="148"/>
        <w:numPr>
          <w:ilvl w:val="0"/>
          <w:numId w:val="14"/>
        </w:numPr>
        <w:ind w:firstLineChars="0"/>
        <w:rPr>
          <w:rFonts w:ascii="仿宋" w:hAnsi="仿宋" w:eastAsia="仿宋"/>
          <w:color w:val="auto"/>
          <w:spacing w:val="0"/>
        </w:rPr>
      </w:pPr>
      <w:r>
        <w:rPr>
          <w:rFonts w:hint="eastAsia" w:ascii="仿宋" w:hAnsi="仿宋" w:eastAsia="仿宋"/>
          <w:color w:val="auto"/>
          <w:spacing w:val="0"/>
        </w:rPr>
        <w:t>一般油气管道突发事件的应急救援工作由区政府负责处置；较大、重大、特别重大油气管道突发事件的应急救援工作按照省、国家相关应急预案执行，区政府予以协助。</w:t>
      </w:r>
    </w:p>
    <w:p>
      <w:pPr>
        <w:pStyle w:val="148"/>
        <w:rPr>
          <w:rFonts w:ascii="仿宋" w:hAnsi="仿宋" w:eastAsia="仿宋"/>
          <w:color w:val="auto"/>
          <w:spacing w:val="0"/>
        </w:rPr>
      </w:pPr>
      <w:r>
        <w:rPr>
          <w:rFonts w:hint="eastAsia" w:ascii="仿宋" w:hAnsi="仿宋" w:eastAsia="仿宋"/>
          <w:color w:val="auto"/>
          <w:spacing w:val="0"/>
        </w:rPr>
        <w:t xml:space="preserve">城镇燃气、军事单位和企业厂区内的油气管道突发事件的应急救援不适用于本预案，相应的应急预案由相关责任单位负责。 </w:t>
      </w:r>
    </w:p>
    <w:p>
      <w:pPr>
        <w:pStyle w:val="4"/>
        <w:rPr>
          <w:rFonts w:ascii="仿宋" w:hAnsi="仿宋" w:eastAsia="仿宋"/>
          <w:b/>
          <w:bCs w:val="0"/>
          <w:color w:val="auto"/>
        </w:rPr>
      </w:pPr>
      <w:bookmarkStart w:id="19" w:name="_Toc68099106"/>
      <w:r>
        <w:rPr>
          <w:rFonts w:hint="eastAsia" w:ascii="仿宋" w:hAnsi="仿宋" w:eastAsia="仿宋"/>
          <w:b/>
          <w:bCs w:val="0"/>
          <w:color w:val="auto"/>
        </w:rPr>
        <w:t>1.5事件分级和响应标准</w:t>
      </w:r>
      <w:bookmarkEnd w:id="19"/>
    </w:p>
    <w:p>
      <w:pPr>
        <w:pStyle w:val="148"/>
        <w:rPr>
          <w:rFonts w:ascii="仿宋" w:hAnsi="仿宋" w:eastAsia="仿宋"/>
          <w:color w:val="auto"/>
          <w:spacing w:val="0"/>
        </w:rPr>
      </w:pPr>
      <w:r>
        <w:rPr>
          <w:rFonts w:hint="eastAsia" w:ascii="仿宋" w:hAnsi="仿宋" w:eastAsia="仿宋"/>
          <w:color w:val="auto"/>
          <w:spacing w:val="0"/>
        </w:rPr>
        <w:t>按照油气管道突发事件的可控性、严重程度和影响范围等因素，将油气管道突发事件分为四级： I级(特别重大)、</w:t>
      </w:r>
      <w:r>
        <w:rPr>
          <w:rFonts w:hint="eastAsia" w:ascii="仿宋" w:hAnsi="仿宋" w:eastAsia="仿宋"/>
          <w:color w:val="auto"/>
          <w:spacing w:val="0"/>
        </w:rPr>
        <w:fldChar w:fldCharType="begin"/>
      </w:r>
      <w:r>
        <w:rPr>
          <w:rFonts w:hint="eastAsia" w:ascii="仿宋" w:hAnsi="仿宋" w:eastAsia="仿宋"/>
          <w:color w:val="auto"/>
          <w:spacing w:val="0"/>
        </w:rPr>
        <w:instrText xml:space="preserve"> = 2 \* ROMAN \* MERGEFORMAT </w:instrText>
      </w:r>
      <w:r>
        <w:rPr>
          <w:rFonts w:hint="eastAsia" w:ascii="仿宋" w:hAnsi="仿宋" w:eastAsia="仿宋"/>
          <w:color w:val="auto"/>
          <w:spacing w:val="0"/>
        </w:rPr>
        <w:fldChar w:fldCharType="separate"/>
      </w:r>
      <w:r>
        <w:rPr>
          <w:color w:val="auto"/>
        </w:rPr>
        <w:t>II</w:t>
      </w:r>
      <w:r>
        <w:rPr>
          <w:rFonts w:hint="eastAsia" w:ascii="仿宋" w:hAnsi="仿宋" w:eastAsia="仿宋"/>
          <w:color w:val="auto"/>
          <w:spacing w:val="0"/>
        </w:rPr>
        <w:fldChar w:fldCharType="end"/>
      </w:r>
      <w:r>
        <w:rPr>
          <w:rFonts w:hint="eastAsia" w:ascii="仿宋" w:hAnsi="仿宋" w:eastAsia="仿宋"/>
          <w:color w:val="auto"/>
          <w:spacing w:val="0"/>
        </w:rPr>
        <w:t>级(重大)、</w:t>
      </w:r>
      <w:r>
        <w:rPr>
          <w:rFonts w:hint="eastAsia" w:ascii="仿宋" w:hAnsi="仿宋" w:eastAsia="仿宋"/>
          <w:color w:val="auto"/>
          <w:spacing w:val="0"/>
        </w:rPr>
        <w:fldChar w:fldCharType="begin"/>
      </w:r>
      <w:r>
        <w:rPr>
          <w:rFonts w:hint="eastAsia" w:ascii="仿宋" w:hAnsi="仿宋" w:eastAsia="仿宋"/>
          <w:color w:val="auto"/>
          <w:spacing w:val="0"/>
        </w:rPr>
        <w:instrText xml:space="preserve"> = 3 \* ROMAN \* MERGEFORMAT </w:instrText>
      </w:r>
      <w:r>
        <w:rPr>
          <w:rFonts w:hint="eastAsia" w:ascii="仿宋" w:hAnsi="仿宋" w:eastAsia="仿宋"/>
          <w:color w:val="auto"/>
          <w:spacing w:val="0"/>
        </w:rPr>
        <w:fldChar w:fldCharType="separate"/>
      </w:r>
      <w:r>
        <w:rPr>
          <w:color w:val="auto"/>
        </w:rPr>
        <w:t>III</w:t>
      </w:r>
      <w:r>
        <w:rPr>
          <w:rFonts w:hint="eastAsia" w:ascii="仿宋" w:hAnsi="仿宋" w:eastAsia="仿宋"/>
          <w:color w:val="auto"/>
          <w:spacing w:val="0"/>
        </w:rPr>
        <w:fldChar w:fldCharType="end"/>
      </w:r>
      <w:r>
        <w:rPr>
          <w:rFonts w:hint="eastAsia" w:ascii="仿宋" w:hAnsi="仿宋" w:eastAsia="仿宋"/>
          <w:color w:val="auto"/>
          <w:spacing w:val="0"/>
        </w:rPr>
        <w:t>级(较大)、</w:t>
      </w:r>
      <w:r>
        <w:rPr>
          <w:rFonts w:hint="eastAsia" w:ascii="仿宋" w:hAnsi="仿宋" w:eastAsia="仿宋"/>
          <w:color w:val="auto"/>
          <w:spacing w:val="0"/>
        </w:rPr>
        <w:fldChar w:fldCharType="begin"/>
      </w:r>
      <w:r>
        <w:rPr>
          <w:rFonts w:hint="eastAsia" w:ascii="仿宋" w:hAnsi="仿宋" w:eastAsia="仿宋"/>
          <w:color w:val="auto"/>
          <w:spacing w:val="0"/>
        </w:rPr>
        <w:instrText xml:space="preserve"> = 4 \* ROMAN \* MERGEFORMAT </w:instrText>
      </w:r>
      <w:r>
        <w:rPr>
          <w:rFonts w:hint="eastAsia" w:ascii="仿宋" w:hAnsi="仿宋" w:eastAsia="仿宋"/>
          <w:color w:val="auto"/>
          <w:spacing w:val="0"/>
        </w:rPr>
        <w:fldChar w:fldCharType="separate"/>
      </w:r>
      <w:r>
        <w:rPr>
          <w:color w:val="auto"/>
        </w:rPr>
        <w:t>IV</w:t>
      </w:r>
      <w:r>
        <w:rPr>
          <w:rFonts w:hint="eastAsia" w:ascii="仿宋" w:hAnsi="仿宋" w:eastAsia="仿宋"/>
          <w:color w:val="auto"/>
          <w:spacing w:val="0"/>
        </w:rPr>
        <w:fldChar w:fldCharType="end"/>
      </w:r>
      <w:r>
        <w:rPr>
          <w:rFonts w:hint="eastAsia" w:ascii="仿宋" w:hAnsi="仿宋" w:eastAsia="仿宋"/>
          <w:color w:val="auto"/>
          <w:spacing w:val="0"/>
        </w:rPr>
        <w:t>级(一般)。各级政府相关部门应按照分级响应的原则，启动相应级别的应急响应。</w:t>
      </w: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r>
        <w:rPr>
          <w:rFonts w:hint="eastAsia" w:ascii="仿宋" w:hAnsi="仿宋" w:eastAsia="仿宋"/>
          <w:color w:val="auto"/>
          <w:spacing w:val="0"/>
        </w:rPr>
        <w:t xml:space="preserve">  </w:t>
      </w:r>
    </w:p>
    <w:p>
      <w:pPr>
        <w:pStyle w:val="4"/>
        <w:rPr>
          <w:rFonts w:ascii="仿宋" w:hAnsi="仿宋" w:eastAsia="仿宋"/>
          <w:b/>
          <w:bCs w:val="0"/>
          <w:color w:val="auto"/>
        </w:rPr>
      </w:pPr>
      <w:bookmarkStart w:id="20" w:name="_Toc68099107"/>
      <w:r>
        <w:rPr>
          <w:rFonts w:hint="eastAsia" w:ascii="仿宋" w:hAnsi="仿宋" w:eastAsia="仿宋"/>
          <w:b/>
          <w:bCs w:val="0"/>
          <w:color w:val="auto"/>
        </w:rPr>
        <w:t>1.6应急预案体系</w:t>
      </w:r>
      <w:bookmarkEnd w:id="20"/>
    </w:p>
    <w:p>
      <w:pPr>
        <w:pStyle w:val="148"/>
        <w:rPr>
          <w:rFonts w:ascii="仿宋" w:hAnsi="仿宋" w:eastAsia="仿宋"/>
          <w:color w:val="auto"/>
          <w:spacing w:val="0"/>
        </w:rPr>
      </w:pPr>
      <w:r>
        <w:rPr>
          <w:rFonts w:hint="eastAsia" w:ascii="仿宋" w:hAnsi="仿宋" w:eastAsia="仿宋"/>
          <w:color w:val="auto"/>
          <w:spacing w:val="0"/>
        </w:rPr>
        <w:t>本预案与上下级预案之间的关系如下图所示：</w:t>
      </w:r>
    </w:p>
    <w:p>
      <w:pPr>
        <w:pStyle w:val="148"/>
        <w:ind w:firstLine="420"/>
        <w:rPr>
          <w:rFonts w:ascii="仿宋" w:hAnsi="仿宋" w:eastAsia="仿宋"/>
          <w:color w:val="auto"/>
          <w:spacing w:val="0"/>
        </w:rPr>
      </w:pPr>
      <w:r>
        <w:rPr>
          <w:color w:val="auto"/>
          <w:sz w:val="21"/>
        </w:rPr>
        <mc:AlternateContent>
          <mc:Choice Requires="wps">
            <w:drawing>
              <wp:anchor distT="0" distB="0" distL="114300" distR="114300" simplePos="0" relativeHeight="251735040" behindDoc="0" locked="0" layoutInCell="1" allowOverlap="1">
                <wp:simplePos x="0" y="0"/>
                <wp:positionH relativeFrom="column">
                  <wp:posOffset>3137535</wp:posOffset>
                </wp:positionH>
                <wp:positionV relativeFrom="paragraph">
                  <wp:posOffset>101600</wp:posOffset>
                </wp:positionV>
                <wp:extent cx="2219325" cy="666115"/>
                <wp:effectExtent l="5080" t="4445" r="15875" b="15240"/>
                <wp:wrapNone/>
                <wp:docPr id="382" name="Rectangle 7"/>
                <wp:cNvGraphicFramePr/>
                <a:graphic xmlns:a="http://schemas.openxmlformats.org/drawingml/2006/main">
                  <a:graphicData uri="http://schemas.microsoft.com/office/word/2010/wordprocessingShape">
                    <wps:wsp>
                      <wps:cNvSpPr>
                        <a:spLocks noChangeArrowheads="1"/>
                      </wps:cNvSpPr>
                      <wps:spPr bwMode="auto">
                        <a:xfrm>
                          <a:off x="0" y="0"/>
                          <a:ext cx="2219325" cy="666115"/>
                        </a:xfrm>
                        <a:prstGeom prst="rect">
                          <a:avLst/>
                        </a:prstGeom>
                        <a:solidFill>
                          <a:srgbClr val="FFFFFF"/>
                        </a:solidFill>
                        <a:ln w="9525" cmpd="sng">
                          <a:solidFill>
                            <a:srgbClr val="000000"/>
                          </a:solidFill>
                          <a:miter lim="800000"/>
                        </a:ln>
                      </wps:spPr>
                      <wps:txbx>
                        <w:txbxContent>
                          <w:p>
                            <w:pPr>
                              <w:spacing w:line="240" w:lineRule="auto"/>
                              <w:jc w:val="center"/>
                              <w:rPr>
                                <w:rFonts w:ascii="仿宋" w:hAnsi="仿宋" w:eastAsia="仿宋"/>
                                <w:sz w:val="24"/>
                                <w:szCs w:val="24"/>
                              </w:rPr>
                            </w:pPr>
                            <w:r>
                              <w:rPr>
                                <w:rFonts w:hint="eastAsia" w:ascii="仿宋" w:hAnsi="仿宋" w:eastAsia="仿宋"/>
                                <w:sz w:val="24"/>
                                <w:szCs w:val="24"/>
                              </w:rPr>
                              <w:t>广州市石油天然气管道突发事件应急预案</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47.05pt;margin-top:8pt;height:52.45pt;width:174.75pt;z-index:251735040;mso-width-relative:page;mso-height-relative:page;" fillcolor="#FFFFFF" filled="t" stroked="t" coordsize="21600,21600" o:gfxdata="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AVYu9cAAAAKAQAADwAAAAAAAAABACAAAAAiAAAAZHJzL2Rvd25yZXYu&#10;eG1sUEsBAhQAFAAAAAgAh07iQPGCvUQ1AgAAigQAAA4AAAAAAAAAAQAgAAAAJgEAAGRycy9lMm9E&#10;b2MueG1sUEsFBgAAAAAGAAYAWQEAAM0FAAAAAA==&#10;">
                <v:fill on="t" focussize="0,0"/>
                <v:stroke color="#000000" miterlimit="8" joinstyle="miter"/>
                <v:imagedata o:title=""/>
                <o:lock v:ext="edit" aspectratio="f"/>
                <v:textbox>
                  <w:txbxContent>
                    <w:p>
                      <w:pPr>
                        <w:spacing w:line="240" w:lineRule="auto"/>
                        <w:jc w:val="center"/>
                        <w:rPr>
                          <w:rFonts w:ascii="仿宋" w:hAnsi="仿宋" w:eastAsia="仿宋"/>
                          <w:sz w:val="24"/>
                          <w:szCs w:val="24"/>
                        </w:rPr>
                      </w:pPr>
                      <w:r>
                        <w:rPr>
                          <w:rFonts w:hint="eastAsia" w:ascii="仿宋" w:hAnsi="仿宋" w:eastAsia="仿宋"/>
                          <w:sz w:val="24"/>
                          <w:szCs w:val="24"/>
                        </w:rPr>
                        <w:t>广州市石油天然气管道突发事件应急预案</w:t>
                      </w:r>
                    </w:p>
                  </w:txbxContent>
                </v:textbox>
              </v:rect>
            </w:pict>
          </mc:Fallback>
        </mc:AlternateContent>
      </w:r>
      <w:r>
        <w:rPr>
          <w:color w:val="auto"/>
          <w:sz w:val="21"/>
        </w:rPr>
        <mc:AlternateContent>
          <mc:Choice Requires="wps">
            <w:drawing>
              <wp:anchor distT="0" distB="0" distL="114300" distR="114300" simplePos="0" relativeHeight="251708416" behindDoc="0" locked="0" layoutInCell="1" allowOverlap="1">
                <wp:simplePos x="0" y="0"/>
                <wp:positionH relativeFrom="column">
                  <wp:posOffset>252095</wp:posOffset>
                </wp:positionH>
                <wp:positionV relativeFrom="paragraph">
                  <wp:posOffset>102235</wp:posOffset>
                </wp:positionV>
                <wp:extent cx="2150110" cy="650240"/>
                <wp:effectExtent l="4445" t="5080" r="9525" b="15240"/>
                <wp:wrapNone/>
                <wp:docPr id="381" name="Rectangle 7"/>
                <wp:cNvGraphicFramePr/>
                <a:graphic xmlns:a="http://schemas.openxmlformats.org/drawingml/2006/main">
                  <a:graphicData uri="http://schemas.microsoft.com/office/word/2010/wordprocessingShape">
                    <wps:wsp>
                      <wps:cNvSpPr>
                        <a:spLocks noChangeArrowheads="1"/>
                      </wps:cNvSpPr>
                      <wps:spPr bwMode="auto">
                        <a:xfrm>
                          <a:off x="0" y="0"/>
                          <a:ext cx="2150110" cy="650240"/>
                        </a:xfrm>
                        <a:prstGeom prst="rect">
                          <a:avLst/>
                        </a:prstGeom>
                        <a:solidFill>
                          <a:srgbClr val="FFFFFF"/>
                        </a:solidFill>
                        <a:ln w="9525" cmpd="sng">
                          <a:solidFill>
                            <a:srgbClr val="000000"/>
                          </a:solidFill>
                          <a:miter lim="800000"/>
                        </a:ln>
                        <a:effectLst/>
                      </wps:spPr>
                      <wps:txbx>
                        <w:txbxContent>
                          <w:p>
                            <w:pPr>
                              <w:spacing w:line="240" w:lineRule="auto"/>
                              <w:jc w:val="center"/>
                              <w:rPr>
                                <w:rFonts w:ascii="仿宋" w:hAnsi="仿宋" w:eastAsia="仿宋"/>
                                <w:sz w:val="24"/>
                                <w:szCs w:val="24"/>
                              </w:rPr>
                            </w:pPr>
                            <w:r>
                              <w:rPr>
                                <w:rFonts w:hint="eastAsia" w:ascii="仿宋" w:hAnsi="仿宋" w:eastAsia="仿宋"/>
                                <w:sz w:val="24"/>
                                <w:szCs w:val="24"/>
                              </w:rPr>
                              <w:t>广州市黄埔区（广州开发区）突发事件总体应急预案</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19.85pt;margin-top:8.05pt;height:51.2pt;width:169.3pt;z-index:251708416;mso-width-relative:page;mso-height-relative:page;" fillcolor="#FFFFFF" filled="t" stroked="t" coordsize="21600,21600" o:gfxdata="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tiJOH2AAAAAkBAAAPAAAAAAAAAAEAIAAAACIAAABkcnMv&#10;ZG93bnJldi54bWxQSwECFAAUAAAACACHTuJADtAqrTwCAACYBAAADgAAAAAAAAABACAAAAAnAQAA&#10;ZHJzL2Uyb0RvYy54bWxQSwUGAAAAAAYABgBZAQAA1QUAAAAA&#10;">
                <v:fill on="t" focussize="0,0"/>
                <v:stroke color="#000000" miterlimit="8" joinstyle="miter"/>
                <v:imagedata o:title=""/>
                <o:lock v:ext="edit" aspectratio="f"/>
                <v:textbox>
                  <w:txbxContent>
                    <w:p>
                      <w:pPr>
                        <w:spacing w:line="240" w:lineRule="auto"/>
                        <w:jc w:val="center"/>
                        <w:rPr>
                          <w:rFonts w:ascii="仿宋" w:hAnsi="仿宋" w:eastAsia="仿宋"/>
                          <w:sz w:val="24"/>
                          <w:szCs w:val="24"/>
                        </w:rPr>
                      </w:pPr>
                      <w:r>
                        <w:rPr>
                          <w:rFonts w:hint="eastAsia" w:ascii="仿宋" w:hAnsi="仿宋" w:eastAsia="仿宋"/>
                          <w:sz w:val="24"/>
                          <w:szCs w:val="24"/>
                        </w:rPr>
                        <w:t>广州市黄埔区（广州开发区）突发事件总体应急预案</w:t>
                      </w:r>
                    </w:p>
                  </w:txbxContent>
                </v:textbox>
              </v:rect>
            </w:pict>
          </mc:Fallback>
        </mc:AlternateContent>
      </w:r>
      <w:r>
        <w:rPr>
          <w:rFonts w:hint="eastAsia" w:ascii="仿宋" w:hAnsi="仿宋" w:eastAsia="仿宋"/>
          <w:color w:val="auto"/>
          <w:spacing w:val="0"/>
          <w:sz w:val="21"/>
          <w:szCs w:val="21"/>
        </w:rPr>
        <mc:AlternateContent>
          <mc:Choice Requires="wps">
            <w:drawing>
              <wp:anchor distT="0" distB="0" distL="114300" distR="114300" simplePos="0" relativeHeight="251705344" behindDoc="0" locked="0" layoutInCell="1" allowOverlap="1">
                <wp:simplePos x="0" y="0"/>
                <wp:positionH relativeFrom="column">
                  <wp:posOffset>29210</wp:posOffset>
                </wp:positionH>
                <wp:positionV relativeFrom="paragraph">
                  <wp:posOffset>54610</wp:posOffset>
                </wp:positionV>
                <wp:extent cx="5600700" cy="2476500"/>
                <wp:effectExtent l="0" t="0" r="3810" b="4445"/>
                <wp:wrapNone/>
                <wp:docPr id="380" name="Pictur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00700" cy="2476500"/>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Picture 3" o:spid="_x0000_s1026" o:spt="1" style="position:absolute;left:0pt;margin-left:2.3pt;margin-top:4.3pt;height:195pt;width:441pt;z-index:251705344;mso-width-relative:page;mso-height-relative:page;" filled="f" stroked="f" coordsize="21600,21600" o:gfxdata="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ybR9YAAAAHAQAADwAAAAAAAAABACAAAAAi&#10;AAAAZHJzL2Rvd25yZXYueG1sUEsBAhQAFAAAAAgAh07iQBgCJbwMAgAAIwQAAA4AAAAAAAAAAQAg&#10;AAAAJQEAAGRycy9lMm9Eb2MueG1sUEsFBgAAAAAGAAYAWQEAAKMFAAAAAA==&#10;">
                <v:fill on="f" focussize="0,0"/>
                <v:stroke on="f"/>
                <v:imagedata o:title=""/>
                <o:lock v:ext="edit" text="t" aspectratio="t"/>
              </v:rect>
            </w:pict>
          </mc:Fallback>
        </mc:AlternateContent>
      </w:r>
    </w:p>
    <w:p>
      <w:pPr>
        <w:pStyle w:val="148"/>
        <w:rPr>
          <w:rFonts w:ascii="仿宋" w:hAnsi="仿宋" w:eastAsia="仿宋"/>
          <w:color w:val="auto"/>
          <w:spacing w:val="0"/>
        </w:rPr>
      </w:pPr>
      <w:r>
        <w:rPr>
          <w:rFonts w:hint="eastAsia" w:ascii="仿宋" w:hAnsi="仿宋" w:eastAsia="仿宋"/>
          <w:color w:val="auto"/>
          <w:spacing w:val="0"/>
        </w:rPr>
        <w:t>、</w: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738112" behindDoc="0" locked="0" layoutInCell="1" allowOverlap="1">
                <wp:simplePos x="0" y="0"/>
                <wp:positionH relativeFrom="column">
                  <wp:posOffset>4307840</wp:posOffset>
                </wp:positionH>
                <wp:positionV relativeFrom="paragraph">
                  <wp:posOffset>116205</wp:posOffset>
                </wp:positionV>
                <wp:extent cx="635" cy="357505"/>
                <wp:effectExtent l="55245" t="25400" r="58420" b="7620"/>
                <wp:wrapNone/>
                <wp:docPr id="379" name="Line 240"/>
                <wp:cNvGraphicFramePr/>
                <a:graphic xmlns:a="http://schemas.openxmlformats.org/drawingml/2006/main">
                  <a:graphicData uri="http://schemas.microsoft.com/office/word/2010/wordprocessingShape">
                    <wps:wsp>
                      <wps:cNvCnPr>
                        <a:cxnSpLocks noChangeShapeType="1"/>
                      </wps:cNvCnPr>
                      <wps:spPr bwMode="auto">
                        <a:xfrm flipV="1">
                          <a:off x="0" y="0"/>
                          <a:ext cx="635" cy="357505"/>
                        </a:xfrm>
                        <a:prstGeom prst="line">
                          <a:avLst/>
                        </a:prstGeom>
                        <a:noFill/>
                        <a:ln w="12700" cap="sq" cmpd="sng">
                          <a:solidFill>
                            <a:srgbClr val="000000"/>
                          </a:solidFill>
                          <a:prstDash val="sysDot"/>
                          <a:round/>
                          <a:tailEnd type="triangle" w="med" len="med"/>
                        </a:ln>
                      </wps:spPr>
                      <wps:bodyPr/>
                    </wps:wsp>
                  </a:graphicData>
                </a:graphic>
              </wp:anchor>
            </w:drawing>
          </mc:Choice>
          <mc:Fallback>
            <w:pict>
              <v:line id="Line 240" o:spid="_x0000_s1026" o:spt="20" style="position:absolute;left:0pt;flip:y;margin-left:339.2pt;margin-top:9.15pt;height:28.15pt;width:0.05pt;z-index:251738112;mso-width-relative:page;mso-height-relative:page;" filled="f" stroked="t" coordsize="21600,21600" o:gfxdata="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XsYztYAAAAJAQAADwAAAAAAAAABACAAAAAiAAAA&#10;ZHJzL2Rvd25yZXYueG1sUEsBAhQAFAAAAAgAh07iQJ1q99cJAgAACwQAAA4AAAAAAAAAAQAgAAAA&#10;JQEAAGRycy9lMm9Eb2MueG1sUEsFBgAAAAAGAAYAWQEAAKAFAAAAAA==&#10;">
                <v:fill on="f" focussize="0,0"/>
                <v:stroke weight="1pt" color="#000000" joinstyle="round" dashstyle="1 1" endcap="square" endarrow="block"/>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1374140</wp:posOffset>
                </wp:positionH>
                <wp:positionV relativeFrom="paragraph">
                  <wp:posOffset>116205</wp:posOffset>
                </wp:positionV>
                <wp:extent cx="635" cy="357505"/>
                <wp:effectExtent l="55245" t="25400" r="58420" b="7620"/>
                <wp:wrapNone/>
                <wp:docPr id="378" name="Line 240"/>
                <wp:cNvGraphicFramePr/>
                <a:graphic xmlns:a="http://schemas.openxmlformats.org/drawingml/2006/main">
                  <a:graphicData uri="http://schemas.microsoft.com/office/word/2010/wordprocessingShape">
                    <wps:wsp>
                      <wps:cNvCnPr>
                        <a:cxnSpLocks noChangeShapeType="1"/>
                      </wps:cNvCnPr>
                      <wps:spPr bwMode="auto">
                        <a:xfrm flipV="1">
                          <a:off x="0" y="0"/>
                          <a:ext cx="635" cy="357505"/>
                        </a:xfrm>
                        <a:prstGeom prst="line">
                          <a:avLst/>
                        </a:prstGeom>
                        <a:noFill/>
                        <a:ln w="12700" cap="sq" cmpd="sng">
                          <a:solidFill>
                            <a:srgbClr val="000000"/>
                          </a:solidFill>
                          <a:prstDash val="sysDot"/>
                          <a:round/>
                          <a:tailEnd type="triangle" w="med" len="med"/>
                        </a:ln>
                        <a:effectLst/>
                      </wps:spPr>
                      <wps:bodyPr/>
                    </wps:wsp>
                  </a:graphicData>
                </a:graphic>
              </wp:anchor>
            </w:drawing>
          </mc:Choice>
          <mc:Fallback>
            <w:pict>
              <v:line id="Line 240" o:spid="_x0000_s1026" o:spt="20" style="position:absolute;left:0pt;flip:y;margin-left:108.2pt;margin-top:9.15pt;height:28.15pt;width:0.05pt;z-index:251737088;mso-width-relative:page;mso-height-relative:page;" filled="f" stroked="t" coordsize="21600,21600" o:gfxdata="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kZyGDWAAAACQEAAA8AAAAAAAAAAQAgAAAA&#10;IgAAAGRycy9kb3ducmV2LnhtbFBLAQIUABQAAAAIAIdO4kC1h6AsDQIAABkEAAAOAAAAAAAAAAEA&#10;IAAAACUBAABkcnMvZTJvRG9jLnhtbFBLBQYAAAAABgAGAFkBAACkBQAAAAA=&#10;">
                <v:fill on="f" focussize="0,0"/>
                <v:stroke weight="1pt" color="#000000" joinstyle="round" dashstyle="1 1" endcap="square"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736064" behindDoc="0" locked="0" layoutInCell="1" allowOverlap="1">
                <wp:simplePos x="0" y="0"/>
                <wp:positionH relativeFrom="column">
                  <wp:posOffset>1378585</wp:posOffset>
                </wp:positionH>
                <wp:positionV relativeFrom="paragraph">
                  <wp:posOffset>184150</wp:posOffset>
                </wp:positionV>
                <wp:extent cx="2908300" cy="635"/>
                <wp:effectExtent l="12065" t="10795" r="13335" b="17145"/>
                <wp:wrapNone/>
                <wp:docPr id="377" name="直线 339"/>
                <wp:cNvGraphicFramePr/>
                <a:graphic xmlns:a="http://schemas.openxmlformats.org/drawingml/2006/main">
                  <a:graphicData uri="http://schemas.microsoft.com/office/word/2010/wordprocessingShape">
                    <wps:wsp>
                      <wps:cNvCnPr>
                        <a:cxnSpLocks noChangeShapeType="1"/>
                      </wps:cNvCnPr>
                      <wps:spPr bwMode="auto">
                        <a:xfrm>
                          <a:off x="0" y="0"/>
                          <a:ext cx="2908300" cy="635"/>
                        </a:xfrm>
                        <a:prstGeom prst="line">
                          <a:avLst/>
                        </a:prstGeom>
                        <a:noFill/>
                        <a:ln w="15875" cap="sq" cmpd="sng">
                          <a:solidFill>
                            <a:srgbClr val="000000"/>
                          </a:solidFill>
                          <a:prstDash val="sysDot"/>
                          <a:round/>
                        </a:ln>
                      </wps:spPr>
                      <wps:bodyPr/>
                    </wps:wsp>
                  </a:graphicData>
                </a:graphic>
              </wp:anchor>
            </w:drawing>
          </mc:Choice>
          <mc:Fallback>
            <w:pict>
              <v:line id="直线 339" o:spid="_x0000_s1026" o:spt="20" style="position:absolute;left:0pt;margin-left:108.55pt;margin-top:14.5pt;height:0.05pt;width:229pt;z-index:251736064;mso-width-relative:page;mso-height-relative:page;" filled="f" stroked="t" coordsize="21600,21600" o:gfxdata="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zxvdcAAAAJAQAADwAAAAAAAAABACAAAAAiAAAAZHJzL2Rvd25yZXYueG1s&#10;UEsBAhQAFAAAAAgAh07iQMxKIzb5AQAA1gMAAA4AAAAAAAAAAQAgAAAAJgEAAGRycy9lMm9Eb2Mu&#10;eG1sUEsFBgAAAAAGAAYAWQEAAJEFAAAAAA==&#10;">
                <v:fill on="f" focussize="0,0"/>
                <v:stroke weight="1.25pt" color="#000000" joinstyle="round" dashstyle="1 1" endcap="square"/>
                <v:imagedata o:title=""/>
                <o:lock v:ext="edit" aspectratio="f"/>
              </v:lin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2910840</wp:posOffset>
                </wp:positionH>
                <wp:positionV relativeFrom="paragraph">
                  <wp:posOffset>186055</wp:posOffset>
                </wp:positionV>
                <wp:extent cx="635" cy="357505"/>
                <wp:effectExtent l="58420" t="22225" r="55245" b="10795"/>
                <wp:wrapNone/>
                <wp:docPr id="376" name="Line 240"/>
                <wp:cNvGraphicFramePr/>
                <a:graphic xmlns:a="http://schemas.openxmlformats.org/drawingml/2006/main">
                  <a:graphicData uri="http://schemas.microsoft.com/office/word/2010/wordprocessingShape">
                    <wps:wsp>
                      <wps:cNvCnPr>
                        <a:cxnSpLocks noChangeShapeType="1"/>
                      </wps:cNvCnPr>
                      <wps:spPr bwMode="auto">
                        <a:xfrm flipV="1">
                          <a:off x="0" y="0"/>
                          <a:ext cx="635" cy="357505"/>
                        </a:xfrm>
                        <a:prstGeom prst="line">
                          <a:avLst/>
                        </a:prstGeom>
                        <a:noFill/>
                        <a:ln w="12700" cap="sq" cmpd="sng">
                          <a:solidFill>
                            <a:srgbClr val="000000"/>
                          </a:solidFill>
                          <a:prstDash val="sysDot"/>
                          <a:round/>
                          <a:tailEnd type="triangle" w="med" len="med"/>
                        </a:ln>
                        <a:effectLst/>
                      </wps:spPr>
                      <wps:bodyPr/>
                    </wps:wsp>
                  </a:graphicData>
                </a:graphic>
              </wp:anchor>
            </w:drawing>
          </mc:Choice>
          <mc:Fallback>
            <w:pict>
              <v:line id="Line 240" o:spid="_x0000_s1026" o:spt="20" style="position:absolute;left:0pt;flip:y;margin-left:229.2pt;margin-top:14.65pt;height:28.15pt;width:0.05pt;z-index:251710464;mso-width-relative:page;mso-height-relative:page;" filled="f" stroked="t" coordsize="21600,21600" o:gfxdata="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jd251wAAAAkBAAAPAAAAAAAAAAEAIAAA&#10;ACIAAABkcnMvZG93bnJldi54bWxQSwECFAAUAAAACACHTuJAtU4EVQ0CAAAZBAAADgAAAAAAAAAB&#10;ACAAAAAmAQAAZHJzL2Uyb0RvYy54bWxQSwUGAAAAAAYABgBZAQAApQUAAAAA&#10;">
                <v:fill on="f" focussize="0,0"/>
                <v:stroke weight="1pt" color="#000000" joinstyle="round" dashstyle="1 1" endcap="square"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707392" behindDoc="0" locked="0" layoutInCell="1" allowOverlap="1">
                <wp:simplePos x="0" y="0"/>
                <wp:positionH relativeFrom="column">
                  <wp:posOffset>652145</wp:posOffset>
                </wp:positionH>
                <wp:positionV relativeFrom="paragraph">
                  <wp:posOffset>227330</wp:posOffset>
                </wp:positionV>
                <wp:extent cx="4582160" cy="329565"/>
                <wp:effectExtent l="9525" t="9525" r="8890" b="13335"/>
                <wp:wrapNone/>
                <wp:docPr id="375" name="Rectangle 6"/>
                <wp:cNvGraphicFramePr/>
                <a:graphic xmlns:a="http://schemas.openxmlformats.org/drawingml/2006/main">
                  <a:graphicData uri="http://schemas.microsoft.com/office/word/2010/wordprocessingShape">
                    <wps:wsp>
                      <wps:cNvSpPr>
                        <a:spLocks noChangeArrowheads="1"/>
                      </wps:cNvSpPr>
                      <wps:spPr bwMode="auto">
                        <a:xfrm>
                          <a:off x="0" y="0"/>
                          <a:ext cx="4582160" cy="329565"/>
                        </a:xfrm>
                        <a:prstGeom prst="rect">
                          <a:avLst/>
                        </a:prstGeom>
                        <a:solidFill>
                          <a:srgbClr val="FFFFFF"/>
                        </a:solidFill>
                        <a:ln w="9525" cmpd="sng">
                          <a:solidFill>
                            <a:srgbClr val="000000"/>
                          </a:solidFill>
                          <a:miter lim="800000"/>
                        </a:ln>
                      </wps:spPr>
                      <wps:txbx>
                        <w:txbxContent>
                          <w:p>
                            <w:pPr>
                              <w:spacing w:line="240" w:lineRule="exact"/>
                              <w:jc w:val="center"/>
                              <w:rPr>
                                <w:rFonts w:ascii="仿宋" w:hAnsi="仿宋" w:eastAsia="仿宋"/>
                                <w:sz w:val="24"/>
                                <w:szCs w:val="24"/>
                              </w:rPr>
                            </w:pPr>
                            <w:r>
                              <w:rPr>
                                <w:rFonts w:hint="eastAsia" w:ascii="仿宋" w:hAnsi="仿宋" w:eastAsia="仿宋"/>
                                <w:sz w:val="24"/>
                                <w:szCs w:val="24"/>
                              </w:rPr>
                              <w:t>广州市黄埔区(广州开发区)石油天然气管道事故应急预案</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51.35pt;margin-top:17.9pt;height:25.95pt;width:360.8pt;z-index:251707392;mso-width-relative:page;mso-height-relative:page;" fillcolor="#FFFFFF" filled="t" stroked="t" coordsize="21600,21600" o:gfxdata="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ksgUvWAAAACQEAAA8AAAAAAAAAAQAgAAAAIgAAAGRycy9kb3ducmV2&#10;LnhtbFBLAQIUABQAAAAIAIdO4kC1TkGpNwIAAIoEAAAOAAAAAAAAAAEAIAAAACUBAABkcnMvZTJv&#10;RG9jLnhtbFBLBQYAAAAABgAGAFkBAADOBQAAAAA=&#10;">
                <v:fill on="t" focussize="0,0"/>
                <v:stroke color="#000000" miterlimit="8" joinstyle="miter"/>
                <v:imagedata o:title=""/>
                <o:lock v:ext="edit" aspectratio="f"/>
                <v:textbox>
                  <w:txbxContent>
                    <w:p>
                      <w:pPr>
                        <w:spacing w:line="240" w:lineRule="exact"/>
                        <w:jc w:val="center"/>
                        <w:rPr>
                          <w:rFonts w:ascii="仿宋" w:hAnsi="仿宋" w:eastAsia="仿宋"/>
                          <w:sz w:val="24"/>
                          <w:szCs w:val="24"/>
                        </w:rPr>
                      </w:pPr>
                      <w:r>
                        <w:rPr>
                          <w:rFonts w:hint="eastAsia" w:ascii="仿宋" w:hAnsi="仿宋" w:eastAsia="仿宋"/>
                          <w:sz w:val="24"/>
                          <w:szCs w:val="24"/>
                        </w:rPr>
                        <w:t>广州市黄埔区(广州开发区)石油天然气管道事故应急预案</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709440" behindDoc="0" locked="0" layoutInCell="1" allowOverlap="1">
                <wp:simplePos x="0" y="0"/>
                <wp:positionH relativeFrom="column">
                  <wp:posOffset>2895600</wp:posOffset>
                </wp:positionH>
                <wp:positionV relativeFrom="paragraph">
                  <wp:posOffset>254635</wp:posOffset>
                </wp:positionV>
                <wp:extent cx="635" cy="220345"/>
                <wp:effectExtent l="52705" t="11430" r="60960" b="15875"/>
                <wp:wrapNone/>
                <wp:docPr id="374" name="Line 8"/>
                <wp:cNvGraphicFramePr/>
                <a:graphic xmlns:a="http://schemas.openxmlformats.org/drawingml/2006/main">
                  <a:graphicData uri="http://schemas.microsoft.com/office/word/2010/wordprocessingShape">
                    <wps:wsp>
                      <wps:cNvCnPr>
                        <a:cxnSpLocks noChangeShapeType="1"/>
                      </wps:cNvCnPr>
                      <wps:spPr bwMode="auto">
                        <a:xfrm flipH="1">
                          <a:off x="0" y="0"/>
                          <a:ext cx="635" cy="220345"/>
                        </a:xfrm>
                        <a:prstGeom prst="line">
                          <a:avLst/>
                        </a:prstGeom>
                        <a:noFill/>
                        <a:ln w="9525" cmpd="sng">
                          <a:solidFill>
                            <a:srgbClr val="000000"/>
                          </a:solidFill>
                          <a:round/>
                          <a:tailEnd type="triangle" w="med" len="med"/>
                        </a:ln>
                      </wps:spPr>
                      <wps:bodyPr/>
                    </wps:wsp>
                  </a:graphicData>
                </a:graphic>
              </wp:anchor>
            </w:drawing>
          </mc:Choice>
          <mc:Fallback>
            <w:pict>
              <v:line id="Line 8" o:spid="_x0000_s1026" o:spt="20" style="position:absolute;left:0pt;flip:x;margin-left:228pt;margin-top:20.05pt;height:17.35pt;width:0.05pt;z-index:251709440;mso-width-relative:page;mso-height-relative:page;" filled="f" stroked="t" coordsize="21600,21600" o:gfxdata="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PzlCzYAAAACQEAAA8AAAAAAAAAAQAgAAAAIgAAAGRycy9kb3ducmV2LnhtbFBLAQIU&#10;ABQAAAAIAIdO4kDBIvU58wEAAOUDAAAOAAAAAAAAAAEAIAAAACcBAABkcnMvZTJvRG9jLnhtbFBL&#10;BQYAAAAABgAGAFkBAACMBQ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712512" behindDoc="0" locked="0" layoutInCell="1" allowOverlap="1">
                <wp:simplePos x="0" y="0"/>
                <wp:positionH relativeFrom="column">
                  <wp:posOffset>-18415</wp:posOffset>
                </wp:positionH>
                <wp:positionV relativeFrom="paragraph">
                  <wp:posOffset>184150</wp:posOffset>
                </wp:positionV>
                <wp:extent cx="5824855" cy="2107565"/>
                <wp:effectExtent l="5715" t="10795" r="8255" b="5715"/>
                <wp:wrapNone/>
                <wp:docPr id="373" name="Rectangle 5"/>
                <wp:cNvGraphicFramePr/>
                <a:graphic xmlns:a="http://schemas.openxmlformats.org/drawingml/2006/main">
                  <a:graphicData uri="http://schemas.microsoft.com/office/word/2010/wordprocessingShape">
                    <wps:wsp>
                      <wps:cNvSpPr>
                        <a:spLocks noChangeArrowheads="1"/>
                      </wps:cNvSpPr>
                      <wps:spPr bwMode="auto">
                        <a:xfrm>
                          <a:off x="0" y="0"/>
                          <a:ext cx="5824855" cy="2107565"/>
                        </a:xfrm>
                        <a:prstGeom prst="rect">
                          <a:avLst/>
                        </a:prstGeom>
                        <a:solidFill>
                          <a:srgbClr val="FFFFFF"/>
                        </a:solidFill>
                        <a:ln w="9525" cmpd="sng">
                          <a:solidFill>
                            <a:srgbClr val="000000"/>
                          </a:solidFill>
                          <a:miter lim="800000"/>
                        </a:ln>
                        <a:effectLst/>
                      </wps:spPr>
                      <wps:txbx>
                        <w:txbxContent>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广东大鹏液化天然气有限公司高压天然气管道（黄埔区段）突发事件应急预案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华德石化“马-广”输油管道（黄埔区段）突发事件应急预案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广州白云国际机场航空油料输送管道（黄埔区段）突发事件应急预案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广州中冠安泰石油化工有限公司油气管道突发事件应急预案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中国石化销售股份有限公司广东石油分公司黄埔油库油气管道突发事件应急预案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国家石油天然气管网集团有限公司华南分公司管道（黄埔区段）突发事件应急预案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中国石油化工股份有限公司广州分公司厂界外管道突发事件应急预案</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45pt;margin-top:14.5pt;height:165.95pt;width:458.65pt;z-index:251712512;mso-width-relative:page;mso-height-relative:page;" fillcolor="#FFFFFF" filled="t" stroked="t" coordsize="21600,21600" o:gfxdata="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Gl4GK1wAAAAkBAAAPAAAAAAAAAAEAIAAAACIAAABkcnMv&#10;ZG93bnJldi54bWxQSwECFAAUAAAACACHTuJAv9GNej0CAACZBAAADgAAAAAAAAABACAAAAAmAQAA&#10;ZHJzL2Uyb0RvYy54bWxQSwUGAAAAAAYABgBZAQAA1QUAAAAA&#10;">
                <v:fill on="t" focussize="0,0"/>
                <v:stroke color="#000000" miterlimit="8" joinstyle="miter"/>
                <v:imagedata o:title=""/>
                <o:lock v:ext="edit" aspectratio="f"/>
                <v:textbox>
                  <w:txbxContent>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广东大鹏液化天然气有限公司高压天然气管道（黄埔区段）突发事件应急预案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华德石化“马-广”输油管道（黄埔区段）突发事件应急预案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广州白云国际机场航空油料输送管道（黄埔区段）突发事件应急预案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广州中冠安泰石油化工有限公司油气管道突发事件应急预案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中国石化销售股份有限公司广东石油分公司黄埔油库油气管道突发事件应急预案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国家石油天然气管网集团有限公司华南分公司管道（黄埔区段）突发事件应急预案</w:t>
                      </w:r>
                    </w:p>
                    <w:p>
                      <w:pPr>
                        <w:pStyle w:val="71"/>
                        <w:snapToGrid w:val="0"/>
                        <w:spacing w:after="0" w:line="360" w:lineRule="auto"/>
                        <w:ind w:left="0" w:leftChars="0" w:firstLine="0" w:firstLineChars="0"/>
                        <w:jc w:val="center"/>
                        <w:rPr>
                          <w:rFonts w:ascii="仿宋" w:hAnsi="仿宋" w:eastAsia="仿宋"/>
                          <w:sz w:val="24"/>
                          <w:szCs w:val="24"/>
                        </w:rPr>
                      </w:pPr>
                      <w:r>
                        <w:rPr>
                          <w:rFonts w:hint="eastAsia" w:ascii="仿宋" w:hAnsi="仿宋" w:eastAsia="仿宋"/>
                          <w:sz w:val="24"/>
                          <w:szCs w:val="24"/>
                        </w:rPr>
                        <w:t>中国石油化工股份有限公司广州分公司厂界外管道突发事件应急预案</w:t>
                      </w:r>
                    </w:p>
                  </w:txbxContent>
                </v:textbox>
              </v:rect>
            </w:pict>
          </mc:Fallback>
        </mc:AlternateContent>
      </w:r>
    </w:p>
    <w:p>
      <w:pPr>
        <w:pStyle w:val="148"/>
        <w:rPr>
          <w:rFonts w:ascii="仿宋" w:hAnsi="仿宋" w:eastAsia="仿宋"/>
          <w:color w:val="auto"/>
          <w:spacing w:val="0"/>
        </w:rPr>
      </w:pPr>
    </w:p>
    <w:p>
      <w:pPr>
        <w:pStyle w:val="173"/>
        <w:rPr>
          <w:rFonts w:ascii="仿宋" w:hAnsi="仿宋" w:eastAsia="仿宋"/>
          <w:color w:val="auto"/>
        </w:rPr>
      </w:pPr>
    </w:p>
    <w:p>
      <w:pPr>
        <w:pStyle w:val="173"/>
        <w:rPr>
          <w:rFonts w:ascii="仿宋" w:hAnsi="仿宋" w:eastAsia="仿宋"/>
          <w:color w:val="auto"/>
        </w:rPr>
      </w:pPr>
    </w:p>
    <w:p>
      <w:pPr>
        <w:pStyle w:val="173"/>
        <w:rPr>
          <w:rFonts w:ascii="仿宋" w:hAnsi="仿宋" w:eastAsia="仿宋"/>
          <w:color w:val="auto"/>
        </w:rPr>
      </w:pPr>
    </w:p>
    <w:p>
      <w:pPr>
        <w:pStyle w:val="173"/>
        <w:rPr>
          <w:rFonts w:ascii="仿宋" w:hAnsi="仿宋" w:eastAsia="仿宋"/>
          <w:color w:val="auto"/>
        </w:rPr>
      </w:pPr>
    </w:p>
    <w:p>
      <w:pPr>
        <w:pStyle w:val="173"/>
        <w:rPr>
          <w:rFonts w:ascii="仿宋" w:hAnsi="仿宋" w:eastAsia="仿宋"/>
          <w:color w:val="auto"/>
        </w:rPr>
      </w:pPr>
    </w:p>
    <w:p>
      <w:pPr>
        <w:pStyle w:val="173"/>
        <w:rPr>
          <w:rFonts w:hint="eastAsia" w:ascii="仿宋" w:hAnsi="仿宋" w:eastAsia="仿宋"/>
          <w:color w:val="auto"/>
        </w:rPr>
      </w:pPr>
      <w:r>
        <w:rPr>
          <w:color w:val="auto"/>
        </w:rPr>
        <mc:AlternateContent>
          <mc:Choice Requires="wps">
            <w:drawing>
              <wp:anchor distT="0" distB="0" distL="114300" distR="114300" simplePos="0" relativeHeight="251711488" behindDoc="0" locked="0" layoutInCell="1" allowOverlap="1">
                <wp:simplePos x="0" y="0"/>
                <wp:positionH relativeFrom="column">
                  <wp:posOffset>2911475</wp:posOffset>
                </wp:positionH>
                <wp:positionV relativeFrom="paragraph">
                  <wp:posOffset>101600</wp:posOffset>
                </wp:positionV>
                <wp:extent cx="635" cy="220345"/>
                <wp:effectExtent l="76200" t="0" r="75565" b="65405"/>
                <wp:wrapNone/>
                <wp:docPr id="372" name="Line 8"/>
                <wp:cNvGraphicFramePr/>
                <a:graphic xmlns:a="http://schemas.openxmlformats.org/drawingml/2006/main">
                  <a:graphicData uri="http://schemas.microsoft.com/office/word/2010/wordprocessingShape">
                    <wps:wsp>
                      <wps:cNvCnPr>
                        <a:cxnSpLocks noChangeShapeType="1"/>
                      </wps:cNvCnPr>
                      <wps:spPr bwMode="auto">
                        <a:xfrm flipH="1">
                          <a:off x="0" y="0"/>
                          <a:ext cx="635" cy="220345"/>
                        </a:xfrm>
                        <a:prstGeom prst="line">
                          <a:avLst/>
                        </a:prstGeom>
                        <a:noFill/>
                        <a:ln w="9525" cmpd="sng">
                          <a:solidFill>
                            <a:srgbClr val="000000"/>
                          </a:solidFill>
                          <a:round/>
                          <a:tailEnd type="triangle" w="med" len="med"/>
                        </a:ln>
                      </wps:spPr>
                      <wps:bodyPr/>
                    </wps:wsp>
                  </a:graphicData>
                </a:graphic>
              </wp:anchor>
            </w:drawing>
          </mc:Choice>
          <mc:Fallback>
            <w:pict>
              <v:line id="Line 8" o:spid="_x0000_s1026" o:spt="20" style="position:absolute;left:0pt;flip:x;margin-left:229.25pt;margin-top:8pt;height:17.35pt;width:0.05pt;z-index:251711488;mso-width-relative:page;mso-height-relative:page;" filled="f" stroked="t" coordsize="21600,21600" o:gfxdata="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wlgnYAAAACQEAAA8AAAAAAAAAAQAgAAAAIgAAAGRycy9kb3ducmV2LnhtbFBLAQIU&#10;ABQAAAAIAIdO4kDfYjOJ8wEAAOUDAAAOAAAAAAAAAAEAIAAAACcBAABkcnMvZTJvRG9jLnhtbFBL&#10;BQYAAAAABgAGAFkBAACMBQAAAAA=&#10;">
                <v:fill on="f" focussize="0,0"/>
                <v:stroke color="#000000" joinstyle="round" endarrow="block"/>
                <v:imagedata o:title=""/>
                <o:lock v:ext="edit" aspectratio="f"/>
              </v:line>
            </w:pict>
          </mc:Fallback>
        </mc:AlternateContent>
      </w:r>
    </w:p>
    <w:p>
      <w:pPr>
        <w:pStyle w:val="173"/>
        <w:rPr>
          <w:rFonts w:ascii="仿宋" w:hAnsi="仿宋" w:eastAsia="仿宋"/>
          <w:color w:val="auto"/>
        </w:rPr>
      </w:pPr>
      <w:r>
        <w:rPr>
          <w:color w:val="auto"/>
        </w:rPr>
        <mc:AlternateContent>
          <mc:Choice Requires="wps">
            <w:drawing>
              <wp:anchor distT="0" distB="0" distL="114300" distR="114300" simplePos="0" relativeHeight="251706368" behindDoc="0" locked="0" layoutInCell="1" allowOverlap="1">
                <wp:simplePos x="0" y="0"/>
                <wp:positionH relativeFrom="column">
                  <wp:posOffset>1938020</wp:posOffset>
                </wp:positionH>
                <wp:positionV relativeFrom="paragraph">
                  <wp:posOffset>4445</wp:posOffset>
                </wp:positionV>
                <wp:extent cx="2095500" cy="771525"/>
                <wp:effectExtent l="0" t="0" r="19050" b="28575"/>
                <wp:wrapNone/>
                <wp:docPr id="371" name="Rectangle 5"/>
                <wp:cNvGraphicFramePr/>
                <a:graphic xmlns:a="http://schemas.openxmlformats.org/drawingml/2006/main">
                  <a:graphicData uri="http://schemas.microsoft.com/office/word/2010/wordprocessingShape">
                    <wps:wsp>
                      <wps:cNvSpPr>
                        <a:spLocks noChangeArrowheads="1"/>
                      </wps:cNvSpPr>
                      <wps:spPr bwMode="auto">
                        <a:xfrm>
                          <a:off x="0" y="0"/>
                          <a:ext cx="2095500" cy="771525"/>
                        </a:xfrm>
                        <a:prstGeom prst="rect">
                          <a:avLst/>
                        </a:prstGeom>
                        <a:solidFill>
                          <a:srgbClr val="FFFFFF"/>
                        </a:solidFill>
                        <a:ln w="9525" cmpd="sng">
                          <a:solidFill>
                            <a:srgbClr val="000000"/>
                          </a:solidFill>
                          <a:miter lim="800000"/>
                        </a:ln>
                        <a:effectLst/>
                      </wps:spPr>
                      <wps:txbx>
                        <w:txbxContent>
                          <w:p>
                            <w:pPr>
                              <w:spacing w:line="360" w:lineRule="auto"/>
                              <w:jc w:val="center"/>
                              <w:rPr>
                                <w:rFonts w:ascii="仿宋" w:hAnsi="仿宋" w:eastAsia="仿宋"/>
                                <w:sz w:val="24"/>
                                <w:szCs w:val="24"/>
                              </w:rPr>
                            </w:pPr>
                            <w:r>
                              <w:rPr>
                                <w:rFonts w:hint="eastAsia" w:ascii="仿宋" w:hAnsi="仿宋" w:eastAsia="仿宋"/>
                                <w:sz w:val="24"/>
                                <w:szCs w:val="24"/>
                              </w:rPr>
                              <w:t>各石油与天然气运营单位</w:t>
                            </w:r>
                          </w:p>
                          <w:p>
                            <w:pPr>
                              <w:spacing w:line="360" w:lineRule="auto"/>
                              <w:jc w:val="center"/>
                              <w:rPr>
                                <w:rFonts w:ascii="仿宋" w:hAnsi="仿宋" w:eastAsia="仿宋"/>
                                <w:sz w:val="24"/>
                                <w:szCs w:val="24"/>
                              </w:rPr>
                            </w:pPr>
                            <w:r>
                              <w:rPr>
                                <w:rFonts w:hint="eastAsia" w:ascii="仿宋" w:hAnsi="仿宋" w:eastAsia="仿宋"/>
                                <w:sz w:val="24"/>
                                <w:szCs w:val="24"/>
                              </w:rPr>
                              <w:t>生产安全事故应急预案</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52.6pt;margin-top:0.35pt;height:60.75pt;width:165pt;z-index:251706368;mso-width-relative:page;mso-height-relative:page;" fillcolor="#FFFFFF" filled="t" stroked="t" coordsize="21600,21600" o:gfxdata="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RDYcTVAAAACAEAAA8AAAAAAAAAAQAgAAAAIgAAAGRycy9kb3du&#10;cmV2LnhtbFBLAQIUABQAAAAIAIdO4kAIBoPiOwIAAJgEAAAOAAAAAAAAAAEAIAAAACQBAABkcnMv&#10;ZTJvRG9jLnhtbFBLBQYAAAAABgAGAFkBAADRBQAAAAA=&#10;">
                <v:fill on="t" focussize="0,0"/>
                <v:stroke color="#000000" miterlimit="8" joinstyle="miter"/>
                <v:imagedata o:title=""/>
                <o:lock v:ext="edit" aspectratio="f"/>
                <v:textbox>
                  <w:txbxContent>
                    <w:p>
                      <w:pPr>
                        <w:spacing w:line="360" w:lineRule="auto"/>
                        <w:jc w:val="center"/>
                        <w:rPr>
                          <w:rFonts w:ascii="仿宋" w:hAnsi="仿宋" w:eastAsia="仿宋"/>
                          <w:sz w:val="24"/>
                          <w:szCs w:val="24"/>
                        </w:rPr>
                      </w:pPr>
                      <w:r>
                        <w:rPr>
                          <w:rFonts w:hint="eastAsia" w:ascii="仿宋" w:hAnsi="仿宋" w:eastAsia="仿宋"/>
                          <w:sz w:val="24"/>
                          <w:szCs w:val="24"/>
                        </w:rPr>
                        <w:t>各石油与天然气运营单位</w:t>
                      </w:r>
                    </w:p>
                    <w:p>
                      <w:pPr>
                        <w:spacing w:line="360" w:lineRule="auto"/>
                        <w:jc w:val="center"/>
                        <w:rPr>
                          <w:rFonts w:ascii="仿宋" w:hAnsi="仿宋" w:eastAsia="仿宋"/>
                          <w:sz w:val="24"/>
                          <w:szCs w:val="24"/>
                        </w:rPr>
                      </w:pPr>
                      <w:r>
                        <w:rPr>
                          <w:rFonts w:hint="eastAsia" w:ascii="仿宋" w:hAnsi="仿宋" w:eastAsia="仿宋"/>
                          <w:sz w:val="24"/>
                          <w:szCs w:val="24"/>
                        </w:rPr>
                        <w:t>生产安全事故应急预案</w:t>
                      </w:r>
                    </w:p>
                  </w:txbxContent>
                </v:textbox>
              </v:rect>
            </w:pict>
          </mc:Fallback>
        </mc:AlternateContent>
      </w:r>
    </w:p>
    <w:p>
      <w:pPr>
        <w:pStyle w:val="173"/>
        <w:rPr>
          <w:rFonts w:ascii="仿宋" w:hAnsi="仿宋" w:eastAsia="仿宋"/>
          <w:color w:val="auto"/>
        </w:rPr>
      </w:pPr>
    </w:p>
    <w:p>
      <w:pPr>
        <w:pStyle w:val="173"/>
        <w:rPr>
          <w:rFonts w:ascii="仿宋" w:hAnsi="仿宋" w:eastAsia="仿宋"/>
          <w:color w:val="auto"/>
        </w:rPr>
      </w:pPr>
    </w:p>
    <w:p>
      <w:pPr>
        <w:pStyle w:val="173"/>
        <w:rPr>
          <w:rFonts w:ascii="仿宋" w:hAnsi="仿宋" w:eastAsia="仿宋"/>
          <w:color w:val="auto"/>
        </w:rPr>
      </w:pPr>
      <w:r>
        <w:rPr>
          <w:rFonts w:hint="eastAsia" w:ascii="仿宋" w:hAnsi="仿宋" w:eastAsia="仿宋"/>
          <w:color w:val="auto"/>
        </w:rPr>
        <w:t>图1.6  本预案与上下级预案之间的关系</w:t>
      </w:r>
    </w:p>
    <w:p>
      <w:pPr>
        <w:pStyle w:val="148"/>
        <w:rPr>
          <w:rFonts w:ascii="仿宋" w:hAnsi="仿宋" w:eastAsia="仿宋"/>
          <w:color w:val="auto"/>
          <w:spacing w:val="0"/>
        </w:rPr>
      </w:pPr>
      <w:r>
        <w:rPr>
          <w:rFonts w:hint="eastAsia" w:ascii="仿宋" w:hAnsi="仿宋" w:eastAsia="仿宋"/>
          <w:color w:val="auto"/>
          <w:spacing w:val="0"/>
        </w:rPr>
        <w:t>事故发生后，根据事故类别，执行本预案和本区相应的专项应急预案，对于超出本预案规定的适用范围的其他事故，可参照本区有关部门（单位）制定的专项预案执行。如果事故扩大升级，超出本区应急处置能力时，需要参照广州市、广东省的相关应急预案执行。</w:t>
      </w: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r>
        <w:rPr>
          <w:rFonts w:hint="eastAsia" w:ascii="仿宋" w:hAnsi="仿宋" w:eastAsia="仿宋"/>
          <w:color w:val="auto"/>
          <w:spacing w:val="0"/>
        </w:rPr>
        <w:t xml:space="preserve"> </w:t>
      </w:r>
    </w:p>
    <w:p>
      <w:pPr>
        <w:pStyle w:val="3"/>
        <w:rPr>
          <w:rFonts w:ascii="仿宋" w:hAnsi="仿宋" w:eastAsia="仿宋"/>
          <w:b/>
          <w:bCs w:val="0"/>
          <w:color w:val="auto"/>
          <w:kern w:val="2"/>
        </w:rPr>
      </w:pPr>
      <w:bookmarkStart w:id="21" w:name="_Toc399428152"/>
      <w:r>
        <w:rPr>
          <w:rFonts w:hint="eastAsia" w:ascii="仿宋" w:hAnsi="仿宋" w:eastAsia="仿宋"/>
          <w:b/>
          <w:bCs w:val="0"/>
          <w:color w:val="auto"/>
          <w:kern w:val="2"/>
        </w:rPr>
        <w:br w:type="page"/>
      </w:r>
      <w:bookmarkStart w:id="22" w:name="_Toc68099108"/>
      <w:r>
        <w:rPr>
          <w:rFonts w:hint="eastAsia" w:ascii="仿宋" w:hAnsi="仿宋" w:eastAsia="仿宋"/>
          <w:b/>
          <w:bCs w:val="0"/>
          <w:color w:val="auto"/>
          <w:kern w:val="2"/>
        </w:rPr>
        <w:t>2 事故风险描述</w:t>
      </w:r>
      <w:bookmarkEnd w:id="22"/>
    </w:p>
    <w:p>
      <w:pPr>
        <w:pStyle w:val="4"/>
        <w:rPr>
          <w:rFonts w:ascii="仿宋" w:hAnsi="仿宋" w:eastAsia="仿宋"/>
          <w:b/>
          <w:bCs w:val="0"/>
          <w:color w:val="auto"/>
        </w:rPr>
      </w:pPr>
      <w:bookmarkStart w:id="23" w:name="_Toc68099109"/>
      <w:r>
        <w:rPr>
          <w:rFonts w:hint="eastAsia" w:ascii="仿宋" w:hAnsi="仿宋" w:eastAsia="仿宋"/>
          <w:b/>
          <w:bCs w:val="0"/>
          <w:color w:val="auto"/>
        </w:rPr>
        <w:t>2.1油气管道概况</w:t>
      </w:r>
      <w:bookmarkEnd w:id="23"/>
    </w:p>
    <w:p>
      <w:pPr>
        <w:pStyle w:val="148"/>
        <w:spacing w:line="460" w:lineRule="exact"/>
        <w:rPr>
          <w:rFonts w:ascii="仿宋" w:hAnsi="仿宋" w:eastAsia="仿宋"/>
          <w:color w:val="auto"/>
          <w:spacing w:val="0"/>
        </w:rPr>
      </w:pPr>
      <w:r>
        <w:rPr>
          <w:rFonts w:hint="eastAsia" w:ascii="仿宋" w:hAnsi="仿宋" w:eastAsia="仿宋"/>
          <w:color w:val="auto"/>
          <w:spacing w:val="0"/>
        </w:rPr>
        <w:t>广州市黄埔区(广州开发区)内油气输送管道运营单位主要7家，其中输油管道有6家、输气管道有1家，分别为：华南蓝天航空油料有限公司、</w:t>
      </w:r>
      <w:r>
        <w:rPr>
          <w:rFonts w:hint="eastAsia" w:ascii="仿宋" w:hAnsi="仿宋" w:eastAsia="仿宋"/>
          <w:color w:val="auto"/>
          <w:spacing w:val="0"/>
          <w:szCs w:val="28"/>
        </w:rPr>
        <w:t>国家石油天然气管网集团有限公司华南分公司、惠州市大亚湾华德石化有限公司、广州中冠安泰石油化工有限公司、中国石化销售有限公司广东石油分公司黄埔油库、中国石油化工股份有限公司广州分公司、</w:t>
      </w:r>
      <w:r>
        <w:rPr>
          <w:rFonts w:hint="eastAsia" w:ascii="仿宋" w:hAnsi="仿宋" w:eastAsia="仿宋"/>
          <w:color w:val="auto"/>
          <w:spacing w:val="0"/>
        </w:rPr>
        <w:t>广东大鹏液化天然气有限公司。本区辖内油气输送管道总长约302km。</w:t>
      </w:r>
    </w:p>
    <w:p>
      <w:pPr>
        <w:pStyle w:val="148"/>
        <w:spacing w:line="460" w:lineRule="exact"/>
        <w:rPr>
          <w:rFonts w:ascii="仿宋" w:hAnsi="仿宋" w:eastAsia="仿宋"/>
          <w:color w:val="auto"/>
          <w:spacing w:val="0"/>
        </w:rPr>
      </w:pPr>
      <w:r>
        <w:rPr>
          <w:rFonts w:hint="eastAsia" w:ascii="仿宋" w:hAnsi="仿宋" w:eastAsia="仿宋"/>
          <w:color w:val="auto"/>
          <w:spacing w:val="0"/>
        </w:rPr>
        <w:t>上述单位在本区辖内主要输送的介质有石油（含化工品）与天然气，在本区段沿途经过居民区、企业等，当发生火灾和爆炸、泄漏等事故时，如果处置不当或不及时，可能造成人员伤亡、财产损失、环境污染。</w:t>
      </w:r>
    </w:p>
    <w:p>
      <w:pPr>
        <w:pStyle w:val="4"/>
        <w:rPr>
          <w:rFonts w:ascii="仿宋" w:hAnsi="仿宋" w:eastAsia="仿宋"/>
          <w:b/>
          <w:bCs w:val="0"/>
          <w:color w:val="auto"/>
        </w:rPr>
      </w:pPr>
      <w:bookmarkStart w:id="24" w:name="_Toc68099110"/>
      <w:r>
        <w:rPr>
          <w:rFonts w:hint="eastAsia" w:ascii="仿宋" w:hAnsi="仿宋" w:eastAsia="仿宋"/>
          <w:b/>
          <w:bCs w:val="0"/>
          <w:color w:val="auto"/>
        </w:rPr>
        <w:t>2.2事故风险分析</w:t>
      </w:r>
      <w:bookmarkEnd w:id="24"/>
    </w:p>
    <w:p>
      <w:pPr>
        <w:pStyle w:val="5"/>
        <w:spacing w:before="120" w:after="120"/>
        <w:rPr>
          <w:rFonts w:ascii="仿宋" w:hAnsi="仿宋" w:eastAsia="仿宋"/>
          <w:b/>
          <w:bCs w:val="0"/>
          <w:color w:val="auto"/>
        </w:rPr>
      </w:pPr>
      <w:bookmarkStart w:id="25" w:name="_Toc32312"/>
      <w:bookmarkStart w:id="26" w:name="_Toc11725"/>
      <w:bookmarkStart w:id="27" w:name="_Toc25779"/>
      <w:bookmarkStart w:id="28" w:name="_Toc14751"/>
      <w:r>
        <w:rPr>
          <w:rFonts w:hint="eastAsia" w:ascii="仿宋" w:hAnsi="仿宋" w:eastAsia="仿宋"/>
          <w:b/>
          <w:bCs w:val="0"/>
          <w:color w:val="auto"/>
        </w:rPr>
        <w:t>2.2.1物料危险性分析</w:t>
      </w:r>
      <w:bookmarkEnd w:id="25"/>
      <w:bookmarkEnd w:id="26"/>
      <w:bookmarkEnd w:id="27"/>
      <w:bookmarkEnd w:id="28"/>
    </w:p>
    <w:p>
      <w:pPr>
        <w:pStyle w:val="148"/>
        <w:spacing w:line="460" w:lineRule="exact"/>
        <w:rPr>
          <w:rFonts w:ascii="仿宋" w:hAnsi="仿宋" w:eastAsia="仿宋"/>
          <w:color w:val="auto"/>
          <w:spacing w:val="0"/>
        </w:rPr>
      </w:pPr>
      <w:r>
        <w:rPr>
          <w:rFonts w:hint="eastAsia" w:ascii="仿宋" w:hAnsi="仿宋" w:eastAsia="仿宋"/>
          <w:color w:val="auto"/>
          <w:spacing w:val="0"/>
        </w:rPr>
        <w:t>由于天然气含有甲烷等易燃气体；石油产品（含汽油、柴油、煤油等产品）以经过精制的直馏或加氢裂化馏分调和而成,属于易燃液体。</w:t>
      </w:r>
    </w:p>
    <w:p>
      <w:pPr>
        <w:pStyle w:val="148"/>
        <w:spacing w:line="460" w:lineRule="exact"/>
        <w:rPr>
          <w:rFonts w:ascii="仿宋" w:hAnsi="仿宋" w:eastAsia="仿宋"/>
          <w:color w:val="auto"/>
          <w:spacing w:val="0"/>
        </w:rPr>
      </w:pPr>
      <w:r>
        <w:rPr>
          <w:rFonts w:hint="eastAsia" w:ascii="仿宋" w:hAnsi="仿宋" w:eastAsia="仿宋"/>
          <w:color w:val="auto"/>
          <w:spacing w:val="0"/>
        </w:rPr>
        <w:t>原油的主要危险性：它由不同的碳氢化合物混合组成，其主要组成成分是烷烃，此外石油中还含硫、氧、氮、磷、钒等元素。也属于易燃液体。</w:t>
      </w:r>
    </w:p>
    <w:p>
      <w:pPr>
        <w:pStyle w:val="148"/>
        <w:spacing w:line="460" w:lineRule="exact"/>
        <w:rPr>
          <w:rFonts w:ascii="仿宋" w:hAnsi="仿宋" w:eastAsia="仿宋"/>
          <w:color w:val="auto"/>
          <w:spacing w:val="0"/>
        </w:rPr>
      </w:pPr>
      <w:r>
        <w:rPr>
          <w:rFonts w:hint="eastAsia" w:ascii="仿宋" w:hAnsi="仿宋" w:eastAsia="仿宋"/>
          <w:color w:val="auto"/>
          <w:spacing w:val="0"/>
        </w:rPr>
        <w:t>石油与天然气均具有易燃、易爆、易扩散、易产生静电等危险特性。</w:t>
      </w:r>
    </w:p>
    <w:p>
      <w:pPr>
        <w:pStyle w:val="5"/>
        <w:spacing w:before="120" w:after="120"/>
        <w:rPr>
          <w:rFonts w:ascii="仿宋" w:hAnsi="仿宋" w:eastAsia="仿宋"/>
          <w:b/>
          <w:bCs w:val="0"/>
          <w:color w:val="auto"/>
        </w:rPr>
      </w:pPr>
      <w:bookmarkStart w:id="29" w:name="_Toc15421"/>
      <w:bookmarkStart w:id="30" w:name="_Toc30716"/>
      <w:bookmarkStart w:id="31" w:name="_Toc9502"/>
      <w:bookmarkStart w:id="32" w:name="_Toc25242"/>
      <w:r>
        <w:rPr>
          <w:rFonts w:hint="eastAsia" w:ascii="仿宋" w:hAnsi="仿宋" w:eastAsia="仿宋"/>
          <w:b/>
          <w:bCs w:val="0"/>
          <w:color w:val="auto"/>
        </w:rPr>
        <w:t>2.2.2</w:t>
      </w:r>
      <w:bookmarkEnd w:id="29"/>
      <w:r>
        <w:rPr>
          <w:rFonts w:hint="eastAsia" w:ascii="仿宋" w:hAnsi="仿宋" w:eastAsia="仿宋"/>
          <w:b/>
          <w:bCs w:val="0"/>
          <w:color w:val="auto"/>
        </w:rPr>
        <w:t>导致发生管道事故的主要危险因素</w:t>
      </w:r>
      <w:bookmarkEnd w:id="30"/>
      <w:bookmarkEnd w:id="31"/>
      <w:bookmarkEnd w:id="32"/>
    </w:p>
    <w:p>
      <w:pPr>
        <w:pStyle w:val="148"/>
        <w:spacing w:line="460" w:lineRule="exact"/>
        <w:rPr>
          <w:rFonts w:ascii="仿宋" w:hAnsi="仿宋" w:eastAsia="仿宋"/>
          <w:color w:val="auto"/>
          <w:spacing w:val="0"/>
        </w:rPr>
      </w:pPr>
      <w:r>
        <w:rPr>
          <w:rFonts w:hint="eastAsia" w:ascii="仿宋" w:hAnsi="仿宋" w:eastAsia="仿宋"/>
          <w:color w:val="auto"/>
          <w:spacing w:val="0"/>
        </w:rPr>
        <w:t xml:space="preserve"> (1)外部原因：如第三方的施工活动、滑坡、洪水、地震、地面沉降或隆起，蓄意破坏或其它引起管线完整性损害的原因；树木等深根植物对埋地管线的影响。历史上第三方活动是造成管线失效的主要原因，常常导致大量的油气泄漏。</w:t>
      </w:r>
    </w:p>
    <w:p>
      <w:pPr>
        <w:pStyle w:val="148"/>
        <w:spacing w:line="460" w:lineRule="exact"/>
        <w:rPr>
          <w:rFonts w:ascii="仿宋" w:hAnsi="仿宋" w:eastAsia="仿宋"/>
          <w:color w:val="auto"/>
          <w:spacing w:val="0"/>
        </w:rPr>
      </w:pPr>
      <w:r>
        <w:rPr>
          <w:rFonts w:hint="eastAsia" w:ascii="仿宋" w:hAnsi="仿宋" w:eastAsia="仿宋"/>
          <w:color w:val="auto"/>
          <w:spacing w:val="0"/>
        </w:rPr>
        <w:t>(2)设计、施工和误操作：由于在设计、施工、最终试压或管线埋地期间未发现已经存在的缺陷，导致管线的某一部分管段的失效（可导致从焊缝的小裂隙到沿管缝的大破裂）。系统运行中不稳定或变化引起的非多发性失效类型。</w:t>
      </w:r>
    </w:p>
    <w:p>
      <w:pPr>
        <w:pStyle w:val="148"/>
        <w:spacing w:line="460" w:lineRule="exact"/>
        <w:rPr>
          <w:rFonts w:ascii="仿宋" w:hAnsi="仿宋" w:eastAsia="仿宋"/>
          <w:color w:val="auto"/>
          <w:spacing w:val="0"/>
        </w:rPr>
      </w:pPr>
      <w:r>
        <w:rPr>
          <w:rFonts w:hint="eastAsia" w:ascii="仿宋" w:hAnsi="仿宋" w:eastAsia="仿宋"/>
          <w:color w:val="auto"/>
          <w:spacing w:val="0"/>
        </w:rPr>
        <w:t>(3)腐蚀：不管是内部腐蚀还是外部腐蚀，如果足够严重的话，均可能引起泄漏。泄漏开始时较小，但将随着时间的推移而加剧。这种类型的失效很常见，开始时通常不会出现危险。</w:t>
      </w:r>
    </w:p>
    <w:p>
      <w:pPr>
        <w:pStyle w:val="148"/>
        <w:spacing w:line="460" w:lineRule="exact"/>
        <w:rPr>
          <w:rFonts w:ascii="仿宋" w:hAnsi="仿宋" w:eastAsia="仿宋"/>
          <w:color w:val="auto"/>
          <w:spacing w:val="0"/>
        </w:rPr>
      </w:pPr>
      <w:r>
        <w:rPr>
          <w:rFonts w:hint="eastAsia" w:ascii="仿宋" w:hAnsi="仿宋" w:eastAsia="仿宋"/>
          <w:color w:val="auto"/>
          <w:spacing w:val="0"/>
        </w:rPr>
        <w:t>(4)交通事故。管道与公路交叉、伴行处，因车辆侧翻、高处坠落、碰撞、碾压等情况，导致管道损坏；</w:t>
      </w:r>
    </w:p>
    <w:p>
      <w:pPr>
        <w:pStyle w:val="148"/>
        <w:spacing w:line="460" w:lineRule="exact"/>
        <w:rPr>
          <w:rFonts w:ascii="仿宋" w:hAnsi="仿宋" w:eastAsia="仿宋"/>
          <w:color w:val="auto"/>
          <w:spacing w:val="0"/>
        </w:rPr>
      </w:pPr>
      <w:r>
        <w:rPr>
          <w:rFonts w:hint="eastAsia" w:ascii="仿宋" w:hAnsi="仿宋" w:eastAsia="仿宋"/>
          <w:color w:val="auto"/>
          <w:spacing w:val="0"/>
        </w:rPr>
        <w:t>(5)管道占压。管道距离树木和建构筑物安全距离不足等，管道受力不均匀，产生剪切应力，导致管道损坏；</w:t>
      </w:r>
    </w:p>
    <w:p>
      <w:pPr>
        <w:pStyle w:val="148"/>
        <w:spacing w:line="460" w:lineRule="exact"/>
        <w:rPr>
          <w:rFonts w:ascii="仿宋" w:hAnsi="仿宋" w:eastAsia="仿宋"/>
          <w:color w:val="auto"/>
          <w:spacing w:val="0"/>
        </w:rPr>
      </w:pPr>
      <w:r>
        <w:rPr>
          <w:rFonts w:hint="eastAsia" w:ascii="仿宋" w:hAnsi="仿宋" w:eastAsia="仿宋"/>
          <w:color w:val="auto"/>
          <w:spacing w:val="0"/>
        </w:rPr>
        <w:t>(6)隔墙路管廊为多家油气管道企业公用的综合管廊，输送的危险物质品种较多，管廊上管道数量较多，管道相互间距较小，一旦管廊中某一管道发生爆管或泄漏事故,可能引起相邻管道的破坏,甚至引发灾难性的多米诺事故,造成巨大损失。</w:t>
      </w:r>
    </w:p>
    <w:p>
      <w:pPr>
        <w:pStyle w:val="148"/>
        <w:spacing w:line="460" w:lineRule="exact"/>
        <w:rPr>
          <w:rFonts w:ascii="仿宋" w:hAnsi="仿宋" w:eastAsia="仿宋"/>
          <w:color w:val="auto"/>
          <w:spacing w:val="0"/>
        </w:rPr>
      </w:pPr>
      <w:r>
        <w:rPr>
          <w:rFonts w:hint="eastAsia" w:ascii="仿宋" w:hAnsi="仿宋" w:eastAsia="仿宋"/>
          <w:color w:val="auto"/>
          <w:spacing w:val="0"/>
        </w:rPr>
        <w:t xml:space="preserve">（7）根据管道保护要求，其他需要重点关注的风险。 </w:t>
      </w:r>
    </w:p>
    <w:p>
      <w:pPr>
        <w:pStyle w:val="5"/>
        <w:spacing w:before="120" w:after="120"/>
        <w:rPr>
          <w:rFonts w:ascii="仿宋" w:hAnsi="仿宋" w:eastAsia="仿宋" w:cs="仿宋"/>
          <w:b/>
          <w:bCs w:val="0"/>
          <w:color w:val="auto"/>
        </w:rPr>
      </w:pPr>
      <w:bookmarkStart w:id="33" w:name="_Toc11649"/>
      <w:bookmarkStart w:id="34" w:name="_Toc13126"/>
      <w:bookmarkStart w:id="35" w:name="_Toc544"/>
      <w:bookmarkStart w:id="36" w:name="_Toc11338"/>
      <w:bookmarkStart w:id="37" w:name="_Toc25687"/>
      <w:r>
        <w:rPr>
          <w:rFonts w:hint="eastAsia" w:ascii="仿宋" w:hAnsi="仿宋" w:eastAsia="仿宋" w:cs="仿宋"/>
          <w:b/>
          <w:bCs w:val="0"/>
          <w:color w:val="auto"/>
        </w:rPr>
        <w:t>2.2.3</w:t>
      </w:r>
      <w:bookmarkEnd w:id="33"/>
      <w:bookmarkEnd w:id="34"/>
      <w:r>
        <w:rPr>
          <w:rFonts w:hint="eastAsia" w:ascii="仿宋" w:hAnsi="仿宋" w:eastAsia="仿宋" w:cs="仿宋"/>
          <w:b/>
          <w:bCs w:val="0"/>
          <w:color w:val="auto"/>
        </w:rPr>
        <w:t>造成的影响</w:t>
      </w:r>
      <w:bookmarkEnd w:id="35"/>
      <w:bookmarkEnd w:id="36"/>
      <w:bookmarkEnd w:id="37"/>
    </w:p>
    <w:p>
      <w:pPr>
        <w:snapToGrid w:val="0"/>
        <w:spacing w:line="460" w:lineRule="exact"/>
        <w:ind w:firstLine="561"/>
        <w:rPr>
          <w:rFonts w:ascii="仿宋" w:hAnsi="仿宋" w:eastAsia="仿宋" w:cs="仿宋"/>
          <w:color w:val="auto"/>
        </w:rPr>
      </w:pPr>
      <w:r>
        <w:rPr>
          <w:rFonts w:hint="eastAsia" w:ascii="仿宋" w:hAnsi="仿宋" w:eastAsia="仿宋" w:cs="仿宋"/>
          <w:color w:val="auto"/>
        </w:rPr>
        <w:t xml:space="preserve"> (1)人员伤亡、财产损失</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在正常情况下油品、天然气是在密闭系统中输送的，一旦系统发生故障导致密闭输送的油品、天然气发生泄漏，油品蒸汽或天然气与空气混合形成爆炸性气体，达到爆炸极限或遇点火源就会发生火灾甚至爆炸事故，造成大面积火灾和爆炸，人民群众（尤其是管道事故高后果区）生命财产将受到严重威胁。油气泄漏现场发生火灾、爆炸，或泄露油气通过城镇地漏、管沟、箱涵等基础设施扩散，遇火被点燃，造成大面积火灾和爆炸。人民生命财产受到严重威胁。</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(2)环境污染</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大量泄漏的油气如果扩散，将导致饮用水库、河流、地下水、土壤、空气等出现严重污染。</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(3)能源断供</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事发油气管道紧急停止运营，与其并行或交叉的其他油气管道、供水、供电等设施的正常运行也将受到影响。</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(4)社会影响</w:t>
      </w:r>
    </w:p>
    <w:p>
      <w:pPr>
        <w:snapToGrid w:val="0"/>
        <w:spacing w:line="460" w:lineRule="exact"/>
        <w:ind w:firstLine="561"/>
        <w:rPr>
          <w:rFonts w:ascii="仿宋" w:hAnsi="仿宋" w:eastAsia="仿宋" w:cs="仿宋"/>
          <w:color w:val="auto"/>
        </w:rPr>
      </w:pPr>
      <w:r>
        <w:rPr>
          <w:rFonts w:hint="eastAsia" w:ascii="仿宋" w:hAnsi="仿宋" w:eastAsia="仿宋" w:cs="仿宋"/>
          <w:color w:val="auto"/>
        </w:rPr>
        <w:t>泄漏油气可能引起火灾爆炸、人员中毒，受影响区域可能需要停电、中断交通，大面积停工、停课，造成不良社会影响。</w:t>
      </w:r>
    </w:p>
    <w:p>
      <w:pPr>
        <w:snapToGrid w:val="0"/>
        <w:spacing w:line="460" w:lineRule="exact"/>
        <w:ind w:firstLine="560"/>
        <w:rPr>
          <w:rFonts w:ascii="仿宋" w:hAnsi="仿宋" w:eastAsia="仿宋" w:cs="仿宋"/>
          <w:color w:val="auto"/>
        </w:rPr>
      </w:pPr>
      <w:r>
        <w:rPr>
          <w:rFonts w:hint="eastAsia" w:ascii="仿宋" w:hAnsi="仿宋" w:eastAsia="仿宋" w:cs="仿宋"/>
          <w:color w:val="auto"/>
        </w:rPr>
        <w:t>广州市黄埔区(广州开发区)内7家企业管道高后果区识别情况详见7个管道子预案。</w:t>
      </w:r>
    </w:p>
    <w:p>
      <w:pPr>
        <w:pStyle w:val="3"/>
        <w:rPr>
          <w:rFonts w:ascii="仿宋" w:hAnsi="仿宋" w:eastAsia="仿宋"/>
          <w:b/>
          <w:bCs w:val="0"/>
          <w:color w:val="auto"/>
          <w:kern w:val="2"/>
        </w:rPr>
      </w:pPr>
      <w:bookmarkStart w:id="38" w:name="_Toc68099111"/>
      <w:r>
        <w:rPr>
          <w:rFonts w:hint="eastAsia" w:ascii="仿宋" w:hAnsi="仿宋" w:eastAsia="仿宋"/>
          <w:b/>
          <w:bCs w:val="0"/>
          <w:color w:val="auto"/>
          <w:kern w:val="2"/>
        </w:rPr>
        <w:t>3 应急组织机构及职责</w:t>
      </w:r>
      <w:bookmarkEnd w:id="21"/>
      <w:bookmarkEnd w:id="38"/>
    </w:p>
    <w:p>
      <w:pPr>
        <w:ind w:firstLine="560" w:firstLineChars="200"/>
        <w:rPr>
          <w:rFonts w:ascii="Times New Roman" w:hAnsi="Times New Roman" w:eastAsia="仿宋_GB2312"/>
          <w:color w:val="auto"/>
        </w:rPr>
      </w:pPr>
      <w:bookmarkStart w:id="39" w:name="_Toc399428154"/>
      <w:r>
        <w:rPr>
          <w:rFonts w:hint="eastAsia" w:ascii="Times New Roman" w:hAnsi="Times New Roman" w:eastAsia="仿宋_GB2312"/>
          <w:color w:val="auto"/>
        </w:rPr>
        <w:t>油气管道突发事件应急救援组织体系和广州市黄埔区(广州开发区)突发事件应急救援组织体系紧密衔接，由区油气管道突发事件应急指挥部及其办公室、现场指挥部及相关油气管道企业应急救援队伍和应急救援专家咨询组等组成。</w:t>
      </w:r>
    </w:p>
    <w:p>
      <w:pPr>
        <w:pStyle w:val="4"/>
        <w:rPr>
          <w:rFonts w:ascii="仿宋" w:hAnsi="仿宋" w:eastAsia="仿宋"/>
          <w:b/>
          <w:bCs w:val="0"/>
          <w:color w:val="auto"/>
        </w:rPr>
      </w:pPr>
      <w:bookmarkStart w:id="40" w:name="_Toc68099112"/>
      <w:r>
        <w:rPr>
          <w:rFonts w:hint="eastAsia" w:ascii="仿宋" w:hAnsi="仿宋" w:eastAsia="仿宋"/>
          <w:b/>
          <w:bCs w:val="0"/>
          <w:color w:val="auto"/>
        </w:rPr>
        <w:t>3.1区油气管道突发事件应急指挥部及职责</w:t>
      </w:r>
      <w:bookmarkEnd w:id="40"/>
    </w:p>
    <w:p>
      <w:pPr>
        <w:ind w:firstLine="560" w:firstLineChars="200"/>
        <w:rPr>
          <w:rFonts w:ascii="Times New Roman" w:hAnsi="Times New Roman" w:eastAsia="仿宋_GB2312"/>
          <w:color w:val="auto"/>
        </w:rPr>
      </w:pPr>
      <w:r>
        <w:rPr>
          <w:rFonts w:hint="eastAsia" w:ascii="Times New Roman" w:hAnsi="Times New Roman" w:eastAsia="仿宋_GB2312"/>
          <w:color w:val="auto"/>
        </w:rPr>
        <w:t>区油气管道突发事件应急指挥部由总指挥、副总指挥和各成员单位组成，负责统一组织领导、指挥、协调全区油气管道突发事件的应急救援工作。</w:t>
      </w:r>
    </w:p>
    <w:p>
      <w:pPr>
        <w:pStyle w:val="5"/>
        <w:spacing w:before="0" w:after="0" w:line="560" w:lineRule="exact"/>
        <w:rPr>
          <w:rFonts w:ascii="Times New Roman" w:hAnsi="Times New Roman" w:eastAsia="仿宋_GB2312"/>
          <w:color w:val="auto"/>
        </w:rPr>
      </w:pPr>
      <w:bookmarkStart w:id="41" w:name="_Toc27408"/>
      <w:bookmarkStart w:id="42" w:name="_Toc32253"/>
      <w:bookmarkStart w:id="43" w:name="_Toc25092"/>
      <w:r>
        <w:rPr>
          <w:rFonts w:hint="eastAsia" w:ascii="Times New Roman" w:hAnsi="Times New Roman" w:eastAsia="仿宋_GB2312"/>
          <w:b/>
          <w:bCs w:val="0"/>
          <w:color w:val="auto"/>
        </w:rPr>
        <w:t>3.1.1区油气管道突发事件应急指挥部组成</w:t>
      </w:r>
      <w:bookmarkEnd w:id="41"/>
      <w:bookmarkEnd w:id="42"/>
      <w:bookmarkEnd w:id="43"/>
    </w:p>
    <w:p>
      <w:pPr>
        <w:ind w:firstLine="560" w:firstLineChars="200"/>
        <w:rPr>
          <w:rFonts w:ascii="Times New Roman" w:hAnsi="Times New Roman" w:eastAsia="仿宋_GB2312"/>
          <w:color w:val="auto"/>
        </w:rPr>
      </w:pPr>
      <w:r>
        <w:rPr>
          <w:rFonts w:hint="eastAsia" w:ascii="Times New Roman" w:hAnsi="Times New Roman" w:eastAsia="仿宋_GB2312"/>
          <w:color w:val="auto"/>
        </w:rPr>
        <w:t>总指挥：区政府分管领导。</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副总指挥：区应急管理局主要负责人、区消防救援大队主要负责人、事发地街道办事处（镇政府）主要负责人。</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成员单位：</w:t>
      </w:r>
      <w:r>
        <w:rPr>
          <w:rFonts w:ascii="Times New Roman" w:hAnsi="Times New Roman" w:eastAsia="仿宋_GB2312"/>
          <w:bCs/>
          <w:color w:val="auto"/>
        </w:rPr>
        <w:t>区政府办</w:t>
      </w:r>
      <w:r>
        <w:rPr>
          <w:rFonts w:hint="eastAsia" w:ascii="Times New Roman" w:hAnsi="Times New Roman" w:eastAsia="仿宋_GB2312"/>
          <w:bCs/>
          <w:color w:val="auto"/>
        </w:rPr>
        <w:t>、</w:t>
      </w:r>
      <w:r>
        <w:rPr>
          <w:rFonts w:hint="eastAsia" w:ascii="Times New Roman" w:hAnsi="Times New Roman" w:eastAsia="仿宋_GB2312"/>
          <w:color w:val="auto"/>
        </w:rPr>
        <w:t>区委宣传部、区发展和改革局、区应急管理局、区公安局、区消防救援大队、区卫生健康局、区工业和信息化局、区气象局、区规划和自然资源局、区生态环境局、区住房城乡建设局、区水务局、区市场监管局、区城市管理综合执法局、区民政局、区教育局、区财政局、区政务服务数据管理局、区港务局、区海事处、黄埔供电局、三大基础电信运营企业、事发油气管道企业。</w:t>
      </w:r>
    </w:p>
    <w:p>
      <w:pPr>
        <w:pStyle w:val="5"/>
        <w:spacing w:before="0" w:after="0" w:line="560" w:lineRule="exact"/>
        <w:rPr>
          <w:rFonts w:ascii="Times New Roman" w:hAnsi="Times New Roman" w:eastAsia="仿宋_GB2312"/>
          <w:color w:val="auto"/>
        </w:rPr>
      </w:pPr>
      <w:bookmarkStart w:id="44" w:name="_Toc8640"/>
      <w:bookmarkStart w:id="45" w:name="_Toc8486"/>
      <w:bookmarkStart w:id="46" w:name="_Toc23261"/>
      <w:r>
        <w:rPr>
          <w:rFonts w:hint="eastAsia" w:ascii="Times New Roman" w:hAnsi="Times New Roman" w:eastAsia="仿宋_GB2312"/>
          <w:b/>
          <w:bCs w:val="0"/>
          <w:color w:val="auto"/>
        </w:rPr>
        <w:t>3.1.2区油气管道突发事件应急指挥部主要职责</w:t>
      </w:r>
      <w:bookmarkEnd w:id="44"/>
      <w:bookmarkEnd w:id="45"/>
      <w:bookmarkEnd w:id="46"/>
    </w:p>
    <w:p>
      <w:pPr>
        <w:ind w:firstLine="560" w:firstLineChars="200"/>
        <w:rPr>
          <w:rFonts w:ascii="Times New Roman" w:hAnsi="Times New Roman" w:eastAsia="仿宋_GB2312"/>
          <w:color w:val="auto"/>
        </w:rPr>
      </w:pPr>
      <w:r>
        <w:rPr>
          <w:rFonts w:hint="eastAsia" w:ascii="Times New Roman" w:hAnsi="Times New Roman" w:eastAsia="仿宋_GB2312"/>
          <w:color w:val="auto"/>
        </w:rPr>
        <w:t>(1)统一领导全区油气管道突发事件的预防、应急处置、抢险、社会救援等工作，统筹协调有关力量和资源参与应急处置；</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(2)确定一般油气管道突发事件的等级及响应级别，按本预案规定程序启动和结束应急响应；</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(3)协调各成员单位、相关地区、相关部门应急处置机构的关系，指挥其按照各自职责开展应急救援工作；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(4)视实际需要聘请各方面专家组成专家咨询组，对油气管道突发事件的处置提出意见和建议；</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(5)必要时，报请区政府协调当地驻军(武警)和中央有关派驻单位参与油气管道突发事件应急救援工作；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(6)决定和批准抢险救援工作的重大事项；</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(7)落实，上级领导批示(指示)相关事项。</w:t>
      </w:r>
    </w:p>
    <w:p>
      <w:pPr>
        <w:pStyle w:val="4"/>
        <w:rPr>
          <w:rFonts w:ascii="仿宋" w:hAnsi="仿宋" w:eastAsia="仿宋"/>
          <w:b/>
          <w:bCs w:val="0"/>
          <w:color w:val="auto"/>
        </w:rPr>
      </w:pPr>
      <w:bookmarkStart w:id="47" w:name="_Toc68099113"/>
      <w:r>
        <w:rPr>
          <w:rFonts w:hint="eastAsia" w:ascii="仿宋" w:hAnsi="仿宋" w:eastAsia="仿宋"/>
          <w:b/>
          <w:bCs w:val="0"/>
          <w:color w:val="auto"/>
        </w:rPr>
        <w:t>3.2区油气管道突发事件应急指挥部办公室及职责</w:t>
      </w:r>
      <w:bookmarkEnd w:id="47"/>
    </w:p>
    <w:p>
      <w:pPr>
        <w:pStyle w:val="5"/>
        <w:spacing w:before="0" w:after="0" w:line="560" w:lineRule="exact"/>
        <w:rPr>
          <w:rFonts w:ascii="Times New Roman" w:hAnsi="Times New Roman" w:eastAsia="仿宋_GB2312"/>
          <w:color w:val="auto"/>
        </w:rPr>
      </w:pPr>
      <w:bookmarkStart w:id="48" w:name="_Toc18897"/>
      <w:bookmarkStart w:id="49" w:name="_Toc3072"/>
      <w:r>
        <w:rPr>
          <w:rFonts w:hint="eastAsia" w:ascii="Times New Roman" w:hAnsi="Times New Roman" w:eastAsia="仿宋_GB2312"/>
          <w:b/>
          <w:bCs w:val="0"/>
          <w:color w:val="auto"/>
        </w:rPr>
        <w:t>3.2.1区油气管道突发事件应急指挥部办公室组成</w:t>
      </w:r>
      <w:bookmarkEnd w:id="48"/>
      <w:bookmarkEnd w:id="49"/>
    </w:p>
    <w:p>
      <w:pPr>
        <w:ind w:firstLine="560" w:firstLineChars="200"/>
        <w:rPr>
          <w:rFonts w:ascii="Times New Roman" w:hAnsi="Times New Roman" w:eastAsia="仿宋_GB2312"/>
          <w:color w:val="auto"/>
        </w:rPr>
      </w:pPr>
      <w:r>
        <w:rPr>
          <w:rFonts w:hint="eastAsia" w:ascii="Times New Roman" w:hAnsi="Times New Roman" w:eastAsia="仿宋_GB2312"/>
          <w:color w:val="auto"/>
        </w:rPr>
        <w:t>区油气管道突发事件应急指挥部办公室是区油气管道突发事件应急指挥部的日常办事机构，设在区应急管理局，办公室主任由区应急管理局局长兼任，办公室副主任由区应急管理局分管油气管道的领导担任，成员由区油气管道突发事件应急指挥部成员单位相关联络人员组成，承担区油气管道突发事件应急指挥部日常和应急协调工作。</w:t>
      </w:r>
    </w:p>
    <w:p>
      <w:pPr>
        <w:pStyle w:val="5"/>
        <w:spacing w:before="0" w:after="0" w:line="560" w:lineRule="exact"/>
        <w:rPr>
          <w:rFonts w:ascii="Times New Roman" w:hAnsi="Times New Roman" w:eastAsia="仿宋_GB2312"/>
          <w:color w:val="auto"/>
        </w:rPr>
      </w:pPr>
      <w:bookmarkStart w:id="50" w:name="_Toc11448"/>
      <w:bookmarkStart w:id="51" w:name="_Toc13339"/>
      <w:r>
        <w:rPr>
          <w:rFonts w:hint="eastAsia" w:ascii="Times New Roman" w:hAnsi="Times New Roman" w:eastAsia="仿宋_GB2312"/>
          <w:b/>
          <w:bCs w:val="0"/>
          <w:color w:val="auto"/>
        </w:rPr>
        <w:t>3.2.2区油气管道突发事件应急指挥部办公室主要职责</w:t>
      </w:r>
      <w:bookmarkEnd w:id="50"/>
      <w:bookmarkEnd w:id="51"/>
    </w:p>
    <w:p>
      <w:pPr>
        <w:ind w:firstLine="560" w:firstLineChars="200"/>
        <w:rPr>
          <w:rFonts w:ascii="Times New Roman" w:hAnsi="Times New Roman" w:eastAsia="仿宋_GB2312"/>
          <w:color w:val="auto"/>
        </w:rPr>
      </w:pPr>
      <w:r>
        <w:rPr>
          <w:rFonts w:hint="eastAsia" w:ascii="Times New Roman" w:hAnsi="Times New Roman" w:eastAsia="仿宋_GB2312"/>
          <w:color w:val="auto"/>
        </w:rPr>
        <w:t>(1)编制和修订本预案，并监督执行情况;</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(2)建立应急组织体系，明确各应急部门职责，落实油气管道保护的工作部署;</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(3)检查指导、协调有关单位做好应急准备、抢险救援、信息上报、善后处理以及恢复生活、生产秩序等工作;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(4)组织、指导全区油气管道突发事件应急救援培训、演练和交流;</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(5)跟踪掌握油气管道突发事件的信息，及时上报。做好信息和有关指令的上传下达，保证信息沟通渠道畅通;</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(6)建立油气管道突发事件应急抢险专家库和抢险队伍联络表;</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(7)关注和引导舆情，配合区宣传部门及时向主流媒体提供准确、全面、真实的信息;</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 xml:space="preserve">(8)承担区油气管道突发事件应急指挥部日常工作，落实上级领导批示(指示)相关事项。 </w:t>
      </w:r>
    </w:p>
    <w:p>
      <w:pPr>
        <w:pStyle w:val="4"/>
        <w:rPr>
          <w:rFonts w:ascii="仿宋" w:hAnsi="仿宋" w:eastAsia="仿宋"/>
          <w:b/>
          <w:bCs w:val="0"/>
          <w:color w:val="auto"/>
        </w:rPr>
      </w:pPr>
      <w:bookmarkStart w:id="52" w:name="_Toc68099114"/>
      <w:r>
        <w:rPr>
          <w:rFonts w:hint="eastAsia" w:ascii="仿宋" w:hAnsi="仿宋" w:eastAsia="仿宋"/>
          <w:b/>
          <w:bCs w:val="0"/>
          <w:color w:val="auto"/>
        </w:rPr>
        <w:t>3.3区油气管道突发事件应急指挥部成员单位及职责</w:t>
      </w:r>
      <w:bookmarkEnd w:id="52"/>
    </w:p>
    <w:p>
      <w:pPr>
        <w:ind w:firstLine="560" w:firstLineChars="200"/>
        <w:rPr>
          <w:rFonts w:ascii="Times New Roman" w:hAnsi="Times New Roman" w:eastAsia="仿宋_GB2312"/>
          <w:color w:val="auto"/>
        </w:rPr>
      </w:pPr>
      <w:r>
        <w:rPr>
          <w:rFonts w:hint="eastAsia" w:ascii="Times New Roman" w:hAnsi="Times New Roman" w:eastAsia="仿宋_GB2312"/>
          <w:color w:val="auto"/>
        </w:rPr>
        <w:t>区油气管道突发事件应急指挥部成员单位在上级部门的领导下，由区油气管道突发事件应急指挥部统一指挥，按照职责分工建立工作流程和有关制度，参与应急处置工作。各成员单位应指定应急救援工作的负责人和联络员。</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区油气管道突发事件应急指挥部成员单位及其主要职责如下：</w:t>
      </w:r>
    </w:p>
    <w:p>
      <w:pPr>
        <w:pStyle w:val="148"/>
        <w:spacing w:line="560" w:lineRule="exact"/>
        <w:rPr>
          <w:rFonts w:ascii="Times New Roman" w:hAnsi="Times New Roman" w:eastAsia="仿宋_GB2312" w:cs="Times New Roman"/>
          <w:bCs w:val="0"/>
          <w:color w:val="auto"/>
          <w:spacing w:val="0"/>
          <w:szCs w:val="28"/>
        </w:rPr>
      </w:pPr>
      <w:r>
        <w:rPr>
          <w:rFonts w:hint="eastAsia" w:ascii="Times New Roman" w:hAnsi="Times New Roman" w:eastAsia="仿宋_GB2312" w:cs="Times New Roman"/>
          <w:bCs w:val="0"/>
          <w:color w:val="auto"/>
          <w:spacing w:val="0"/>
          <w:szCs w:val="28"/>
        </w:rPr>
        <w:t>(1)</w:t>
      </w:r>
      <w:r>
        <w:rPr>
          <w:rFonts w:ascii="Times New Roman" w:hAnsi="Times New Roman" w:eastAsia="仿宋_GB2312" w:cs="Times New Roman"/>
          <w:color w:val="auto"/>
          <w:spacing w:val="0"/>
          <w:szCs w:val="28"/>
        </w:rPr>
        <w:t>区政府办</w:t>
      </w:r>
      <w:r>
        <w:rPr>
          <w:rFonts w:hint="eastAsia" w:ascii="Times New Roman" w:hAnsi="Times New Roman" w:eastAsia="仿宋_GB2312" w:cs="Times New Roman"/>
          <w:color w:val="auto"/>
          <w:spacing w:val="0"/>
          <w:szCs w:val="28"/>
        </w:rPr>
        <w:t>：</w:t>
      </w:r>
      <w:r>
        <w:rPr>
          <w:rFonts w:ascii="Times New Roman" w:hAnsi="Times New Roman" w:eastAsia="仿宋_GB2312" w:cs="Times New Roman"/>
          <w:color w:val="auto"/>
          <w:spacing w:val="0"/>
          <w:szCs w:val="28"/>
        </w:rPr>
        <w:t>承担区总值班室工作，协助区领导做好生产安全事故应急处置工作；督促检查区领导对事故有关批示、指示落实情况；负责向市委办、市政府办报送事故相关信息。</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(2)区委宣传部：负责组织协调油气管道突发事件的新闻发布、媒体报道、网络舆情引导等信息发布工作，做好舆论宣传，稳定民心，防止不实报道。</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(3)区发展和改革局：</w:t>
      </w:r>
      <w:r>
        <w:rPr>
          <w:rFonts w:ascii="Times New Roman" w:hAnsi="Times New Roman" w:eastAsia="仿宋_GB2312"/>
          <w:color w:val="auto"/>
        </w:rPr>
        <w:t>负责粮食应急供应及粮食质量安全事故的应急处置，及已列入区救灾物资储备规划品种目录内的物资，根据应急管理局的动用指令按程序组织调出。</w:t>
      </w:r>
      <w:r>
        <w:rPr>
          <w:rFonts w:hint="eastAsia" w:ascii="Times New Roman" w:hAnsi="Times New Roman" w:eastAsia="仿宋_GB2312"/>
          <w:color w:val="auto"/>
        </w:rPr>
        <w:t>负责对接、协调上级能源主管部门，参与辖区内石油天然气管道保护监管工作。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(4)区应急管理局：负责油气管道突发事件的情况报告和通报，依事态提出启动本应急预案建议，组织协调成员单位参与应急处置，落实上级部门工作要求。协助区油气管道突发事件应急指挥部做好应急处置工作，协助各相关部门做好应急救援，组织协调灾害救助，组织事故调查处理。</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(5)区公安分局：负责组织人员疏散和现场警戒，对现场区域周边道路实施交通管制，对人员撤离区域进行治安管理，预防和制止各种破坏活动。</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(6)</w:t>
      </w:r>
      <w:r>
        <w:rPr>
          <w:rFonts w:ascii="Times New Roman" w:hAnsi="Times New Roman" w:eastAsia="仿宋_GB2312"/>
          <w:color w:val="auto"/>
        </w:rPr>
        <w:t>区消防救援大队</w:t>
      </w:r>
      <w:r>
        <w:rPr>
          <w:rFonts w:hint="eastAsia" w:ascii="Times New Roman" w:hAnsi="Times New Roman" w:eastAsia="仿宋_GB2312"/>
          <w:color w:val="auto"/>
        </w:rPr>
        <w:t>：负责制定油气泄漏、火灾、爆炸和中毒等的抢险方案，并做好现场抢险和救援等相关工作。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(7)区卫生健康局：负责组织开展受伤人员的医疗救护工作，协调急救医疗指挥中心调派救护车辆，实施现场救护及伤员转移；负责统计伤员救治情况；指导定点医院储备相应的医疗器材和急救药品。</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(8)区工业和信息化局：负责协调供电部门，保障电力供应；指导协调各通信运营商确保应急通信畅通。</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(9)区气象局：负责监测、预报和发布全区气象灾害预警信息，提供现场风向、风速、温度、气压、湿度、雨量等气象资料，</w:t>
      </w:r>
      <w:r>
        <w:rPr>
          <w:rFonts w:ascii="Times New Roman" w:hAnsi="Times New Roman" w:eastAsia="仿宋_GB2312"/>
          <w:color w:val="auto"/>
        </w:rPr>
        <w:t>为事故现场救援、人员疏散等提供气象数据</w:t>
      </w:r>
      <w:r>
        <w:rPr>
          <w:rFonts w:hint="eastAsia" w:ascii="Times New Roman" w:hAnsi="Times New Roman" w:eastAsia="仿宋_GB2312"/>
          <w:color w:val="auto"/>
        </w:rPr>
        <w:t>。</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(10)区财政局：负责按照事权与财权相适应的原则，做好救援和应急处置所需经费的保障工作。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(11)区规划和自然资源局：负责监测、预报和联合区气象局发布全区气象地质灾害预警信息，及时提供事发或影响油气管道安全的区域地质资料并协助分析；提供与事发油气管道交汇的有关规划、城建档案等资料供决策参考。负责受影响林区的安全保护工作，防止次生森林火灾。</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(12)区生态环境局：负责在现场开展环境监测；对可能导致水体、土壤、空气等次生污染提出控制措施建议并指导、监督实施；指导、监督清除和处置现场遗留的危险废物。</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(13)区住房城乡建设局：负责指导协调受影响的房屋建筑的应急处置工作。负责组织、协调应急处置所需的交通运输保障工作，配合相关部门及时做好人员疏散、救援物资及装备运输的工作。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(14)区水务局：负责相关水道防洪闸的启闭；做好事发地饮用水源保护工作；根据事态，加强城市供水水质的监督检查，指导城市供水企业和单位做好相应的应急处置工作，防止发生次生事件。</w:t>
      </w:r>
    </w:p>
    <w:p>
      <w:pPr>
        <w:spacing w:line="560" w:lineRule="exact"/>
        <w:ind w:firstLine="560" w:firstLineChars="200"/>
        <w:rPr>
          <w:rFonts w:ascii="Times New Roman" w:hAnsi="Times New Roman" w:eastAsia="仿宋_GB2312"/>
          <w:color w:val="auto"/>
        </w:rPr>
      </w:pPr>
      <w:r>
        <w:rPr>
          <w:rFonts w:hint="eastAsia" w:ascii="Times New Roman" w:hAnsi="Times New Roman" w:eastAsia="仿宋_GB2312"/>
          <w:color w:val="auto"/>
        </w:rPr>
        <w:t>(15)</w:t>
      </w:r>
      <w:r>
        <w:rPr>
          <w:rFonts w:ascii="Times New Roman" w:hAnsi="Times New Roman" w:eastAsia="仿宋_GB2312"/>
          <w:color w:val="auto"/>
        </w:rPr>
        <w:t>区人力资源社会保障局</w:t>
      </w:r>
      <w:r>
        <w:rPr>
          <w:rFonts w:hint="eastAsia" w:ascii="Times New Roman" w:hAnsi="Times New Roman" w:eastAsia="仿宋_GB2312"/>
          <w:color w:val="auto"/>
        </w:rPr>
        <w:t>：</w:t>
      </w:r>
      <w:r>
        <w:rPr>
          <w:rFonts w:ascii="Times New Roman" w:hAnsi="Times New Roman" w:eastAsia="仿宋_GB2312"/>
          <w:bCs/>
          <w:color w:val="auto"/>
        </w:rPr>
        <w:t>负责协调与生产安全事故有关的工伤保险工作。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(16)区民政局：指导事发地街道办事处（镇政府）将符合条件的受灾群众纳入社会救助范围;配合区卫生健康局、区公安分局做好因灾遇难人员遗体处置工作。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(17)区教育局：根据事态，负责做好受影响学校的应急处置工作，适时宣布停课等。</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(18)区市场监管局：指导现场工业压力管道、压力容器等特种设备的抢险、紧急保护等工作，防止发生次生事件。</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(19) 区城市管理综合执法局：根据事态，及时指导和组织城镇燃气企业对受影响的城镇燃气管道采取相应的应急措施，防止发生次生事件。</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(20)区政务服务数据管理局：组织电子政务基础设施安全保障工作。</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(21)区港务局：根据事态，制定实施受影响港口的应急措施，防止发生次生事件。</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(22)黄埔海事处：负责受影响水域航道的交通管制。</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(23)黄埔供电局：负责保障权属范围内的抢险救援现场外部电源电力供应，配合抢险施工单位进行照明、电气设备等的电源接入，做好供电服务工作；根据事态和上级指示，切断有关电力线路，防止发生次生事件。</w:t>
      </w:r>
    </w:p>
    <w:p>
      <w:pPr>
        <w:ind w:firstLine="560" w:firstLineChars="200"/>
        <w:rPr>
          <w:rFonts w:ascii="Times New Roman" w:hAnsi="Times New Roman" w:eastAsia="仿宋_GB2312"/>
          <w:color w:val="auto"/>
        </w:rPr>
      </w:pPr>
      <w:r>
        <w:rPr>
          <w:rFonts w:hint="eastAsia" w:ascii="Times New Roman" w:hAnsi="Times New Roman" w:eastAsia="仿宋_GB2312"/>
          <w:color w:val="auto"/>
        </w:rPr>
        <w:t>(24)三大基础电信运营企业：负责组织落实本企业职责范围内的通信保障应急工作。</w:t>
      </w:r>
    </w:p>
    <w:p>
      <w:pPr>
        <w:ind w:firstLine="560" w:firstLineChars="200"/>
        <w:rPr>
          <w:rFonts w:ascii="仿宋" w:hAnsi="仿宋" w:eastAsia="仿宋"/>
          <w:b/>
          <w:color w:val="auto"/>
        </w:rPr>
      </w:pPr>
      <w:r>
        <w:rPr>
          <w:rFonts w:hint="eastAsia" w:ascii="Times New Roman" w:hAnsi="Times New Roman" w:eastAsia="仿宋_GB2312"/>
          <w:color w:val="auto"/>
        </w:rPr>
        <w:t xml:space="preserve">(25)油气管道企业：制定本企业的油气管道突发事件应急预案，并报相关主管部门备案；及时全面报告应急信息；积极进行前期处置；提供与应急处置相关的资料；按照区油气管道突发事件应急指挥部和现场指挥部的要求，全力参与应急救援等工作。  </w:t>
      </w:r>
    </w:p>
    <w:p>
      <w:pPr>
        <w:pStyle w:val="4"/>
        <w:rPr>
          <w:rFonts w:ascii="仿宋" w:hAnsi="仿宋" w:eastAsia="仿宋"/>
          <w:b/>
          <w:bCs w:val="0"/>
          <w:color w:val="auto"/>
        </w:rPr>
      </w:pPr>
      <w:bookmarkStart w:id="53" w:name="_Toc68099115"/>
      <w:r>
        <w:rPr>
          <w:rFonts w:hint="eastAsia" w:ascii="仿宋" w:hAnsi="仿宋" w:eastAsia="仿宋"/>
          <w:b/>
          <w:bCs w:val="0"/>
          <w:color w:val="auto"/>
        </w:rPr>
        <w:t>3.</w:t>
      </w:r>
      <w:bookmarkEnd w:id="39"/>
      <w:r>
        <w:rPr>
          <w:rFonts w:hint="eastAsia" w:ascii="仿宋" w:hAnsi="仿宋" w:eastAsia="仿宋"/>
          <w:b/>
          <w:bCs w:val="0"/>
          <w:color w:val="auto"/>
        </w:rPr>
        <w:t>4现场指挥部及职责</w:t>
      </w:r>
      <w:bookmarkEnd w:id="53"/>
    </w:p>
    <w:p>
      <w:pPr>
        <w:pStyle w:val="5"/>
        <w:spacing w:before="0" w:after="0" w:line="360" w:lineRule="auto"/>
        <w:rPr>
          <w:rFonts w:ascii="Times New Roman" w:hAnsi="Times New Roman" w:eastAsia="仿宋_GB2312"/>
          <w:color w:val="auto"/>
        </w:rPr>
      </w:pPr>
      <w:bookmarkStart w:id="54" w:name="_Toc20140"/>
      <w:bookmarkStart w:id="55" w:name="_Toc7124"/>
      <w:bookmarkStart w:id="56" w:name="_Toc28183"/>
      <w:r>
        <w:rPr>
          <w:rFonts w:hint="eastAsia" w:ascii="Times New Roman" w:hAnsi="Times New Roman" w:eastAsia="仿宋_GB2312"/>
          <w:b/>
          <w:bCs w:val="0"/>
          <w:color w:val="auto"/>
        </w:rPr>
        <w:t>3.4.1现场指挥部组成</w:t>
      </w:r>
      <w:bookmarkEnd w:id="54"/>
      <w:bookmarkEnd w:id="55"/>
      <w:bookmarkEnd w:id="56"/>
    </w:p>
    <w:p>
      <w:pPr>
        <w:pStyle w:val="148"/>
        <w:spacing w:line="360" w:lineRule="auto"/>
        <w:rPr>
          <w:rFonts w:ascii="Times New Roman" w:hAnsi="Times New Roman" w:eastAsia="仿宋_GB2312" w:cs="Times New Roman"/>
          <w:bCs w:val="0"/>
          <w:color w:val="auto"/>
          <w:spacing w:val="0"/>
          <w:szCs w:val="28"/>
        </w:rPr>
      </w:pPr>
      <w:r>
        <w:rPr>
          <w:rFonts w:ascii="Times New Roman" w:hAnsi="Times New Roman" w:eastAsia="仿宋_GB2312" w:cs="Times New Roman"/>
          <w:bCs w:val="0"/>
          <w:color w:val="auto"/>
          <w:spacing w:val="0"/>
          <w:szCs w:val="28"/>
        </w:rPr>
        <w:t>发生一般等级（Ⅳ级响应）</w:t>
      </w:r>
      <w:r>
        <w:rPr>
          <w:rFonts w:hint="eastAsia" w:ascii="Times New Roman" w:hAnsi="Times New Roman" w:eastAsia="仿宋_GB2312" w:cs="Times New Roman"/>
          <w:bCs w:val="0"/>
          <w:color w:val="auto"/>
          <w:spacing w:val="0"/>
          <w:szCs w:val="28"/>
        </w:rPr>
        <w:t>场外油气输送管道</w:t>
      </w:r>
      <w:r>
        <w:rPr>
          <w:rFonts w:ascii="Times New Roman" w:hAnsi="Times New Roman" w:eastAsia="仿宋_GB2312" w:cs="Times New Roman"/>
          <w:bCs w:val="0"/>
          <w:color w:val="auto"/>
          <w:spacing w:val="0"/>
          <w:szCs w:val="28"/>
        </w:rPr>
        <w:t>事故时，根据</w:t>
      </w:r>
      <w:r>
        <w:rPr>
          <w:rFonts w:hint="eastAsia" w:ascii="Times New Roman" w:hAnsi="Times New Roman" w:eastAsia="仿宋_GB2312" w:cs="Times New Roman"/>
          <w:bCs w:val="0"/>
          <w:color w:val="auto"/>
          <w:spacing w:val="0"/>
          <w:szCs w:val="28"/>
        </w:rPr>
        <w:t>应急处置工作需要，由区油气管道突发事件应急指挥部牵头，成立</w:t>
      </w:r>
      <w:r>
        <w:rPr>
          <w:rFonts w:ascii="Times New Roman" w:hAnsi="Times New Roman" w:eastAsia="仿宋_GB2312" w:cs="Times New Roman"/>
          <w:bCs w:val="0"/>
          <w:color w:val="auto"/>
          <w:spacing w:val="0"/>
          <w:szCs w:val="28"/>
        </w:rPr>
        <w:t>现场指挥部，</w:t>
      </w:r>
      <w:r>
        <w:rPr>
          <w:rFonts w:hint="eastAsia" w:ascii="Times New Roman" w:hAnsi="Times New Roman" w:eastAsia="仿宋_GB2312" w:cs="Times New Roman"/>
          <w:bCs w:val="0"/>
          <w:color w:val="auto"/>
          <w:spacing w:val="0"/>
          <w:szCs w:val="28"/>
        </w:rPr>
        <w:t>统一指挥和协调现场应急处置工作。</w:t>
      </w:r>
    </w:p>
    <w:p>
      <w:pPr>
        <w:pStyle w:val="148"/>
        <w:spacing w:line="360" w:lineRule="auto"/>
        <w:rPr>
          <w:rFonts w:ascii="Times New Roman" w:hAnsi="Times New Roman" w:eastAsia="仿宋_GB2312" w:cs="Times New Roman"/>
          <w:bCs w:val="0"/>
          <w:color w:val="auto"/>
          <w:spacing w:val="0"/>
          <w:szCs w:val="28"/>
        </w:rPr>
      </w:pPr>
      <w:r>
        <w:rPr>
          <w:rFonts w:ascii="Times New Roman" w:hAnsi="Times New Roman" w:eastAsia="仿宋_GB2312" w:cs="Times New Roman"/>
          <w:bCs w:val="0"/>
          <w:color w:val="auto"/>
          <w:spacing w:val="0"/>
          <w:szCs w:val="28"/>
        </w:rPr>
        <w:t>现场指挥部设立指挥长，实行指挥长负责制，指挥长由</w:t>
      </w:r>
      <w:r>
        <w:rPr>
          <w:rFonts w:hint="eastAsia" w:ascii="Times New Roman" w:hAnsi="Times New Roman" w:eastAsia="仿宋_GB2312" w:cs="Times New Roman"/>
          <w:bCs w:val="0"/>
          <w:color w:val="auto"/>
          <w:spacing w:val="0"/>
          <w:szCs w:val="28"/>
        </w:rPr>
        <w:t>区应急管理局</w:t>
      </w:r>
      <w:r>
        <w:rPr>
          <w:rFonts w:ascii="Times New Roman" w:hAnsi="Times New Roman" w:eastAsia="仿宋_GB2312" w:cs="Times New Roman"/>
          <w:bCs w:val="0"/>
          <w:color w:val="auto"/>
          <w:spacing w:val="0"/>
          <w:szCs w:val="28"/>
        </w:rPr>
        <w:t>领导担任。</w:t>
      </w:r>
    </w:p>
    <w:p>
      <w:pPr>
        <w:pStyle w:val="148"/>
        <w:spacing w:line="360" w:lineRule="auto"/>
        <w:ind w:firstLine="544"/>
        <w:rPr>
          <w:rFonts w:ascii="Times New Roman" w:hAnsi="Times New Roman" w:eastAsia="仿宋_GB2312" w:cs="Times New Roman"/>
          <w:bCs w:val="0"/>
          <w:color w:val="auto"/>
          <w:spacing w:val="-4"/>
          <w:szCs w:val="28"/>
        </w:rPr>
      </w:pPr>
      <w:r>
        <w:rPr>
          <w:rFonts w:hint="eastAsia" w:ascii="Times New Roman" w:hAnsi="Times New Roman" w:eastAsia="仿宋_GB2312" w:cs="Times New Roman"/>
          <w:bCs w:val="0"/>
          <w:color w:val="auto"/>
          <w:spacing w:val="-4"/>
          <w:szCs w:val="28"/>
        </w:rPr>
        <w:t>现场指挥部下设综合协调组、抢险救灾组、治安疏导组、医疗卫生组、舆情信息联络组、专家咨询组、后勤保障组、善后工作组等8个工作组，现场指挥部可根据应急工作的需要增减相关应急工作组。</w:t>
      </w:r>
    </w:p>
    <w:p>
      <w:pPr>
        <w:spacing w:line="360" w:lineRule="auto"/>
        <w:ind w:firstLine="544" w:firstLineChars="200"/>
        <w:rPr>
          <w:rFonts w:ascii="Times New Roman" w:hAnsi="Times New Roman" w:eastAsia="仿宋_GB2312"/>
          <w:color w:val="auto"/>
          <w:spacing w:val="-4"/>
        </w:rPr>
      </w:pPr>
      <w:r>
        <w:rPr>
          <w:rFonts w:ascii="Times New Roman" w:hAnsi="Times New Roman" w:eastAsia="仿宋_GB2312"/>
          <w:color w:val="auto"/>
          <w:spacing w:val="-4"/>
        </w:rPr>
        <w:t>当发生</w:t>
      </w:r>
      <w:r>
        <w:rPr>
          <w:rFonts w:hint="eastAsia" w:ascii="Times New Roman" w:hAnsi="Times New Roman" w:eastAsia="仿宋_GB2312"/>
          <w:color w:val="auto"/>
          <w:spacing w:val="-4"/>
        </w:rPr>
        <w:t>一般</w:t>
      </w:r>
      <w:r>
        <w:rPr>
          <w:rFonts w:ascii="Times New Roman" w:hAnsi="Times New Roman" w:eastAsia="仿宋_GB2312"/>
          <w:color w:val="auto"/>
          <w:spacing w:val="-4"/>
        </w:rPr>
        <w:t>及以上油气管道突发事件，</w:t>
      </w:r>
      <w:r>
        <w:rPr>
          <w:rFonts w:hint="eastAsia" w:ascii="Times New Roman" w:hAnsi="Times New Roman" w:eastAsia="仿宋_GB2312"/>
          <w:color w:val="auto"/>
          <w:spacing w:val="-4"/>
        </w:rPr>
        <w:t>上级政府</w:t>
      </w:r>
      <w:r>
        <w:rPr>
          <w:rFonts w:ascii="Times New Roman" w:hAnsi="Times New Roman" w:eastAsia="仿宋_GB2312"/>
          <w:color w:val="auto"/>
          <w:spacing w:val="-4"/>
        </w:rPr>
        <w:t>成立现场指挥部或派出工作组时，</w:t>
      </w:r>
      <w:r>
        <w:rPr>
          <w:rFonts w:hint="eastAsia" w:ascii="Times New Roman" w:hAnsi="Times New Roman" w:eastAsia="仿宋_GB2312"/>
          <w:color w:val="auto"/>
          <w:spacing w:val="-4"/>
        </w:rPr>
        <w:t>区</w:t>
      </w:r>
      <w:r>
        <w:rPr>
          <w:rFonts w:ascii="Times New Roman" w:hAnsi="Times New Roman" w:eastAsia="仿宋_GB2312"/>
          <w:color w:val="auto"/>
          <w:spacing w:val="-4"/>
        </w:rPr>
        <w:t>油气管道</w:t>
      </w:r>
      <w:r>
        <w:rPr>
          <w:rFonts w:hint="eastAsia" w:ascii="Times New Roman" w:hAnsi="Times New Roman" w:eastAsia="仿宋_GB2312"/>
          <w:color w:val="auto"/>
          <w:spacing w:val="-4"/>
        </w:rPr>
        <w:t>事故</w:t>
      </w:r>
      <w:r>
        <w:rPr>
          <w:rFonts w:ascii="Times New Roman" w:hAnsi="Times New Roman" w:eastAsia="仿宋_GB2312"/>
          <w:color w:val="auto"/>
          <w:spacing w:val="-4"/>
        </w:rPr>
        <w:t>应急机构接受其领导，并做好相关协助工作。</w:t>
      </w:r>
    </w:p>
    <w:p>
      <w:pPr>
        <w:pStyle w:val="148"/>
        <w:spacing w:line="360" w:lineRule="auto"/>
        <w:rPr>
          <w:rFonts w:hint="eastAsia" w:ascii="Times New Roman" w:hAnsi="Times New Roman" w:eastAsia="仿宋_GB2312" w:cs="Times New Roman"/>
          <w:bCs w:val="0"/>
          <w:color w:val="auto"/>
          <w:spacing w:val="0"/>
          <w:szCs w:val="28"/>
        </w:rPr>
      </w:pPr>
      <w:r>
        <w:rPr>
          <w:rFonts w:ascii="Times New Roman" w:hAnsi="Times New Roman" w:eastAsia="仿宋_GB2312" w:cs="Times New Roman"/>
          <w:bCs w:val="0"/>
          <w:color w:val="auto"/>
          <w:spacing w:val="0"/>
          <w:szCs w:val="28"/>
        </w:rPr>
        <w:t>区</w:t>
      </w:r>
      <w:r>
        <w:rPr>
          <w:rFonts w:hint="eastAsia" w:ascii="Times New Roman" w:hAnsi="Times New Roman" w:eastAsia="仿宋_GB2312" w:cs="Times New Roman"/>
          <w:bCs w:val="0"/>
          <w:color w:val="auto"/>
          <w:spacing w:val="0"/>
          <w:szCs w:val="28"/>
        </w:rPr>
        <w:t>现场</w:t>
      </w:r>
      <w:r>
        <w:rPr>
          <w:rFonts w:ascii="Times New Roman" w:hAnsi="Times New Roman" w:eastAsia="仿宋_GB2312" w:cs="Times New Roman"/>
          <w:bCs w:val="0"/>
          <w:color w:val="auto"/>
          <w:spacing w:val="0"/>
          <w:szCs w:val="28"/>
        </w:rPr>
        <w:t>生产安全事故应急救援组织架构见图</w:t>
      </w:r>
      <w:r>
        <w:rPr>
          <w:rFonts w:hint="eastAsia" w:ascii="Times New Roman" w:hAnsi="Times New Roman" w:eastAsia="仿宋_GB2312" w:cs="Times New Roman"/>
          <w:bCs w:val="0"/>
          <w:color w:val="auto"/>
          <w:spacing w:val="0"/>
          <w:szCs w:val="28"/>
        </w:rPr>
        <w:t>3</w:t>
      </w:r>
      <w:r>
        <w:rPr>
          <w:rFonts w:ascii="Times New Roman" w:hAnsi="Times New Roman" w:eastAsia="仿宋_GB2312" w:cs="Times New Roman"/>
          <w:bCs w:val="0"/>
          <w:color w:val="auto"/>
          <w:spacing w:val="0"/>
          <w:szCs w:val="28"/>
        </w:rPr>
        <w:t>-1</w:t>
      </w:r>
    </w:p>
    <w:p>
      <w:pPr>
        <w:pStyle w:val="148"/>
        <w:spacing w:line="360" w:lineRule="auto"/>
        <w:rPr>
          <w:rFonts w:ascii="Times New Roman" w:hAnsi="Times New Roman" w:eastAsia="仿宋_GB2312" w:cs="Times New Roman"/>
          <w:bCs w:val="0"/>
          <w:color w:val="auto"/>
          <w:spacing w:val="0"/>
          <w:szCs w:val="28"/>
        </w:rPr>
      </w:pPr>
    </w:p>
    <w:p>
      <w:pPr>
        <w:spacing w:line="240" w:lineRule="auto"/>
        <w:rPr>
          <w:rFonts w:ascii="仿宋_GB2312" w:hAnsi="Times New Roman" w:eastAsia="仿宋_GB2312"/>
          <w:color w:val="auto"/>
        </w:rPr>
      </w:pPr>
      <w:r>
        <w:rPr>
          <w:rFonts w:hint="eastAsia" w:ascii="仿宋_GB2312" w:hAnsi="Times New Roman" w:eastAsia="仿宋_GB2312"/>
          <w:b/>
          <w:bCs/>
          <w:color w:val="auto"/>
        </w:rPr>
        <mc:AlternateContent>
          <mc:Choice Requires="wps">
            <w:drawing>
              <wp:anchor distT="0" distB="0" distL="114300" distR="114300" simplePos="0" relativeHeight="251719680" behindDoc="0" locked="0" layoutInCell="1" allowOverlap="1">
                <wp:simplePos x="0" y="0"/>
                <wp:positionH relativeFrom="column">
                  <wp:posOffset>2171700</wp:posOffset>
                </wp:positionH>
                <wp:positionV relativeFrom="paragraph">
                  <wp:posOffset>715645</wp:posOffset>
                </wp:positionV>
                <wp:extent cx="1478915" cy="324485"/>
                <wp:effectExtent l="5080" t="8890" r="11430" b="9525"/>
                <wp:wrapNone/>
                <wp:docPr id="370" name="矩形 313"/>
                <wp:cNvGraphicFramePr/>
                <a:graphic xmlns:a="http://schemas.openxmlformats.org/drawingml/2006/main">
                  <a:graphicData uri="http://schemas.microsoft.com/office/word/2010/wordprocessingShape">
                    <wps:wsp>
                      <wps:cNvSpPr>
                        <a:spLocks noChangeArrowheads="1"/>
                      </wps:cNvSpPr>
                      <wps:spPr bwMode="auto">
                        <a:xfrm>
                          <a:off x="0" y="0"/>
                          <a:ext cx="1478915" cy="324485"/>
                        </a:xfrm>
                        <a:prstGeom prst="rect">
                          <a:avLst/>
                        </a:prstGeom>
                        <a:solidFill>
                          <a:srgbClr val="FFFFFF"/>
                        </a:solidFill>
                        <a:ln w="9525" cmpd="sng">
                          <a:solidFill>
                            <a:srgbClr val="000000"/>
                          </a:solidFill>
                          <a:miter lim="800000"/>
                        </a:ln>
                      </wps:spPr>
                      <wps:txbx>
                        <w:txbxContent>
                          <w:p>
                            <w:pPr>
                              <w:spacing w:after="120" w:line="420" w:lineRule="exact"/>
                              <w:jc w:val="center"/>
                              <w:rPr>
                                <w:rFonts w:ascii="Times New Roman" w:hAnsi="Times New Roman"/>
                                <w:sz w:val="21"/>
                                <w:szCs w:val="21"/>
                              </w:rPr>
                            </w:pPr>
                            <w:r>
                              <w:rPr>
                                <w:rFonts w:hint="eastAsia" w:ascii="Times New Roman" w:hAnsi="Times New Roman"/>
                                <w:sz w:val="24"/>
                                <w:szCs w:val="24"/>
                              </w:rPr>
                              <w:t>现场指挥部</w:t>
                            </w:r>
                          </w:p>
                        </w:txbxContent>
                      </wps:txbx>
                      <wps:bodyPr rot="0" vert="horz" wrap="square" lIns="91440" tIns="10800" rIns="91440" bIns="10800" anchor="t" anchorCtr="0" upright="1">
                        <a:noAutofit/>
                      </wps:bodyPr>
                    </wps:wsp>
                  </a:graphicData>
                </a:graphic>
              </wp:anchor>
            </w:drawing>
          </mc:Choice>
          <mc:Fallback>
            <w:pict>
              <v:rect id="矩形 313" o:spid="_x0000_s1026" o:spt="1" style="position:absolute;left:0pt;margin-left:171pt;margin-top:56.35pt;height:25.55pt;width:116.45pt;z-index:251719680;mso-width-relative:page;mso-height-relative:page;" fillcolor="#FFFFFF" filled="t" stroked="t" coordsize="21600,21600" o:gfxdata="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LP2p22wAAAAsBAAAPAAAAAAAAAAEAIAAA&#10;ACIAAABkcnMvZG93bnJldi54bWxQSwECFAAUAAAACACHTuJABNTCdUICAACJBAAADgAAAAAAAAAB&#10;ACAAAAAqAQAAZHJzL2Uyb0RvYy54bWxQSwUGAAAAAAYABgBZAQAA3gUAAAAA&#10;">
                <v:fill on="t" focussize="0,0"/>
                <v:stroke color="#000000" miterlimit="8" joinstyle="miter"/>
                <v:imagedata o:title=""/>
                <o:lock v:ext="edit" aspectratio="f"/>
                <v:textbox inset="144,0.850393700787402pt,144,0.850393700787402pt">
                  <w:txbxContent>
                    <w:p>
                      <w:pPr>
                        <w:spacing w:after="120" w:line="420" w:lineRule="exact"/>
                        <w:jc w:val="center"/>
                        <w:rPr>
                          <w:rFonts w:ascii="Times New Roman" w:hAnsi="Times New Roman"/>
                          <w:sz w:val="21"/>
                          <w:szCs w:val="21"/>
                        </w:rPr>
                      </w:pPr>
                      <w:r>
                        <w:rPr>
                          <w:rFonts w:hint="eastAsia" w:ascii="Times New Roman" w:hAnsi="Times New Roman"/>
                          <w:sz w:val="24"/>
                          <w:szCs w:val="24"/>
                        </w:rPr>
                        <w:t>现场指挥部</w:t>
                      </w:r>
                    </w:p>
                  </w:txbxContent>
                </v:textbox>
              </v:rect>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13536" behindDoc="0" locked="0" layoutInCell="1" allowOverlap="1">
                <wp:simplePos x="0" y="0"/>
                <wp:positionH relativeFrom="column">
                  <wp:posOffset>2926080</wp:posOffset>
                </wp:positionH>
                <wp:positionV relativeFrom="paragraph">
                  <wp:posOffset>387985</wp:posOffset>
                </wp:positionV>
                <wp:extent cx="635" cy="339090"/>
                <wp:effectExtent l="54610" t="5080" r="59055" b="17780"/>
                <wp:wrapNone/>
                <wp:docPr id="369" name="直线 316"/>
                <wp:cNvGraphicFramePr/>
                <a:graphic xmlns:a="http://schemas.openxmlformats.org/drawingml/2006/main">
                  <a:graphicData uri="http://schemas.microsoft.com/office/word/2010/wordprocessingShape">
                    <wps:wsp>
                      <wps:cNvCnPr>
                        <a:cxnSpLocks noChangeShapeType="1"/>
                      </wps:cNvCnPr>
                      <wps:spPr bwMode="auto">
                        <a:xfrm flipH="1">
                          <a:off x="0" y="0"/>
                          <a:ext cx="635" cy="339090"/>
                        </a:xfrm>
                        <a:prstGeom prst="line">
                          <a:avLst/>
                        </a:prstGeom>
                        <a:noFill/>
                        <a:ln w="9525" cmpd="sng">
                          <a:solidFill>
                            <a:srgbClr val="000000"/>
                          </a:solidFill>
                          <a:round/>
                          <a:tailEnd type="triangle" w="med" len="med"/>
                        </a:ln>
                      </wps:spPr>
                      <wps:bodyPr/>
                    </wps:wsp>
                  </a:graphicData>
                </a:graphic>
              </wp:anchor>
            </w:drawing>
          </mc:Choice>
          <mc:Fallback>
            <w:pict>
              <v:line id="直线 316" o:spid="_x0000_s1026" o:spt="20" style="position:absolute;left:0pt;flip:x;margin-left:230.4pt;margin-top:30.55pt;height:26.7pt;width:0.05pt;z-index:251713536;mso-width-relative:page;mso-height-relative:page;" filled="f" stroked="t" coordsize="21600,21600" o:gfxdata="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X/lFHZAAAACgEAAA8AAAAAAAAAAQAgAAAAIgAAAGRy&#10;cy9kb3ducmV2LnhtbFBLAQIUABQAAAAIAIdO4kBtaUzhBAIAAOkDAAAOAAAAAAAAAAEAIAAAACgB&#10;AABkcnMvZTJvRG9jLnhtbFBLBQYAAAAABgAGAFkBAACeBQAAAAA=&#10;">
                <v:fill on="f" focussize="0,0"/>
                <v:stroke color="#000000" joinstyle="round" endarrow="block"/>
                <v:imagedata o:title=""/>
                <o:lock v:ext="edit" aspectratio="f"/>
              </v:line>
            </w:pict>
          </mc:Fallback>
        </mc:AlternateContent>
      </w:r>
      <w:r>
        <w:rPr>
          <w:rFonts w:hint="eastAsia" w:ascii="仿宋_GB2312" w:hAnsi="Times New Roman" w:eastAsia="仿宋_GB2312"/>
          <w:b/>
          <w:bCs/>
          <w:color w:val="auto"/>
        </w:rPr>
        <mc:AlternateContent>
          <mc:Choice Requires="wps">
            <w:drawing>
              <wp:anchor distT="0" distB="0" distL="114300" distR="114300" simplePos="0" relativeHeight="251714560" behindDoc="0" locked="0" layoutInCell="1" allowOverlap="1">
                <wp:simplePos x="0" y="0"/>
                <wp:positionH relativeFrom="column">
                  <wp:posOffset>2171700</wp:posOffset>
                </wp:positionH>
                <wp:positionV relativeFrom="paragraph">
                  <wp:posOffset>64135</wp:posOffset>
                </wp:positionV>
                <wp:extent cx="1478915" cy="324485"/>
                <wp:effectExtent l="5080" t="5080" r="11430" b="13335"/>
                <wp:wrapNone/>
                <wp:docPr id="368" name="矩形 318"/>
                <wp:cNvGraphicFramePr/>
                <a:graphic xmlns:a="http://schemas.openxmlformats.org/drawingml/2006/main">
                  <a:graphicData uri="http://schemas.microsoft.com/office/word/2010/wordprocessingShape">
                    <wps:wsp>
                      <wps:cNvSpPr>
                        <a:spLocks noChangeArrowheads="1"/>
                      </wps:cNvSpPr>
                      <wps:spPr bwMode="auto">
                        <a:xfrm>
                          <a:off x="0" y="0"/>
                          <a:ext cx="1478915" cy="324485"/>
                        </a:xfrm>
                        <a:prstGeom prst="rect">
                          <a:avLst/>
                        </a:prstGeom>
                        <a:solidFill>
                          <a:srgbClr val="FFFFFF"/>
                        </a:solidFill>
                        <a:ln w="9525" cmpd="sng">
                          <a:solidFill>
                            <a:srgbClr val="000000"/>
                          </a:solidFill>
                          <a:miter lim="800000"/>
                        </a:ln>
                      </wps:spPr>
                      <wps:txbx>
                        <w:txbxContent>
                          <w:p>
                            <w:pPr>
                              <w:spacing w:after="120" w:line="420" w:lineRule="exact"/>
                              <w:jc w:val="center"/>
                              <w:rPr>
                                <w:rFonts w:ascii="Times New Roman" w:hAnsi="Times New Roman"/>
                                <w:sz w:val="24"/>
                                <w:szCs w:val="24"/>
                              </w:rPr>
                            </w:pPr>
                            <w:r>
                              <w:rPr>
                                <w:rFonts w:hint="eastAsia" w:ascii="Times New Roman" w:hAnsi="Times New Roman"/>
                                <w:sz w:val="24"/>
                                <w:szCs w:val="24"/>
                              </w:rPr>
                              <w:t>区</w:t>
                            </w:r>
                            <w:r>
                              <w:rPr>
                                <w:rFonts w:ascii="Times New Roman" w:hAnsi="Times New Roman"/>
                                <w:sz w:val="24"/>
                                <w:szCs w:val="24"/>
                              </w:rPr>
                              <w:t>应急救援指挥</w:t>
                            </w:r>
                            <w:r>
                              <w:rPr>
                                <w:rFonts w:hint="eastAsia" w:ascii="Times New Roman" w:hAnsi="Times New Roman"/>
                                <w:sz w:val="24"/>
                                <w:szCs w:val="24"/>
                              </w:rPr>
                              <w:t>部</w:t>
                            </w:r>
                          </w:p>
                        </w:txbxContent>
                      </wps:txbx>
                      <wps:bodyPr rot="0" vert="horz" wrap="square" lIns="91440" tIns="10800" rIns="91440" bIns="10800" anchor="t" anchorCtr="0" upright="1">
                        <a:noAutofit/>
                      </wps:bodyPr>
                    </wps:wsp>
                  </a:graphicData>
                </a:graphic>
              </wp:anchor>
            </w:drawing>
          </mc:Choice>
          <mc:Fallback>
            <w:pict>
              <v:rect id="矩形 318" o:spid="_x0000_s1026" o:spt="1" style="position:absolute;left:0pt;margin-left:171pt;margin-top:5.05pt;height:25.55pt;width:116.45pt;z-index:251714560;mso-width-relative:page;mso-height-relative:page;" fillcolor="#FFFFFF" filled="t" stroked="t" coordsize="21600,21600" o:gfxdata="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vcMbfaAAAACQEAAA8AAAAAAAAAAQAgAAAA&#10;IgAAAGRycy9kb3ducmV2LnhtbFBLAQIUABQAAAAIAIdO4kAPdXjnQgIAAIkEAAAOAAAAAAAAAAEA&#10;IAAAACkBAABkcnMvZTJvRG9jLnhtbFBLBQYAAAAABgAGAFkBAADdBQAAAAA=&#10;">
                <v:fill on="t" focussize="0,0"/>
                <v:stroke color="#000000" miterlimit="8" joinstyle="miter"/>
                <v:imagedata o:title=""/>
                <o:lock v:ext="edit" aspectratio="f"/>
                <v:textbox inset="144,0.850393700787402pt,144,0.850393700787402pt">
                  <w:txbxContent>
                    <w:p>
                      <w:pPr>
                        <w:spacing w:after="120" w:line="420" w:lineRule="exact"/>
                        <w:jc w:val="center"/>
                        <w:rPr>
                          <w:rFonts w:ascii="Times New Roman" w:hAnsi="Times New Roman"/>
                          <w:sz w:val="24"/>
                          <w:szCs w:val="24"/>
                        </w:rPr>
                      </w:pPr>
                      <w:r>
                        <w:rPr>
                          <w:rFonts w:hint="eastAsia" w:ascii="Times New Roman" w:hAnsi="Times New Roman"/>
                          <w:sz w:val="24"/>
                          <w:szCs w:val="24"/>
                        </w:rPr>
                        <w:t>区</w:t>
                      </w:r>
                      <w:r>
                        <w:rPr>
                          <w:rFonts w:ascii="Times New Roman" w:hAnsi="Times New Roman"/>
                          <w:sz w:val="24"/>
                          <w:szCs w:val="24"/>
                        </w:rPr>
                        <w:t>应急救援指挥</w:t>
                      </w:r>
                      <w:r>
                        <w:rPr>
                          <w:rFonts w:hint="eastAsia" w:ascii="Times New Roman" w:hAnsi="Times New Roman"/>
                          <w:sz w:val="24"/>
                          <w:szCs w:val="24"/>
                        </w:rPr>
                        <w:t>部</w:t>
                      </w:r>
                    </w:p>
                  </w:txbxContent>
                </v:textbox>
              </v:rect>
            </w:pict>
          </mc:Fallback>
        </mc:AlternateContent>
      </w:r>
    </w:p>
    <w:p>
      <w:pPr>
        <w:pStyle w:val="178"/>
        <w:spacing w:after="0" w:line="240" w:lineRule="auto"/>
        <w:ind w:left="0" w:leftChars="0"/>
        <w:rPr>
          <w:rFonts w:ascii="仿宋_GB2312" w:eastAsia="仿宋_GB2312"/>
          <w:b/>
          <w:bCs/>
          <w:color w:val="auto"/>
          <w:sz w:val="28"/>
          <w:szCs w:val="28"/>
        </w:rPr>
      </w:pPr>
    </w:p>
    <w:p>
      <w:pPr>
        <w:pStyle w:val="178"/>
        <w:spacing w:after="0" w:line="240" w:lineRule="auto"/>
        <w:ind w:left="0" w:leftChars="0"/>
        <w:rPr>
          <w:rFonts w:ascii="仿宋_GB2312" w:eastAsia="仿宋_GB2312"/>
          <w:b/>
          <w:bCs/>
          <w:color w:val="auto"/>
          <w:sz w:val="28"/>
          <w:szCs w:val="28"/>
        </w:rPr>
      </w:pPr>
    </w:p>
    <w:p>
      <w:pPr>
        <w:pStyle w:val="178"/>
        <w:spacing w:after="0" w:line="240" w:lineRule="auto"/>
        <w:ind w:left="0" w:leftChars="0"/>
        <w:rPr>
          <w:rFonts w:ascii="仿宋_GB2312" w:eastAsia="仿宋_GB2312"/>
          <w:b/>
          <w:bCs/>
          <w:color w:val="auto"/>
          <w:sz w:val="28"/>
          <w:szCs w:val="28"/>
        </w:rPr>
      </w:pPr>
    </w:p>
    <w:p>
      <w:pPr>
        <w:pStyle w:val="43"/>
        <w:ind w:left="560"/>
        <w:rPr>
          <w:color w:val="auto"/>
        </w:rPr>
      </w:pPr>
      <w:r>
        <w:rPr>
          <w:rFonts w:hint="eastAsia" w:ascii="仿宋_GB2312" w:hAnsi="Times New Roman" w:eastAsia="仿宋_GB2312"/>
          <w:b/>
          <w:color w:val="auto"/>
          <w:kern w:val="0"/>
        </w:rPr>
        <mc:AlternateContent>
          <mc:Choice Requires="wps">
            <w:drawing>
              <wp:anchor distT="0" distB="0" distL="114300" distR="114300" simplePos="0" relativeHeight="251721728" behindDoc="0" locked="0" layoutInCell="1" allowOverlap="1">
                <wp:simplePos x="0" y="0"/>
                <wp:positionH relativeFrom="column">
                  <wp:posOffset>238760</wp:posOffset>
                </wp:positionH>
                <wp:positionV relativeFrom="paragraph">
                  <wp:posOffset>474980</wp:posOffset>
                </wp:positionV>
                <wp:extent cx="635" cy="339090"/>
                <wp:effectExtent l="53340" t="5080" r="60325" b="17780"/>
                <wp:wrapNone/>
                <wp:docPr id="367" name="直线 324"/>
                <wp:cNvGraphicFramePr/>
                <a:graphic xmlns:a="http://schemas.openxmlformats.org/drawingml/2006/main">
                  <a:graphicData uri="http://schemas.microsoft.com/office/word/2010/wordprocessingShape">
                    <wps:wsp>
                      <wps:cNvCnPr>
                        <a:cxnSpLocks noChangeShapeType="1"/>
                      </wps:cNvCnPr>
                      <wps:spPr bwMode="auto">
                        <a:xfrm flipH="1">
                          <a:off x="0" y="0"/>
                          <a:ext cx="635" cy="339090"/>
                        </a:xfrm>
                        <a:prstGeom prst="line">
                          <a:avLst/>
                        </a:prstGeom>
                        <a:noFill/>
                        <a:ln w="9525" cmpd="sng">
                          <a:solidFill>
                            <a:srgbClr val="000000"/>
                          </a:solidFill>
                          <a:round/>
                          <a:tailEnd type="triangle" w="med" len="med"/>
                        </a:ln>
                      </wps:spPr>
                      <wps:bodyPr/>
                    </wps:wsp>
                  </a:graphicData>
                </a:graphic>
              </wp:anchor>
            </w:drawing>
          </mc:Choice>
          <mc:Fallback>
            <w:pict>
              <v:line id="直线 324" o:spid="_x0000_s1026" o:spt="20" style="position:absolute;left:0pt;flip:x;margin-left:18.8pt;margin-top:37.4pt;height:26.7pt;width:0.05pt;z-index:251721728;mso-width-relative:page;mso-height-relative:page;" filled="f" stroked="t" coordsize="21600,21600" o:gfxdata="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2cCvZAAAACAEAAA8AAAAAAAAAAQAgAAAAIgAAAGRy&#10;cy9kb3ducmV2LnhtbFBLAQIUABQAAAAIAIdO4kAijrfWBAIAAOkDAAAOAAAAAAAAAAEAIAAAACgB&#10;AABkcnMvZTJvRG9jLnhtbFBLBQYAAAAABgAGAFkBAACeBQ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34016" behindDoc="0" locked="0" layoutInCell="1" allowOverlap="1">
                <wp:simplePos x="0" y="0"/>
                <wp:positionH relativeFrom="column">
                  <wp:posOffset>929640</wp:posOffset>
                </wp:positionH>
                <wp:positionV relativeFrom="paragraph">
                  <wp:posOffset>487680</wp:posOffset>
                </wp:positionV>
                <wp:extent cx="635" cy="331470"/>
                <wp:effectExtent l="58420" t="8255" r="55245" b="22225"/>
                <wp:wrapNone/>
                <wp:docPr id="366" name="直线 337"/>
                <wp:cNvGraphicFramePr/>
                <a:graphic xmlns:a="http://schemas.openxmlformats.org/drawingml/2006/main">
                  <a:graphicData uri="http://schemas.microsoft.com/office/word/2010/wordprocessingShape">
                    <wps:wsp>
                      <wps:cNvCnPr>
                        <a:cxnSpLocks noChangeShapeType="1"/>
                      </wps:cNvCnPr>
                      <wps:spPr bwMode="auto">
                        <a:xfrm flipH="1">
                          <a:off x="0" y="0"/>
                          <a:ext cx="635" cy="331470"/>
                        </a:xfrm>
                        <a:prstGeom prst="line">
                          <a:avLst/>
                        </a:prstGeom>
                        <a:noFill/>
                        <a:ln w="9525" cmpd="sng">
                          <a:solidFill>
                            <a:srgbClr val="000000"/>
                          </a:solidFill>
                          <a:round/>
                          <a:tailEnd type="triangle" w="med" len="med"/>
                        </a:ln>
                      </wps:spPr>
                      <wps:bodyPr/>
                    </wps:wsp>
                  </a:graphicData>
                </a:graphic>
              </wp:anchor>
            </w:drawing>
          </mc:Choice>
          <mc:Fallback>
            <w:pict>
              <v:line id="直线 337" o:spid="_x0000_s1026" o:spt="20" style="position:absolute;left:0pt;flip:x;margin-left:73.2pt;margin-top:38.4pt;height:26.1pt;width:0.05pt;z-index:251734016;mso-width-relative:page;mso-height-relative:page;" filled="f" stroked="t" coordsize="21600,21600" o:gfxdata="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BcbTNgAAAAKAQAADwAAAAAAAAABACAAAAAiAAAAZHJz&#10;L2Rvd25yZXYueG1sUEsBAhQAFAAAAAgAh07iQOi0a3AEAgAA6QMAAA4AAAAAAAAAAQAgAAAAJwEA&#10;AGRycy9lMm9Eb2MueG1sUEsFBgAAAAAGAAYAWQEAAJ0FA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32992" behindDoc="0" locked="0" layoutInCell="1" allowOverlap="1">
                <wp:simplePos x="0" y="0"/>
                <wp:positionH relativeFrom="column">
                  <wp:posOffset>1676400</wp:posOffset>
                </wp:positionH>
                <wp:positionV relativeFrom="paragraph">
                  <wp:posOffset>492760</wp:posOffset>
                </wp:positionV>
                <wp:extent cx="635" cy="331470"/>
                <wp:effectExtent l="52705" t="13335" r="60960" b="17145"/>
                <wp:wrapNone/>
                <wp:docPr id="365" name="直线 336"/>
                <wp:cNvGraphicFramePr/>
                <a:graphic xmlns:a="http://schemas.openxmlformats.org/drawingml/2006/main">
                  <a:graphicData uri="http://schemas.microsoft.com/office/word/2010/wordprocessingShape">
                    <wps:wsp>
                      <wps:cNvCnPr>
                        <a:cxnSpLocks noChangeShapeType="1"/>
                      </wps:cNvCnPr>
                      <wps:spPr bwMode="auto">
                        <a:xfrm flipH="1">
                          <a:off x="0" y="0"/>
                          <a:ext cx="635" cy="331470"/>
                        </a:xfrm>
                        <a:prstGeom prst="line">
                          <a:avLst/>
                        </a:prstGeom>
                        <a:noFill/>
                        <a:ln w="9525" cmpd="sng">
                          <a:solidFill>
                            <a:srgbClr val="000000"/>
                          </a:solidFill>
                          <a:round/>
                          <a:tailEnd type="triangle" w="med" len="med"/>
                        </a:ln>
                      </wps:spPr>
                      <wps:bodyPr/>
                    </wps:wsp>
                  </a:graphicData>
                </a:graphic>
              </wp:anchor>
            </w:drawing>
          </mc:Choice>
          <mc:Fallback>
            <w:pict>
              <v:line id="直线 336" o:spid="_x0000_s1026" o:spt="20" style="position:absolute;left:0pt;flip:x;margin-left:132pt;margin-top:38.8pt;height:26.1pt;width:0.05pt;z-index:251732992;mso-width-relative:page;mso-height-relative:page;" filled="f" stroked="t" coordsize="21600,21600" o:gfxdata="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SIfg9kAAAAKAQAADwAAAAAAAAABACAAAAAiAAAAZHJz&#10;L2Rvd25yZXYueG1sUEsBAhQAFAAAAAgAh07iQMsUx4YDAgAA6QMAAA4AAAAAAAAAAQAgAAAAKAEA&#10;AGRycy9lMm9Eb2MueG1sUEsFBgAAAAAGAAYAWQEAAJ0FA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31968" behindDoc="0" locked="0" layoutInCell="1" allowOverlap="1">
                <wp:simplePos x="0" y="0"/>
                <wp:positionH relativeFrom="column">
                  <wp:posOffset>2360930</wp:posOffset>
                </wp:positionH>
                <wp:positionV relativeFrom="paragraph">
                  <wp:posOffset>488315</wp:posOffset>
                </wp:positionV>
                <wp:extent cx="635" cy="331470"/>
                <wp:effectExtent l="60960" t="8890" r="52705" b="21590"/>
                <wp:wrapNone/>
                <wp:docPr id="364" name="直线 335"/>
                <wp:cNvGraphicFramePr/>
                <a:graphic xmlns:a="http://schemas.openxmlformats.org/drawingml/2006/main">
                  <a:graphicData uri="http://schemas.microsoft.com/office/word/2010/wordprocessingShape">
                    <wps:wsp>
                      <wps:cNvCnPr>
                        <a:cxnSpLocks noChangeShapeType="1"/>
                      </wps:cNvCnPr>
                      <wps:spPr bwMode="auto">
                        <a:xfrm flipH="1">
                          <a:off x="0" y="0"/>
                          <a:ext cx="635" cy="331470"/>
                        </a:xfrm>
                        <a:prstGeom prst="line">
                          <a:avLst/>
                        </a:prstGeom>
                        <a:noFill/>
                        <a:ln w="9525" cmpd="sng">
                          <a:solidFill>
                            <a:srgbClr val="000000"/>
                          </a:solidFill>
                          <a:round/>
                          <a:tailEnd type="triangle" w="med" len="med"/>
                        </a:ln>
                      </wps:spPr>
                      <wps:bodyPr/>
                    </wps:wsp>
                  </a:graphicData>
                </a:graphic>
              </wp:anchor>
            </w:drawing>
          </mc:Choice>
          <mc:Fallback>
            <w:pict>
              <v:line id="直线 335" o:spid="_x0000_s1026" o:spt="20" style="position:absolute;left:0pt;flip:x;margin-left:185.9pt;margin-top:38.45pt;height:26.1pt;width:0.05pt;z-index:251731968;mso-width-relative:page;mso-height-relative:page;" filled="f" stroked="t" coordsize="21600,21600" o:gfxdata="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uxINkAAAAKAQAADwAAAAAAAAABACAAAAAiAAAAZHJz&#10;L2Rvd25yZXYueG1sUEsBAhQAFAAAAAgAh07iQN9GqqIDAgAA6QMAAA4AAAAAAAAAAQAgAAAAKAEA&#10;AGRycy9lMm9Eb2MueG1sUEsFBgAAAAAGAAYAWQEAAJ0FA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30944" behindDoc="0" locked="0" layoutInCell="1" allowOverlap="1">
                <wp:simplePos x="0" y="0"/>
                <wp:positionH relativeFrom="column">
                  <wp:posOffset>3130550</wp:posOffset>
                </wp:positionH>
                <wp:positionV relativeFrom="paragraph">
                  <wp:posOffset>478155</wp:posOffset>
                </wp:positionV>
                <wp:extent cx="635" cy="331470"/>
                <wp:effectExtent l="59055" t="8255" r="54610" b="22225"/>
                <wp:wrapNone/>
                <wp:docPr id="363" name="直线 334"/>
                <wp:cNvGraphicFramePr/>
                <a:graphic xmlns:a="http://schemas.openxmlformats.org/drawingml/2006/main">
                  <a:graphicData uri="http://schemas.microsoft.com/office/word/2010/wordprocessingShape">
                    <wps:wsp>
                      <wps:cNvCnPr>
                        <a:cxnSpLocks noChangeShapeType="1"/>
                      </wps:cNvCnPr>
                      <wps:spPr bwMode="auto">
                        <a:xfrm flipH="1">
                          <a:off x="0" y="0"/>
                          <a:ext cx="635" cy="331470"/>
                        </a:xfrm>
                        <a:prstGeom prst="line">
                          <a:avLst/>
                        </a:prstGeom>
                        <a:noFill/>
                        <a:ln w="9525" cmpd="sng">
                          <a:solidFill>
                            <a:srgbClr val="000000"/>
                          </a:solidFill>
                          <a:round/>
                          <a:tailEnd type="triangle" w="med" len="med"/>
                        </a:ln>
                      </wps:spPr>
                      <wps:bodyPr/>
                    </wps:wsp>
                  </a:graphicData>
                </a:graphic>
              </wp:anchor>
            </w:drawing>
          </mc:Choice>
          <mc:Fallback>
            <w:pict>
              <v:line id="直线 334" o:spid="_x0000_s1026" o:spt="20" style="position:absolute;left:0pt;flip:x;margin-left:246.5pt;margin-top:37.65pt;height:26.1pt;width:0.05pt;z-index:251730944;mso-width-relative:page;mso-height-relative:page;" filled="f" stroked="t" coordsize="21600,21600" o:gfxdata="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&#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RvDL2gAAAAoBAAAPAAAAAAAAAAEAIAAAACIAAABk&#10;cnMvZG93bnJldi54bWxQSwECFAAUAAAACACHTuJAzFLvsAQCAADpAwAADgAAAAAAAAABACAAAAAp&#10;AQAAZHJzL2Uyb0RvYy54bWxQSwUGAAAAAAYABgBZAQAAnwU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22752" behindDoc="0" locked="0" layoutInCell="1" allowOverlap="1">
                <wp:simplePos x="0" y="0"/>
                <wp:positionH relativeFrom="column">
                  <wp:posOffset>3799840</wp:posOffset>
                </wp:positionH>
                <wp:positionV relativeFrom="paragraph">
                  <wp:posOffset>481330</wp:posOffset>
                </wp:positionV>
                <wp:extent cx="635" cy="331470"/>
                <wp:effectExtent l="61595" t="11430" r="52070" b="19050"/>
                <wp:wrapNone/>
                <wp:docPr id="362" name="直线 321"/>
                <wp:cNvGraphicFramePr/>
                <a:graphic xmlns:a="http://schemas.openxmlformats.org/drawingml/2006/main">
                  <a:graphicData uri="http://schemas.microsoft.com/office/word/2010/wordprocessingShape">
                    <wps:wsp>
                      <wps:cNvCnPr>
                        <a:cxnSpLocks noChangeShapeType="1"/>
                      </wps:cNvCnPr>
                      <wps:spPr bwMode="auto">
                        <a:xfrm flipH="1">
                          <a:off x="0" y="0"/>
                          <a:ext cx="635" cy="331470"/>
                        </a:xfrm>
                        <a:prstGeom prst="line">
                          <a:avLst/>
                        </a:prstGeom>
                        <a:noFill/>
                        <a:ln w="9525" cmpd="sng">
                          <a:solidFill>
                            <a:srgbClr val="000000"/>
                          </a:solidFill>
                          <a:round/>
                          <a:tailEnd type="triangle" w="med" len="med"/>
                        </a:ln>
                        <a:effectLst/>
                      </wps:spPr>
                      <wps:bodyPr/>
                    </wps:wsp>
                  </a:graphicData>
                </a:graphic>
              </wp:anchor>
            </w:drawing>
          </mc:Choice>
          <mc:Fallback>
            <w:pict>
              <v:line id="直线 321" o:spid="_x0000_s1026" o:spt="20" style="position:absolute;left:0pt;flip:x;margin-left:299.2pt;margin-top:37.9pt;height:26.1pt;width:0.05pt;z-index:251722752;mso-width-relative:page;mso-height-relative:page;" filled="f" stroked="t" coordsize="21600,21600" o:gfxdata="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CgSBrZAAAACgEAAA8AAAAAAAAAAQAgAAAA&#10;IgAAAGRycy9kb3ducmV2LnhtbFBLAQIUABQAAAAIAIdO4kCHjmMoCgIAAPcDAAAOAAAAAAAAAAEA&#10;IAAAACgBAABkcnMvZTJvRG9jLnhtbFBLBQYAAAAABgAGAFkBAACkBQ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23776" behindDoc="0" locked="0" layoutInCell="1" allowOverlap="1">
                <wp:simplePos x="0" y="0"/>
                <wp:positionH relativeFrom="column">
                  <wp:posOffset>4552315</wp:posOffset>
                </wp:positionH>
                <wp:positionV relativeFrom="paragraph">
                  <wp:posOffset>488950</wp:posOffset>
                </wp:positionV>
                <wp:extent cx="635" cy="339090"/>
                <wp:effectExtent l="61595" t="9525" r="52070" b="22860"/>
                <wp:wrapNone/>
                <wp:docPr id="361" name="直线 322"/>
                <wp:cNvGraphicFramePr/>
                <a:graphic xmlns:a="http://schemas.openxmlformats.org/drawingml/2006/main">
                  <a:graphicData uri="http://schemas.microsoft.com/office/word/2010/wordprocessingShape">
                    <wps:wsp>
                      <wps:cNvCnPr>
                        <a:cxnSpLocks noChangeShapeType="1"/>
                      </wps:cNvCnPr>
                      <wps:spPr bwMode="auto">
                        <a:xfrm flipH="1">
                          <a:off x="0" y="0"/>
                          <a:ext cx="635" cy="339090"/>
                        </a:xfrm>
                        <a:prstGeom prst="line">
                          <a:avLst/>
                        </a:prstGeom>
                        <a:noFill/>
                        <a:ln w="9525" cmpd="sng">
                          <a:solidFill>
                            <a:srgbClr val="000000"/>
                          </a:solidFill>
                          <a:round/>
                          <a:tailEnd type="triangle" w="med" len="med"/>
                        </a:ln>
                      </wps:spPr>
                      <wps:bodyPr/>
                    </wps:wsp>
                  </a:graphicData>
                </a:graphic>
              </wp:anchor>
            </w:drawing>
          </mc:Choice>
          <mc:Fallback>
            <w:pict>
              <v:line id="直线 322" o:spid="_x0000_s1026" o:spt="20" style="position:absolute;left:0pt;flip:x;margin-left:358.45pt;margin-top:38.5pt;height:26.7pt;width:0.05pt;z-index:251723776;mso-width-relative:page;mso-height-relative:page;" filled="f" stroked="t" coordsize="21600,21600" o:gfxdata="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txHtrZAAAACgEAAA8AAAAAAAAAAQAgAAAAIgAAAGRy&#10;cy9kb3ducmV2LnhtbFBLAQIUABQAAAAIAIdO4kA6noR6BAIAAOkDAAAOAAAAAAAAAAEAIAAAACgB&#10;AABkcnMvZTJvRG9jLnhtbFBLBQYAAAAABgAGAFkBAACeBQAAAAA=&#10;">
                <v:fill on="f" focussize="0,0"/>
                <v:stroke color="#000000" joinstyle="round" endarrow="block"/>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24800" behindDoc="0" locked="0" layoutInCell="1" allowOverlap="1">
                <wp:simplePos x="0" y="0"/>
                <wp:positionH relativeFrom="column">
                  <wp:posOffset>5295900</wp:posOffset>
                </wp:positionH>
                <wp:positionV relativeFrom="paragraph">
                  <wp:posOffset>483235</wp:posOffset>
                </wp:positionV>
                <wp:extent cx="635" cy="339090"/>
                <wp:effectExtent l="52705" t="13335" r="60960" b="19050"/>
                <wp:wrapNone/>
                <wp:docPr id="360" name="直线 319"/>
                <wp:cNvGraphicFramePr/>
                <a:graphic xmlns:a="http://schemas.openxmlformats.org/drawingml/2006/main">
                  <a:graphicData uri="http://schemas.microsoft.com/office/word/2010/wordprocessingShape">
                    <wps:wsp>
                      <wps:cNvCnPr>
                        <a:cxnSpLocks noChangeShapeType="1"/>
                      </wps:cNvCnPr>
                      <wps:spPr bwMode="auto">
                        <a:xfrm flipH="1">
                          <a:off x="0" y="0"/>
                          <a:ext cx="635" cy="339090"/>
                        </a:xfrm>
                        <a:prstGeom prst="line">
                          <a:avLst/>
                        </a:prstGeom>
                        <a:noFill/>
                        <a:ln w="9525" cmpd="sng">
                          <a:solidFill>
                            <a:srgbClr val="000000"/>
                          </a:solidFill>
                          <a:round/>
                          <a:tailEnd type="triangle" w="med" len="med"/>
                        </a:ln>
                      </wps:spPr>
                      <wps:bodyPr/>
                    </wps:wsp>
                  </a:graphicData>
                </a:graphic>
              </wp:anchor>
            </w:drawing>
          </mc:Choice>
          <mc:Fallback>
            <w:pict>
              <v:line id="直线 319" o:spid="_x0000_s1026" o:spt="20" style="position:absolute;left:0pt;flip:x;margin-left:417pt;margin-top:38.05pt;height:26.7pt;width:0.05pt;z-index:251724800;mso-width-relative:page;mso-height-relative:page;" filled="f" stroked="t" coordsize="21600,21600" o:gfxdata="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Efs8NkAAAAKAQAADwAAAAAAAAABACAAAAAiAAAAZHJz&#10;L2Rvd25yZXYueG1sUEsBAhQAFAAAAAgAh07iQDip36IDAgAA6QMAAA4AAAAAAAAAAQAgAAAAKAEA&#10;AGRycy9lMm9Eb2MueG1sUEsFBgAAAAAGAAYAWQEAAJ0FAAAAAA==&#10;">
                <v:fill on="f" focussize="0,0"/>
                <v:stroke color="#000000" joinstyle="round" endarrow="block"/>
                <v:imagedata o:title=""/>
                <o:lock v:ext="edit" aspectratio="f"/>
              </v:line>
            </w:pict>
          </mc:Fallback>
        </mc:AlternateContent>
      </w:r>
      <w:r>
        <w:rPr>
          <w:rFonts w:hint="eastAsia" w:ascii="仿宋_GB2312" w:hAnsi="Times New Roman" w:eastAsia="仿宋_GB2312"/>
          <w:b/>
          <w:bCs/>
          <w:color w:val="auto"/>
        </w:rPr>
        <mc:AlternateContent>
          <mc:Choice Requires="wps">
            <w:drawing>
              <wp:anchor distT="0" distB="0" distL="114300" distR="114300" simplePos="0" relativeHeight="251718656" behindDoc="0" locked="0" layoutInCell="1" allowOverlap="1">
                <wp:simplePos x="0" y="0"/>
                <wp:positionH relativeFrom="column">
                  <wp:posOffset>215900</wp:posOffset>
                </wp:positionH>
                <wp:positionV relativeFrom="paragraph">
                  <wp:posOffset>481330</wp:posOffset>
                </wp:positionV>
                <wp:extent cx="5067935" cy="635"/>
                <wp:effectExtent l="11430" t="11430" r="6985" b="6985"/>
                <wp:wrapNone/>
                <wp:docPr id="359" name="直线 323"/>
                <wp:cNvGraphicFramePr/>
                <a:graphic xmlns:a="http://schemas.openxmlformats.org/drawingml/2006/main">
                  <a:graphicData uri="http://schemas.microsoft.com/office/word/2010/wordprocessingShape">
                    <wps:wsp>
                      <wps:cNvCnPr>
                        <a:cxnSpLocks noChangeShapeType="1"/>
                      </wps:cNvCnPr>
                      <wps:spPr bwMode="auto">
                        <a:xfrm>
                          <a:off x="0" y="0"/>
                          <a:ext cx="5067935" cy="635"/>
                        </a:xfrm>
                        <a:prstGeom prst="line">
                          <a:avLst/>
                        </a:prstGeom>
                        <a:noFill/>
                        <a:ln w="9525" cmpd="sng">
                          <a:solidFill>
                            <a:srgbClr val="000000"/>
                          </a:solidFill>
                          <a:round/>
                        </a:ln>
                        <a:effectLst/>
                      </wps:spPr>
                      <wps:bodyPr/>
                    </wps:wsp>
                  </a:graphicData>
                </a:graphic>
              </wp:anchor>
            </w:drawing>
          </mc:Choice>
          <mc:Fallback>
            <w:pict>
              <v:line id="直线 323" o:spid="_x0000_s1026" o:spt="20" style="position:absolute;left:0pt;margin-left:17pt;margin-top:37.9pt;height:0.05pt;width:399.05pt;z-index:251718656;mso-width-relative:page;mso-height-relative:page;" filled="f" stroked="t" coordsize="21600,21600" o:gfxdata="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JQHy9YA&#10;AAAIAQAADwAAAAAAAAABACAAAAAiAAAAZHJzL2Rvd25yZXYueG1sUEsBAhQAFAAAAAgAh07iQGx3&#10;S5/oAQAAwAMAAA4AAAAAAAAAAQAgAAAAJQ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b/>
          <w:color w:val="auto"/>
          <w:kern w:val="0"/>
        </w:rPr>
        <mc:AlternateContent>
          <mc:Choice Requires="wps">
            <w:drawing>
              <wp:anchor distT="0" distB="0" distL="114300" distR="114300" simplePos="0" relativeHeight="251720704" behindDoc="0" locked="0" layoutInCell="1" allowOverlap="1">
                <wp:simplePos x="0" y="0"/>
                <wp:positionH relativeFrom="column">
                  <wp:posOffset>2921000</wp:posOffset>
                </wp:positionH>
                <wp:positionV relativeFrom="paragraph">
                  <wp:posOffset>117475</wp:posOffset>
                </wp:positionV>
                <wp:extent cx="635" cy="356870"/>
                <wp:effectExtent l="59055" t="9525" r="54610" b="14605"/>
                <wp:wrapNone/>
                <wp:docPr id="358" name="直线 320"/>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line">
                          <a:avLst/>
                        </a:prstGeom>
                        <a:noFill/>
                        <a:ln w="9525" cmpd="sng">
                          <a:solidFill>
                            <a:srgbClr val="000000"/>
                          </a:solidFill>
                          <a:round/>
                          <a:tailEnd type="triangle" w="med" len="med"/>
                        </a:ln>
                        <a:effectLst/>
                      </wps:spPr>
                      <wps:bodyPr/>
                    </wps:wsp>
                  </a:graphicData>
                </a:graphic>
              </wp:anchor>
            </w:drawing>
          </mc:Choice>
          <mc:Fallback>
            <w:pict>
              <v:line id="直线 320" o:spid="_x0000_s1026" o:spt="20" style="position:absolute;left:0pt;margin-left:230pt;margin-top:9.25pt;height:28.1pt;width:0.05pt;z-index:251720704;mso-width-relative:page;mso-height-relative:page;" filled="f" stroked="t" coordsize="21600,21600" o:gfxdata="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IbUCdkAAAAJAQAADwAAAAAAAAABACAAAAAiAAAAZHJz&#10;L2Rvd25yZXYueG1sUEsBAhQAFAAAAAgAh07iQNltCcIDAgAA7QMAAA4AAAAAAAAAAQAgAAAAKAEA&#10;AGRycy9lMm9Eb2MueG1sUEsFBgAAAAAGAAYAWQEAAJ0FAAAAAA==&#10;">
                <v:fill on="f" focussize="0,0"/>
                <v:stroke color="#000000" joinstyle="round" endarrow="block"/>
                <v:imagedata o:title=""/>
                <o:lock v:ext="edit" aspectratio="f"/>
              </v:line>
            </w:pict>
          </mc:Fallback>
        </mc:AlternateContent>
      </w:r>
    </w:p>
    <w:p>
      <w:pPr>
        <w:spacing w:line="240" w:lineRule="auto"/>
        <w:ind w:firstLine="523" w:firstLineChars="187"/>
        <w:rPr>
          <w:rFonts w:ascii="Times New Roman" w:hAnsi="Times New Roman" w:eastAsia="仿宋"/>
          <w:bCs/>
          <w:color w:val="auto"/>
        </w:rPr>
      </w:pPr>
    </w:p>
    <w:p>
      <w:pPr>
        <w:pStyle w:val="148"/>
        <w:ind w:firstLine="562"/>
        <w:rPr>
          <w:rFonts w:ascii="Times New Roman" w:hAnsi="Times New Roman" w:eastAsia="仿宋" w:cs="Times New Roman"/>
          <w:bCs w:val="0"/>
          <w:color w:val="auto"/>
          <w:szCs w:val="28"/>
        </w:rPr>
      </w:pPr>
      <w:r>
        <w:rPr>
          <w:rFonts w:hint="eastAsia" w:ascii="仿宋_GB2312" w:hAnsi="Times New Roman" w:eastAsia="仿宋_GB2312" w:cs="Times New Roman"/>
          <w:b/>
          <w:color w:val="auto"/>
          <w:szCs w:val="28"/>
        </w:rPr>
        <mc:AlternateContent>
          <mc:Choice Requires="wps">
            <w:drawing>
              <wp:anchor distT="0" distB="0" distL="114300" distR="114300" simplePos="0" relativeHeight="251715584" behindDoc="0" locked="0" layoutInCell="1" allowOverlap="1">
                <wp:simplePos x="0" y="0"/>
                <wp:positionH relativeFrom="column">
                  <wp:posOffset>81915</wp:posOffset>
                </wp:positionH>
                <wp:positionV relativeFrom="paragraph">
                  <wp:posOffset>61595</wp:posOffset>
                </wp:positionV>
                <wp:extent cx="336550" cy="1504950"/>
                <wp:effectExtent l="10795" t="9525" r="5080" b="9525"/>
                <wp:wrapNone/>
                <wp:docPr id="357" name="矩形 325"/>
                <wp:cNvGraphicFramePr/>
                <a:graphic xmlns:a="http://schemas.openxmlformats.org/drawingml/2006/main">
                  <a:graphicData uri="http://schemas.microsoft.com/office/word/2010/wordprocessingShape">
                    <wps:wsp>
                      <wps:cNvSpPr>
                        <a:spLocks noChangeArrowheads="1"/>
                      </wps:cNvSpPr>
                      <wps:spPr bwMode="auto">
                        <a:xfrm>
                          <a:off x="0" y="0"/>
                          <a:ext cx="336550" cy="1504950"/>
                        </a:xfrm>
                        <a:prstGeom prst="rect">
                          <a:avLst/>
                        </a:prstGeom>
                        <a:solidFill>
                          <a:srgbClr val="FFFFFF"/>
                        </a:solidFill>
                        <a:ln w="9525" cmpd="sng">
                          <a:solidFill>
                            <a:srgbClr val="000000"/>
                          </a:solidFill>
                          <a:miter lim="800000"/>
                        </a:ln>
                        <a:effectLst/>
                      </wps:spPr>
                      <wps:txbx>
                        <w:txbxContent>
                          <w:p>
                            <w:pPr>
                              <w:spacing w:after="120" w:line="420" w:lineRule="exact"/>
                              <w:rPr>
                                <w:rFonts w:ascii="Times New Roman" w:hAnsi="Times New Roman"/>
                                <w:sz w:val="24"/>
                                <w:szCs w:val="24"/>
                              </w:rPr>
                            </w:pPr>
                            <w:r>
                              <w:rPr>
                                <w:rFonts w:hint="eastAsia" w:ascii="Times New Roman" w:hAnsi="Times New Roman"/>
                                <w:sz w:val="24"/>
                                <w:szCs w:val="24"/>
                              </w:rPr>
                              <w:t>综合协调组</w:t>
                            </w:r>
                          </w:p>
                        </w:txbxContent>
                      </wps:txbx>
                      <wps:bodyPr rot="0" vert="horz" wrap="square" lIns="91440" tIns="45720" rIns="91440" bIns="45720" anchor="t" anchorCtr="0" upright="1">
                        <a:noAutofit/>
                      </wps:bodyPr>
                    </wps:wsp>
                  </a:graphicData>
                </a:graphic>
              </wp:anchor>
            </w:drawing>
          </mc:Choice>
          <mc:Fallback>
            <w:pict>
              <v:rect id="矩形 325" o:spid="_x0000_s1026" o:spt="1" style="position:absolute;left:0pt;margin-left:6.45pt;margin-top:4.85pt;height:118.5pt;width:26.5pt;z-index:251715584;mso-width-relative:page;mso-height-relative:page;" fillcolor="#FFFFFF" filled="t" stroked="t" coordsize="21600,21600" o:gfxdata="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nitDk1AAAAAcBAAAPAAAAAAAAAAEAIAAAACIA&#10;AABkcnMvZG93bnJldi54bWxQSwECFAAUAAAACACHTuJAzco7N0YCAACXBAAADgAAAAAAAAABACAA&#10;AAAjAQAAZHJzL2Uyb0RvYy54bWxQSwUGAAAAAAYABgBZAQAA2wUAAAAA&#10;">
                <v:fill on="t" focussize="0,0"/>
                <v:stroke color="#000000" miterlimit="8" joinstyle="miter"/>
                <v:imagedata o:title=""/>
                <o:lock v:ext="edit" aspectratio="f"/>
                <v:textbox>
                  <w:txbxContent>
                    <w:p>
                      <w:pPr>
                        <w:spacing w:after="120" w:line="420" w:lineRule="exact"/>
                        <w:rPr>
                          <w:rFonts w:ascii="Times New Roman" w:hAnsi="Times New Roman"/>
                          <w:sz w:val="24"/>
                          <w:szCs w:val="24"/>
                        </w:rPr>
                      </w:pPr>
                      <w:r>
                        <w:rPr>
                          <w:rFonts w:hint="eastAsia" w:ascii="Times New Roman" w:hAnsi="Times New Roman"/>
                          <w:sz w:val="24"/>
                          <w:szCs w:val="24"/>
                        </w:rPr>
                        <w:t>综合协调组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17632" behindDoc="0" locked="0" layoutInCell="1" allowOverlap="1">
                <wp:simplePos x="0" y="0"/>
                <wp:positionH relativeFrom="column">
                  <wp:posOffset>1478915</wp:posOffset>
                </wp:positionH>
                <wp:positionV relativeFrom="paragraph">
                  <wp:posOffset>69215</wp:posOffset>
                </wp:positionV>
                <wp:extent cx="397510" cy="1460500"/>
                <wp:effectExtent l="7620" t="7620" r="13970" b="8255"/>
                <wp:wrapNone/>
                <wp:docPr id="356" name="矩形 327"/>
                <wp:cNvGraphicFramePr/>
                <a:graphic xmlns:a="http://schemas.openxmlformats.org/drawingml/2006/main">
                  <a:graphicData uri="http://schemas.microsoft.com/office/word/2010/wordprocessingShape">
                    <wps:wsp>
                      <wps:cNvSpPr>
                        <a:spLocks noChangeArrowheads="1"/>
                      </wps:cNvSpPr>
                      <wps:spPr bwMode="auto">
                        <a:xfrm>
                          <a:off x="0" y="0"/>
                          <a:ext cx="397510" cy="1460500"/>
                        </a:xfrm>
                        <a:prstGeom prst="rect">
                          <a:avLst/>
                        </a:prstGeom>
                        <a:solidFill>
                          <a:srgbClr val="FFFFFF"/>
                        </a:solidFill>
                        <a:ln w="9525" cmpd="sng">
                          <a:solidFill>
                            <a:srgbClr val="000000"/>
                          </a:solidFill>
                          <a:miter lim="800000"/>
                        </a:ln>
                        <a:effectLst/>
                      </wps:spPr>
                      <wps:txbx>
                        <w:txbxContent>
                          <w:p>
                            <w:pPr>
                              <w:spacing w:after="120" w:line="420" w:lineRule="exact"/>
                              <w:rPr>
                                <w:rFonts w:ascii="Times New Roman" w:hAnsi="Times New Roman"/>
                                <w:sz w:val="21"/>
                                <w:szCs w:val="24"/>
                              </w:rPr>
                            </w:pPr>
                            <w:r>
                              <w:rPr>
                                <w:rFonts w:hint="eastAsia" w:ascii="Times New Roman" w:hAnsi="Times New Roman"/>
                                <w:sz w:val="24"/>
                                <w:szCs w:val="24"/>
                              </w:rPr>
                              <w:t>治安疏导组</w:t>
                            </w:r>
                          </w:p>
                        </w:txbxContent>
                      </wps:txbx>
                      <wps:bodyPr rot="0" vert="horz" wrap="square" lIns="91440" tIns="45720" rIns="91440" bIns="45720" anchor="t" anchorCtr="0" upright="1">
                        <a:noAutofit/>
                      </wps:bodyPr>
                    </wps:wsp>
                  </a:graphicData>
                </a:graphic>
              </wp:anchor>
            </w:drawing>
          </mc:Choice>
          <mc:Fallback>
            <w:pict>
              <v:rect id="矩形 327" o:spid="_x0000_s1026" o:spt="1" style="position:absolute;left:0pt;margin-left:116.45pt;margin-top:5.45pt;height:115pt;width:31.3pt;z-index:251717632;mso-width-relative:page;mso-height-relative:page;" fillcolor="#FFFFFF" filled="t" stroked="t" coordsize="21600,21600" o:gfxdata="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AMf2tcAAAAKAQAADwAAAAAAAAAB&#10;ACAAAAAiAAAAZHJzL2Rvd25yZXYueG1sUEsBAhQAFAAAAAgAh07iQOIPLpRKAgAAlwQAAA4AAAAA&#10;AAAAAQAgAAAAJgEAAGRycy9lMm9Eb2MueG1sUEsFBgAAAAAGAAYAWQEAAOIFAAAAAA==&#10;">
                <v:fill on="t" focussize="0,0"/>
                <v:stroke color="#000000" miterlimit="8" joinstyle="miter"/>
                <v:imagedata o:title=""/>
                <o:lock v:ext="edit" aspectratio="f"/>
                <v:textbox>
                  <w:txbxContent>
                    <w:p>
                      <w:pPr>
                        <w:spacing w:after="120" w:line="420" w:lineRule="exact"/>
                        <w:rPr>
                          <w:rFonts w:ascii="Times New Roman" w:hAnsi="Times New Roman"/>
                          <w:sz w:val="21"/>
                          <w:szCs w:val="24"/>
                        </w:rPr>
                      </w:pPr>
                      <w:r>
                        <w:rPr>
                          <w:rFonts w:hint="eastAsia" w:ascii="Times New Roman" w:hAnsi="Times New Roman"/>
                          <w:sz w:val="24"/>
                          <w:szCs w:val="24"/>
                        </w:rPr>
                        <w:t>治安疏导组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25824" behindDoc="0" locked="0" layoutInCell="1" allowOverlap="1">
                <wp:simplePos x="0" y="0"/>
                <wp:positionH relativeFrom="column">
                  <wp:posOffset>2165985</wp:posOffset>
                </wp:positionH>
                <wp:positionV relativeFrom="paragraph">
                  <wp:posOffset>61595</wp:posOffset>
                </wp:positionV>
                <wp:extent cx="397510" cy="1460500"/>
                <wp:effectExtent l="8890" t="9525" r="12700" b="6350"/>
                <wp:wrapNone/>
                <wp:docPr id="355" name="矩形 328"/>
                <wp:cNvGraphicFramePr/>
                <a:graphic xmlns:a="http://schemas.openxmlformats.org/drawingml/2006/main">
                  <a:graphicData uri="http://schemas.microsoft.com/office/word/2010/wordprocessingShape">
                    <wps:wsp>
                      <wps:cNvSpPr>
                        <a:spLocks noChangeArrowheads="1"/>
                      </wps:cNvSpPr>
                      <wps:spPr bwMode="auto">
                        <a:xfrm>
                          <a:off x="0" y="0"/>
                          <a:ext cx="397510" cy="1460500"/>
                        </a:xfrm>
                        <a:prstGeom prst="rect">
                          <a:avLst/>
                        </a:prstGeom>
                        <a:solidFill>
                          <a:srgbClr val="FFFFFF"/>
                        </a:solidFill>
                        <a:ln w="9525" cmpd="sng">
                          <a:solidFill>
                            <a:srgbClr val="000000"/>
                          </a:solidFill>
                          <a:miter lim="800000"/>
                        </a:ln>
                      </wps:spPr>
                      <wps:txbx>
                        <w:txbxContent>
                          <w:p>
                            <w:pPr>
                              <w:spacing w:after="120" w:line="420" w:lineRule="exact"/>
                              <w:rPr>
                                <w:rFonts w:ascii="Times New Roman" w:hAnsi="Times New Roman"/>
                                <w:sz w:val="21"/>
                                <w:szCs w:val="24"/>
                              </w:rPr>
                            </w:pPr>
                            <w:r>
                              <w:rPr>
                                <w:rFonts w:hint="eastAsia" w:ascii="Times New Roman" w:hAnsi="Times New Roman"/>
                                <w:sz w:val="24"/>
                                <w:szCs w:val="24"/>
                              </w:rPr>
                              <w:t>医疗卫生组</w:t>
                            </w:r>
                          </w:p>
                        </w:txbxContent>
                      </wps:txbx>
                      <wps:bodyPr rot="0" vert="horz" wrap="square" lIns="91440" tIns="45720" rIns="91440" bIns="45720" anchor="t" anchorCtr="0" upright="1">
                        <a:noAutofit/>
                      </wps:bodyPr>
                    </wps:wsp>
                  </a:graphicData>
                </a:graphic>
              </wp:anchor>
            </w:drawing>
          </mc:Choice>
          <mc:Fallback>
            <w:pict>
              <v:rect id="矩形 328" o:spid="_x0000_s1026" o:spt="1" style="position:absolute;left:0pt;margin-left:170.55pt;margin-top:4.85pt;height:115pt;width:31.3pt;z-index:251725824;mso-width-relative:page;mso-height-relative:page;" fillcolor="#FFFFFF" filled="t" stroked="t" coordsize="21600,21600" o:gfxdata="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7wO8ytcAAAAJAQAADwAAAAAAAAABACAAAAAi&#10;AAAAZHJzL2Rvd25yZXYueG1sUEsBAhQAFAAAAAgAh07iQAfG9VZEAgAAiQQAAA4AAAAAAAAAAQAg&#10;AAAAJgEAAGRycy9lMm9Eb2MueG1sUEsFBgAAAAAGAAYAWQEAANwFAAAAAA==&#10;">
                <v:fill on="t" focussize="0,0"/>
                <v:stroke color="#000000" miterlimit="8" joinstyle="miter"/>
                <v:imagedata o:title=""/>
                <o:lock v:ext="edit" aspectratio="f"/>
                <v:textbox>
                  <w:txbxContent>
                    <w:p>
                      <w:pPr>
                        <w:spacing w:after="120" w:line="420" w:lineRule="exact"/>
                        <w:rPr>
                          <w:rFonts w:ascii="Times New Roman" w:hAnsi="Times New Roman"/>
                          <w:sz w:val="21"/>
                          <w:szCs w:val="24"/>
                        </w:rPr>
                      </w:pPr>
                      <w:r>
                        <w:rPr>
                          <w:rFonts w:hint="eastAsia" w:ascii="Times New Roman" w:hAnsi="Times New Roman"/>
                          <w:sz w:val="24"/>
                          <w:szCs w:val="24"/>
                        </w:rPr>
                        <w:t>医疗卫生组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26848" behindDoc="0" locked="0" layoutInCell="1" allowOverlap="1">
                <wp:simplePos x="0" y="0"/>
                <wp:positionH relativeFrom="column">
                  <wp:posOffset>2898775</wp:posOffset>
                </wp:positionH>
                <wp:positionV relativeFrom="paragraph">
                  <wp:posOffset>62230</wp:posOffset>
                </wp:positionV>
                <wp:extent cx="405130" cy="1452245"/>
                <wp:effectExtent l="8255" t="10160" r="5715" b="13970"/>
                <wp:wrapNone/>
                <wp:docPr id="354" name="矩形 329"/>
                <wp:cNvGraphicFramePr/>
                <a:graphic xmlns:a="http://schemas.openxmlformats.org/drawingml/2006/main">
                  <a:graphicData uri="http://schemas.microsoft.com/office/word/2010/wordprocessingShape">
                    <wps:wsp>
                      <wps:cNvSpPr>
                        <a:spLocks noChangeArrowheads="1"/>
                      </wps:cNvSpPr>
                      <wps:spPr bwMode="auto">
                        <a:xfrm>
                          <a:off x="0" y="0"/>
                          <a:ext cx="405130" cy="1452245"/>
                        </a:xfrm>
                        <a:prstGeom prst="rect">
                          <a:avLst/>
                        </a:prstGeom>
                        <a:solidFill>
                          <a:srgbClr val="FFFFFF"/>
                        </a:solidFill>
                        <a:ln w="9525" cmpd="sng">
                          <a:solidFill>
                            <a:srgbClr val="000000"/>
                          </a:solidFill>
                          <a:miter lim="800000"/>
                        </a:ln>
                        <a:effectLst/>
                      </wps:spPr>
                      <wps:txbx>
                        <w:txbxContent>
                          <w:p>
                            <w:pPr>
                              <w:adjustRightInd w:val="0"/>
                              <w:spacing w:after="120" w:line="360" w:lineRule="auto"/>
                              <w:jc w:val="distribute"/>
                              <w:rPr>
                                <w:rFonts w:ascii="Times New Roman" w:hAnsi="Times New Roman"/>
                                <w:sz w:val="21"/>
                                <w:szCs w:val="24"/>
                              </w:rPr>
                            </w:pPr>
                            <w:r>
                              <w:rPr>
                                <w:rFonts w:hint="eastAsia" w:ascii="Times New Roman" w:hAnsi="Times New Roman"/>
                                <w:sz w:val="24"/>
                                <w:szCs w:val="24"/>
                              </w:rPr>
                              <w:t>舆情信息联络组</w:t>
                            </w:r>
                          </w:p>
                        </w:txbxContent>
                      </wps:txbx>
                      <wps:bodyPr rot="0" vert="eaVert" wrap="square" lIns="91440" tIns="45720" rIns="91440" bIns="45720" anchor="t" anchorCtr="0" upright="1">
                        <a:noAutofit/>
                      </wps:bodyPr>
                    </wps:wsp>
                  </a:graphicData>
                </a:graphic>
              </wp:anchor>
            </w:drawing>
          </mc:Choice>
          <mc:Fallback>
            <w:pict>
              <v:rect id="矩形 329" o:spid="_x0000_s1026" o:spt="1" style="position:absolute;left:0pt;margin-left:228.25pt;margin-top:4.9pt;height:114.35pt;width:31.9pt;z-index:251726848;mso-width-relative:page;mso-height-relative:page;" fillcolor="#FFFFFF" filled="t" stroked="t" coordsize="21600,21600" o:gfxdata="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DAVDt2AAAAAkBAAAPAAAAAAAAAAEA&#10;IAAAACIAAABkcnMvZG93bnJldi54bWxQSwECFAAUAAAACACHTuJA2JPFMUgCAACZBAAADgAAAAAA&#10;AAABACAAAAAnAQAAZHJzL2Uyb0RvYy54bWxQSwUGAAAAAAYABgBZAQAA4QUAAAAA&#10;">
                <v:fill on="t" focussize="0,0"/>
                <v:stroke color="#000000" miterlimit="8" joinstyle="miter"/>
                <v:imagedata o:title=""/>
                <o:lock v:ext="edit" aspectratio="f"/>
                <v:textbox style="layout-flow:vertical-ideographic;">
                  <w:txbxContent>
                    <w:p>
                      <w:pPr>
                        <w:adjustRightInd w:val="0"/>
                        <w:spacing w:after="120" w:line="360" w:lineRule="auto"/>
                        <w:jc w:val="distribute"/>
                        <w:rPr>
                          <w:rFonts w:ascii="Times New Roman" w:hAnsi="Times New Roman"/>
                          <w:sz w:val="21"/>
                          <w:szCs w:val="24"/>
                        </w:rPr>
                      </w:pPr>
                      <w:r>
                        <w:rPr>
                          <w:rFonts w:hint="eastAsia" w:ascii="Times New Roman" w:hAnsi="Times New Roman"/>
                          <w:sz w:val="24"/>
                          <w:szCs w:val="24"/>
                        </w:rPr>
                        <w:t>舆情信息联络组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28896" behindDoc="0" locked="0" layoutInCell="1" allowOverlap="1">
                <wp:simplePos x="0" y="0"/>
                <wp:positionH relativeFrom="column">
                  <wp:posOffset>4355465</wp:posOffset>
                </wp:positionH>
                <wp:positionV relativeFrom="paragraph">
                  <wp:posOffset>92075</wp:posOffset>
                </wp:positionV>
                <wp:extent cx="397510" cy="1460500"/>
                <wp:effectExtent l="7620" t="11430" r="13970" b="13970"/>
                <wp:wrapNone/>
                <wp:docPr id="353" name="矩形 332"/>
                <wp:cNvGraphicFramePr/>
                <a:graphic xmlns:a="http://schemas.openxmlformats.org/drawingml/2006/main">
                  <a:graphicData uri="http://schemas.microsoft.com/office/word/2010/wordprocessingShape">
                    <wps:wsp>
                      <wps:cNvSpPr>
                        <a:spLocks noChangeArrowheads="1"/>
                      </wps:cNvSpPr>
                      <wps:spPr bwMode="auto">
                        <a:xfrm>
                          <a:off x="0" y="0"/>
                          <a:ext cx="397510" cy="1460500"/>
                        </a:xfrm>
                        <a:prstGeom prst="rect">
                          <a:avLst/>
                        </a:prstGeom>
                        <a:solidFill>
                          <a:srgbClr val="FFFFFF"/>
                        </a:solidFill>
                        <a:ln w="9525" cmpd="sng">
                          <a:solidFill>
                            <a:srgbClr val="000000"/>
                          </a:solidFill>
                          <a:miter lim="800000"/>
                        </a:ln>
                      </wps:spPr>
                      <wps:txbx>
                        <w:txbxContent>
                          <w:p>
                            <w:pPr>
                              <w:spacing w:after="120" w:line="420" w:lineRule="exact"/>
                              <w:rPr>
                                <w:rFonts w:ascii="Times New Roman" w:hAnsi="Times New Roman"/>
                                <w:sz w:val="21"/>
                                <w:szCs w:val="24"/>
                              </w:rPr>
                            </w:pPr>
                            <w:r>
                              <w:rPr>
                                <w:rFonts w:hint="eastAsia" w:ascii="Times New Roman" w:hAnsi="Times New Roman"/>
                                <w:sz w:val="24"/>
                                <w:szCs w:val="24"/>
                              </w:rPr>
                              <w:t>后勤保障组</w:t>
                            </w:r>
                          </w:p>
                        </w:txbxContent>
                      </wps:txbx>
                      <wps:bodyPr rot="0" vert="horz" wrap="square" lIns="91440" tIns="45720" rIns="91440" bIns="45720" anchor="t" anchorCtr="0" upright="1">
                        <a:noAutofit/>
                      </wps:bodyPr>
                    </wps:wsp>
                  </a:graphicData>
                </a:graphic>
              </wp:anchor>
            </w:drawing>
          </mc:Choice>
          <mc:Fallback>
            <w:pict>
              <v:rect id="矩形 332" o:spid="_x0000_s1026" o:spt="1" style="position:absolute;left:0pt;margin-left:342.95pt;margin-top:7.25pt;height:115pt;width:31.3pt;z-index:251728896;mso-width-relative:page;mso-height-relative:page;" fillcolor="#FFFFFF" filled="t" stroked="t" coordsize="21600,21600" o:gfxdata="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aHTdPYAAAACgEAAA8AAAAAAAAAAQAgAAAA&#10;IgAAAGRycy9kb3ducmV2LnhtbFBLAQIUABQAAAAIAIdO4kCcsrXCRAIAAIkEAAAOAAAAAAAAAAEA&#10;IAAAACcBAABkcnMvZTJvRG9jLnhtbFBLBQYAAAAABgAGAFkBAADdBQAAAAA=&#10;">
                <v:fill on="t" focussize="0,0"/>
                <v:stroke color="#000000" miterlimit="8" joinstyle="miter"/>
                <v:imagedata o:title=""/>
                <o:lock v:ext="edit" aspectratio="f"/>
                <v:textbox>
                  <w:txbxContent>
                    <w:p>
                      <w:pPr>
                        <w:spacing w:after="120" w:line="420" w:lineRule="exact"/>
                        <w:rPr>
                          <w:rFonts w:ascii="Times New Roman" w:hAnsi="Times New Roman"/>
                          <w:sz w:val="21"/>
                          <w:szCs w:val="24"/>
                        </w:rPr>
                      </w:pPr>
                      <w:r>
                        <w:rPr>
                          <w:rFonts w:hint="eastAsia" w:ascii="Times New Roman" w:hAnsi="Times New Roman"/>
                          <w:sz w:val="24"/>
                          <w:szCs w:val="24"/>
                        </w:rPr>
                        <w:t>后勤保障组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29920" behindDoc="0" locked="0" layoutInCell="1" allowOverlap="1">
                <wp:simplePos x="0" y="0"/>
                <wp:positionH relativeFrom="column">
                  <wp:posOffset>5057775</wp:posOffset>
                </wp:positionH>
                <wp:positionV relativeFrom="paragraph">
                  <wp:posOffset>92075</wp:posOffset>
                </wp:positionV>
                <wp:extent cx="397510" cy="1460500"/>
                <wp:effectExtent l="5080" t="11430" r="6985" b="13970"/>
                <wp:wrapNone/>
                <wp:docPr id="352" name="矩形 333"/>
                <wp:cNvGraphicFramePr/>
                <a:graphic xmlns:a="http://schemas.openxmlformats.org/drawingml/2006/main">
                  <a:graphicData uri="http://schemas.microsoft.com/office/word/2010/wordprocessingShape">
                    <wps:wsp>
                      <wps:cNvSpPr>
                        <a:spLocks noChangeArrowheads="1"/>
                      </wps:cNvSpPr>
                      <wps:spPr bwMode="auto">
                        <a:xfrm>
                          <a:off x="0" y="0"/>
                          <a:ext cx="397510" cy="1460500"/>
                        </a:xfrm>
                        <a:prstGeom prst="rect">
                          <a:avLst/>
                        </a:prstGeom>
                        <a:solidFill>
                          <a:srgbClr val="FFFFFF"/>
                        </a:solidFill>
                        <a:ln w="9525" cmpd="sng">
                          <a:solidFill>
                            <a:srgbClr val="000000"/>
                          </a:solidFill>
                          <a:miter lim="800000"/>
                        </a:ln>
                      </wps:spPr>
                      <wps:txbx>
                        <w:txbxContent>
                          <w:p>
                            <w:pPr>
                              <w:spacing w:after="120" w:line="420" w:lineRule="exact"/>
                              <w:rPr>
                                <w:rFonts w:ascii="Times New Roman" w:hAnsi="Times New Roman"/>
                                <w:sz w:val="21"/>
                                <w:szCs w:val="24"/>
                              </w:rPr>
                            </w:pPr>
                            <w:r>
                              <w:rPr>
                                <w:rFonts w:hint="eastAsia" w:ascii="Times New Roman" w:hAnsi="Times New Roman"/>
                                <w:sz w:val="24"/>
                                <w:szCs w:val="24"/>
                              </w:rPr>
                              <w:t>善后工作组</w:t>
                            </w:r>
                          </w:p>
                        </w:txbxContent>
                      </wps:txbx>
                      <wps:bodyPr rot="0" vert="horz" wrap="square" lIns="91440" tIns="45720" rIns="91440" bIns="45720" anchor="t" anchorCtr="0" upright="1">
                        <a:noAutofit/>
                      </wps:bodyPr>
                    </wps:wsp>
                  </a:graphicData>
                </a:graphic>
              </wp:anchor>
            </w:drawing>
          </mc:Choice>
          <mc:Fallback>
            <w:pict>
              <v:rect id="矩形 333" o:spid="_x0000_s1026" o:spt="1" style="position:absolute;left:0pt;margin-left:398.25pt;margin-top:7.25pt;height:115pt;width:31.3pt;z-index:251729920;mso-width-relative:page;mso-height-relative:page;" fillcolor="#FFFFFF" filled="t" stroked="t" coordsize="21600,21600" o:gfxdata="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pJMr+2QAAAAoBAAAPAAAAAAAAAAEAIAAA&#10;ACIAAABkcnMvZG93bnJldi54bWxQSwECFAAUAAAACACHTuJARdRqpkQCAACJBAAADgAAAAAAAAAB&#10;ACAAAAAoAQAAZHJzL2Uyb0RvYy54bWxQSwUGAAAAAAYABgBZAQAA3gUAAAAA&#10;">
                <v:fill on="t" focussize="0,0"/>
                <v:stroke color="#000000" miterlimit="8" joinstyle="miter"/>
                <v:imagedata o:title=""/>
                <o:lock v:ext="edit" aspectratio="f"/>
                <v:textbox>
                  <w:txbxContent>
                    <w:p>
                      <w:pPr>
                        <w:spacing w:after="120" w:line="420" w:lineRule="exact"/>
                        <w:rPr>
                          <w:rFonts w:ascii="Times New Roman" w:hAnsi="Times New Roman"/>
                          <w:sz w:val="21"/>
                          <w:szCs w:val="24"/>
                        </w:rPr>
                      </w:pPr>
                      <w:r>
                        <w:rPr>
                          <w:rFonts w:hint="eastAsia" w:ascii="Times New Roman" w:hAnsi="Times New Roman"/>
                          <w:sz w:val="24"/>
                          <w:szCs w:val="24"/>
                        </w:rPr>
                        <w:t>善后工作组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27872" behindDoc="0" locked="0" layoutInCell="1" allowOverlap="1">
                <wp:simplePos x="0" y="0"/>
                <wp:positionH relativeFrom="column">
                  <wp:posOffset>3630295</wp:posOffset>
                </wp:positionH>
                <wp:positionV relativeFrom="paragraph">
                  <wp:posOffset>69215</wp:posOffset>
                </wp:positionV>
                <wp:extent cx="397510" cy="1460500"/>
                <wp:effectExtent l="6350" t="7620" r="5715" b="8255"/>
                <wp:wrapNone/>
                <wp:docPr id="351" name="矩形 331"/>
                <wp:cNvGraphicFramePr/>
                <a:graphic xmlns:a="http://schemas.openxmlformats.org/drawingml/2006/main">
                  <a:graphicData uri="http://schemas.microsoft.com/office/word/2010/wordprocessingShape">
                    <wps:wsp>
                      <wps:cNvSpPr>
                        <a:spLocks noChangeArrowheads="1"/>
                      </wps:cNvSpPr>
                      <wps:spPr bwMode="auto">
                        <a:xfrm>
                          <a:off x="0" y="0"/>
                          <a:ext cx="397510" cy="1460500"/>
                        </a:xfrm>
                        <a:prstGeom prst="rect">
                          <a:avLst/>
                        </a:prstGeom>
                        <a:solidFill>
                          <a:srgbClr val="FFFFFF"/>
                        </a:solidFill>
                        <a:ln w="9525" cmpd="sng">
                          <a:solidFill>
                            <a:srgbClr val="000000"/>
                          </a:solidFill>
                          <a:miter lim="800000"/>
                        </a:ln>
                      </wps:spPr>
                      <wps:txbx>
                        <w:txbxContent>
                          <w:p>
                            <w:pPr>
                              <w:spacing w:after="120" w:line="420" w:lineRule="exact"/>
                              <w:rPr>
                                <w:rFonts w:ascii="Times New Roman" w:hAnsi="Times New Roman"/>
                                <w:sz w:val="21"/>
                                <w:szCs w:val="24"/>
                              </w:rPr>
                            </w:pPr>
                            <w:r>
                              <w:rPr>
                                <w:rFonts w:hint="eastAsia" w:ascii="Times New Roman" w:hAnsi="Times New Roman"/>
                                <w:sz w:val="24"/>
                                <w:szCs w:val="24"/>
                              </w:rPr>
                              <w:t>专家咨询组</w:t>
                            </w:r>
                          </w:p>
                        </w:txbxContent>
                      </wps:txbx>
                      <wps:bodyPr rot="0" vert="horz" wrap="square" lIns="91440" tIns="45720" rIns="91440" bIns="45720" anchor="t" anchorCtr="0" upright="1">
                        <a:noAutofit/>
                      </wps:bodyPr>
                    </wps:wsp>
                  </a:graphicData>
                </a:graphic>
              </wp:anchor>
            </w:drawing>
          </mc:Choice>
          <mc:Fallback>
            <w:pict>
              <v:rect id="矩形 331" o:spid="_x0000_s1026" o:spt="1" style="position:absolute;left:0pt;margin-left:285.85pt;margin-top:5.45pt;height:115pt;width:31.3pt;z-index:251727872;mso-width-relative:page;mso-height-relative:page;" fillcolor="#FFFFFF" filled="t" stroked="t" coordsize="21600,21600" o:gfxdata="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ICJurYAAAACgEAAA8AAAAAAAAAAQAgAAAA&#10;IgAAAGRycy9kb3ducmV2LnhtbFBLAQIUABQAAAAIAIdO4kD1GYVQRAIAAIkEAAAOAAAAAAAAAAEA&#10;IAAAACcBAABkcnMvZTJvRG9jLnhtbFBLBQYAAAAABgAGAFkBAADdBQAAAAA=&#10;">
                <v:fill on="t" focussize="0,0"/>
                <v:stroke color="#000000" miterlimit="8" joinstyle="miter"/>
                <v:imagedata o:title=""/>
                <o:lock v:ext="edit" aspectratio="f"/>
                <v:textbox>
                  <w:txbxContent>
                    <w:p>
                      <w:pPr>
                        <w:spacing w:after="120" w:line="420" w:lineRule="exact"/>
                        <w:rPr>
                          <w:rFonts w:ascii="Times New Roman" w:hAnsi="Times New Roman"/>
                          <w:sz w:val="21"/>
                          <w:szCs w:val="24"/>
                        </w:rPr>
                      </w:pPr>
                      <w:r>
                        <w:rPr>
                          <w:rFonts w:hint="eastAsia" w:ascii="Times New Roman" w:hAnsi="Times New Roman"/>
                          <w:sz w:val="24"/>
                          <w:szCs w:val="24"/>
                        </w:rPr>
                        <w:t>专家咨询组</w:t>
                      </w:r>
                    </w:p>
                  </w:txbxContent>
                </v:textbox>
              </v:rect>
            </w:pict>
          </mc:Fallback>
        </mc:AlternateContent>
      </w:r>
      <w:r>
        <w:rPr>
          <w:rFonts w:hint="eastAsia" w:ascii="仿宋_GB2312" w:hAnsi="Times New Roman" w:eastAsia="仿宋_GB2312" w:cs="Times New Roman"/>
          <w:b/>
          <w:color w:val="auto"/>
          <w:szCs w:val="28"/>
        </w:rPr>
        <mc:AlternateContent>
          <mc:Choice Requires="wps">
            <w:drawing>
              <wp:anchor distT="0" distB="0" distL="114300" distR="114300" simplePos="0" relativeHeight="251716608" behindDoc="0" locked="0" layoutInCell="1" allowOverlap="1">
                <wp:simplePos x="0" y="0"/>
                <wp:positionH relativeFrom="column">
                  <wp:posOffset>762000</wp:posOffset>
                </wp:positionH>
                <wp:positionV relativeFrom="paragraph">
                  <wp:posOffset>66040</wp:posOffset>
                </wp:positionV>
                <wp:extent cx="358140" cy="1463675"/>
                <wp:effectExtent l="5080" t="13970" r="8255" b="8255"/>
                <wp:wrapNone/>
                <wp:docPr id="350" name="矩形 326"/>
                <wp:cNvGraphicFramePr/>
                <a:graphic xmlns:a="http://schemas.openxmlformats.org/drawingml/2006/main">
                  <a:graphicData uri="http://schemas.microsoft.com/office/word/2010/wordprocessingShape">
                    <wps:wsp>
                      <wps:cNvSpPr>
                        <a:spLocks noChangeArrowheads="1"/>
                      </wps:cNvSpPr>
                      <wps:spPr bwMode="auto">
                        <a:xfrm>
                          <a:off x="0" y="0"/>
                          <a:ext cx="358140" cy="1463675"/>
                        </a:xfrm>
                        <a:prstGeom prst="rect">
                          <a:avLst/>
                        </a:prstGeom>
                        <a:solidFill>
                          <a:srgbClr val="FFFFFF"/>
                        </a:solidFill>
                        <a:ln w="9525" cmpd="sng">
                          <a:solidFill>
                            <a:srgbClr val="000000"/>
                          </a:solidFill>
                          <a:miter lim="800000"/>
                        </a:ln>
                        <a:effectLst/>
                      </wps:spPr>
                      <wps:txbx>
                        <w:txbxContent>
                          <w:p>
                            <w:pPr>
                              <w:spacing w:after="120" w:line="420" w:lineRule="exact"/>
                              <w:rPr>
                                <w:rFonts w:ascii="Times New Roman" w:hAnsi="Times New Roman"/>
                                <w:sz w:val="21"/>
                                <w:szCs w:val="24"/>
                              </w:rPr>
                            </w:pPr>
                            <w:r>
                              <w:rPr>
                                <w:rFonts w:hint="eastAsia" w:ascii="Times New Roman" w:hAnsi="Times New Roman"/>
                                <w:sz w:val="24"/>
                                <w:szCs w:val="24"/>
                              </w:rPr>
                              <w:t>抢险救灾组</w:t>
                            </w:r>
                          </w:p>
                        </w:txbxContent>
                      </wps:txbx>
                      <wps:bodyPr rot="0" vert="horz" wrap="square" lIns="91440" tIns="45720" rIns="91440" bIns="45720" anchor="t" anchorCtr="0" upright="1">
                        <a:noAutofit/>
                      </wps:bodyPr>
                    </wps:wsp>
                  </a:graphicData>
                </a:graphic>
              </wp:anchor>
            </w:drawing>
          </mc:Choice>
          <mc:Fallback>
            <w:pict>
              <v:rect id="矩形 326" o:spid="_x0000_s1026" o:spt="1" style="position:absolute;left:0pt;margin-left:60pt;margin-top:5.2pt;height:115.25pt;width:28.2pt;z-index:251716608;mso-width-relative:page;mso-height-relative:page;" fillcolor="#FFFFFF" filled="t" stroked="t" coordsize="21600,21600" o:gfxdata="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lZPOB1gAAAAoBAAAPAAAAAAAAAAEAIAAA&#10;ACIAAABkcnMvZG93bnJldi54bWxQSwECFAAUAAAACACHTuJAiYxaAEcCAACXBAAADgAAAAAAAAAB&#10;ACAAAAAlAQAAZHJzL2Uyb0RvYy54bWxQSwUGAAAAAAYABgBZAQAA3gUAAAAA&#10;">
                <v:fill on="t" focussize="0,0"/>
                <v:stroke color="#000000" miterlimit="8" joinstyle="miter"/>
                <v:imagedata o:title=""/>
                <o:lock v:ext="edit" aspectratio="f"/>
                <v:textbox>
                  <w:txbxContent>
                    <w:p>
                      <w:pPr>
                        <w:spacing w:after="120" w:line="420" w:lineRule="exact"/>
                        <w:rPr>
                          <w:rFonts w:ascii="Times New Roman" w:hAnsi="Times New Roman"/>
                          <w:sz w:val="21"/>
                          <w:szCs w:val="24"/>
                        </w:rPr>
                      </w:pPr>
                      <w:r>
                        <w:rPr>
                          <w:rFonts w:hint="eastAsia" w:ascii="Times New Roman" w:hAnsi="Times New Roman"/>
                          <w:sz w:val="24"/>
                          <w:szCs w:val="24"/>
                        </w:rPr>
                        <w:t>抢险救灾组</w:t>
                      </w:r>
                    </w:p>
                  </w:txbxContent>
                </v:textbox>
              </v:rect>
            </w:pict>
          </mc:Fallback>
        </mc:AlternateContent>
      </w:r>
    </w:p>
    <w:p>
      <w:pPr>
        <w:pStyle w:val="148"/>
        <w:ind w:firstLine="600"/>
        <w:rPr>
          <w:rFonts w:ascii="Times New Roman" w:hAnsi="Times New Roman" w:eastAsia="仿宋" w:cs="Times New Roman"/>
          <w:bCs w:val="0"/>
          <w:color w:val="auto"/>
          <w:szCs w:val="28"/>
        </w:rPr>
      </w:pPr>
    </w:p>
    <w:p>
      <w:pPr>
        <w:pStyle w:val="148"/>
        <w:ind w:firstLine="600"/>
        <w:rPr>
          <w:rFonts w:ascii="Times New Roman" w:hAnsi="Times New Roman" w:eastAsia="仿宋" w:cs="Times New Roman"/>
          <w:bCs w:val="0"/>
          <w:color w:val="auto"/>
          <w:szCs w:val="28"/>
        </w:rPr>
      </w:pPr>
    </w:p>
    <w:p>
      <w:pPr>
        <w:pStyle w:val="148"/>
        <w:ind w:firstLine="600"/>
        <w:rPr>
          <w:rFonts w:ascii="Times New Roman" w:hAnsi="Times New Roman" w:eastAsia="仿宋" w:cs="Times New Roman"/>
          <w:bCs w:val="0"/>
          <w:color w:val="auto"/>
          <w:szCs w:val="28"/>
        </w:rPr>
      </w:pPr>
    </w:p>
    <w:p>
      <w:pPr>
        <w:pStyle w:val="148"/>
        <w:ind w:firstLine="600"/>
        <w:rPr>
          <w:rFonts w:ascii="Times New Roman" w:hAnsi="Times New Roman" w:eastAsia="仿宋" w:cs="Times New Roman"/>
          <w:bCs w:val="0"/>
          <w:color w:val="auto"/>
          <w:szCs w:val="28"/>
        </w:rPr>
      </w:pPr>
    </w:p>
    <w:p>
      <w:pPr>
        <w:pStyle w:val="173"/>
        <w:rPr>
          <w:rFonts w:ascii="仿宋" w:hAnsi="仿宋" w:eastAsia="仿宋"/>
          <w:color w:val="auto"/>
        </w:rPr>
      </w:pPr>
      <w:r>
        <w:rPr>
          <w:rFonts w:hint="eastAsia" w:ascii="仿宋" w:hAnsi="仿宋" w:eastAsia="仿宋"/>
          <w:color w:val="auto"/>
        </w:rPr>
        <w:t>图3.1广州市黄埔区(广州开发区)石油天然气管道事故</w:t>
      </w:r>
    </w:p>
    <w:p>
      <w:pPr>
        <w:pStyle w:val="173"/>
        <w:rPr>
          <w:rFonts w:ascii="仿宋" w:hAnsi="仿宋" w:eastAsia="仿宋"/>
          <w:color w:val="auto"/>
        </w:rPr>
      </w:pPr>
      <w:r>
        <w:rPr>
          <w:rFonts w:hint="eastAsia" w:ascii="仿宋" w:hAnsi="仿宋" w:eastAsia="仿宋"/>
          <w:color w:val="auto"/>
        </w:rPr>
        <w:t>应急救援组织体系架构图</w:t>
      </w:r>
    </w:p>
    <w:p>
      <w:pPr>
        <w:spacing w:line="100" w:lineRule="exact"/>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 xml:space="preserve"> </w:t>
      </w:r>
    </w:p>
    <w:p>
      <w:pPr>
        <w:pStyle w:val="5"/>
        <w:spacing w:before="0" w:after="0" w:line="360" w:lineRule="auto"/>
        <w:rPr>
          <w:rFonts w:ascii="Times New Roman" w:hAnsi="Times New Roman" w:eastAsia="仿宋_GB2312"/>
          <w:color w:val="auto"/>
        </w:rPr>
      </w:pPr>
      <w:bookmarkStart w:id="57" w:name="_Toc20318"/>
      <w:bookmarkStart w:id="58" w:name="_Toc17894"/>
      <w:bookmarkStart w:id="59" w:name="_Toc20845"/>
      <w:r>
        <w:rPr>
          <w:rFonts w:hint="eastAsia" w:ascii="Times New Roman" w:hAnsi="Times New Roman" w:eastAsia="仿宋_GB2312"/>
          <w:b/>
          <w:bCs w:val="0"/>
          <w:color w:val="auto"/>
        </w:rPr>
        <w:t>3.4.2现场指挥部主要职责</w:t>
      </w:r>
      <w:bookmarkEnd w:id="57"/>
      <w:bookmarkEnd w:id="58"/>
      <w:bookmarkEnd w:id="59"/>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(1)指挥、协调现场的应急救援工作，组织、联络各方力量，控制事件蔓延。</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(2)与事发单位和区指挥部保持密切联系；核实现场人员伤亡和财产损失情况，及时向区指挥部汇报抢险救援工作及应急处置的进展情况。</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(3)组织制订应急救援和防止引发次生、衍生事件的方案；组织划定油气管道突发事件现场的警戒范围；组织人员疏散，实施交通管制及其他强制性措施。</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(4)负责现场的沟通协调、督查督办、信息报送、材料汇总等综合工作。</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(5)协调应急救援专家指导应急救援工作；及时向区指挥部报告应急救援处置进展、事态评估情况和工作建议，为应急救援提供决策依据。</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(6)执行上级下达的任务，落实区政府有关决定事项和区领导批示、指示。</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(7)根据应急处置需要，决定依法征用有关单位和个人的设备、设施、场地、交通工具和其他物资。</w:t>
      </w:r>
    </w:p>
    <w:p>
      <w:pPr>
        <w:pStyle w:val="5"/>
        <w:spacing w:before="0" w:after="0" w:line="360" w:lineRule="auto"/>
        <w:rPr>
          <w:rFonts w:ascii="Times New Roman" w:hAnsi="Times New Roman" w:eastAsia="仿宋_GB2312"/>
          <w:color w:val="auto"/>
        </w:rPr>
      </w:pPr>
      <w:bookmarkStart w:id="60" w:name="_Toc29586"/>
      <w:bookmarkStart w:id="61" w:name="_Toc4943"/>
      <w:bookmarkStart w:id="62" w:name="_Toc10131"/>
      <w:r>
        <w:rPr>
          <w:rFonts w:hint="eastAsia" w:ascii="Times New Roman" w:hAnsi="Times New Roman" w:eastAsia="仿宋_GB2312"/>
          <w:b/>
          <w:bCs w:val="0"/>
          <w:color w:val="auto"/>
        </w:rPr>
        <w:t>3.4.3现场指挥部指挥长职责</w:t>
      </w:r>
      <w:bookmarkEnd w:id="60"/>
      <w:bookmarkEnd w:id="61"/>
      <w:bookmarkEnd w:id="62"/>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(1)负责召集各参与抢险救援部门（单位）的现场负责人组成现场指挥部，指挥、调度现场处置力量，明确各部门（单位）的职责分工。</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(2)严格执行上级的处置决策，及时汇报上级决定和命令的执行情况。</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(3)动态听取专家意见，研究现场应急处置方案，制定具体应急措施并组织实施。</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(4)统筹调配现场应急救援物资（包括应急装备、设备等），决定依法实施应急征用。</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(5)负责指挥、协调现场应急处置工作，提请上级解决现场处置无法协调解决的问题和困难。</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(6)参与审定授权对外发布的信息，根据授权举办新闻发布会。</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(7)提出完善现场处置的意见和建议，组织现场处置总结评估。</w:t>
      </w:r>
    </w:p>
    <w:p>
      <w:pPr>
        <w:spacing w:line="360" w:lineRule="auto"/>
        <w:ind w:firstLine="544" w:firstLineChars="200"/>
        <w:rPr>
          <w:rFonts w:ascii="Times New Roman" w:hAnsi="Times New Roman" w:eastAsia="仿宋_GB2312"/>
          <w:color w:val="auto"/>
          <w:spacing w:val="-4"/>
        </w:rPr>
      </w:pPr>
      <w:r>
        <w:rPr>
          <w:rFonts w:hint="eastAsia" w:ascii="Times New Roman" w:hAnsi="Times New Roman" w:eastAsia="仿宋_GB2312"/>
          <w:color w:val="auto"/>
          <w:spacing w:val="-4"/>
        </w:rPr>
        <w:t>(8)法律、法规规定的其他职责。</w:t>
      </w:r>
    </w:p>
    <w:p>
      <w:pPr>
        <w:pStyle w:val="5"/>
        <w:spacing w:before="0" w:after="0" w:line="360" w:lineRule="auto"/>
        <w:rPr>
          <w:rFonts w:ascii="Times New Roman" w:hAnsi="Times New Roman" w:eastAsia="仿宋_GB2312"/>
          <w:b/>
          <w:bCs w:val="0"/>
          <w:color w:val="auto"/>
        </w:rPr>
      </w:pPr>
      <w:bookmarkStart w:id="63" w:name="_Toc23153"/>
      <w:bookmarkStart w:id="64" w:name="_Toc8085"/>
      <w:bookmarkStart w:id="65" w:name="_Toc10820"/>
      <w:r>
        <w:rPr>
          <w:rFonts w:hint="eastAsia" w:ascii="Times New Roman" w:hAnsi="Times New Roman" w:eastAsia="仿宋_GB2312"/>
          <w:b/>
          <w:bCs w:val="0"/>
          <w:color w:val="auto"/>
        </w:rPr>
        <w:t>3.4.4现场各应急行动组职责</w:t>
      </w:r>
      <w:bookmarkEnd w:id="63"/>
      <w:bookmarkEnd w:id="64"/>
      <w:bookmarkEnd w:id="65"/>
    </w:p>
    <w:p>
      <w:pPr>
        <w:pStyle w:val="148"/>
        <w:spacing w:line="560" w:lineRule="exact"/>
        <w:ind w:firstLine="600"/>
        <w:jc w:val="center"/>
        <w:rPr>
          <w:rFonts w:ascii="方正小标宋简体" w:hAnsi="Times New Roman" w:eastAsia="方正小标宋简体" w:cs="Times New Roman"/>
          <w:color w:val="auto"/>
        </w:rPr>
      </w:pPr>
      <w:r>
        <w:rPr>
          <w:rFonts w:hint="eastAsia" w:ascii="方正小标宋简体" w:hAnsi="仿宋" w:eastAsia="方正小标宋简体" w:cs="Times New Roman"/>
          <w:color w:val="auto"/>
        </w:rPr>
        <w:t>表</w:t>
      </w:r>
      <w:r>
        <w:rPr>
          <w:rFonts w:hint="eastAsia" w:ascii="方正小标宋简体" w:hAnsi="Times New Roman" w:eastAsia="方正小标宋简体" w:cs="Times New Roman"/>
          <w:color w:val="auto"/>
        </w:rPr>
        <w:t>3.2  现场</w:t>
      </w:r>
      <w:r>
        <w:rPr>
          <w:rFonts w:hint="eastAsia" w:ascii="方正小标宋简体" w:hAnsi="仿宋" w:eastAsia="方正小标宋简体" w:cs="Times New Roman"/>
          <w:color w:val="auto"/>
        </w:rPr>
        <w:t>应急行动组职责和应急行动指引</w:t>
      </w:r>
    </w:p>
    <w:tbl>
      <w:tblPr>
        <w:tblStyle w:val="72"/>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924"/>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418" w:type="dxa"/>
            <w:vAlign w:val="center"/>
          </w:tcPr>
          <w:p>
            <w:pPr>
              <w:pStyle w:val="143"/>
              <w:spacing w:line="280" w:lineRule="exact"/>
              <w:rPr>
                <w:rFonts w:hint="eastAsia" w:ascii="仿宋_GB2312" w:hAnsi="Times New Roman" w:eastAsia="仿宋_GB2312"/>
                <w:b/>
                <w:bCs/>
                <w:color w:val="auto"/>
                <w:spacing w:val="0"/>
                <w:szCs w:val="21"/>
              </w:rPr>
            </w:pPr>
            <w:bookmarkStart w:id="66" w:name="_Hlk27727976"/>
            <w:r>
              <w:rPr>
                <w:rFonts w:hint="eastAsia" w:ascii="仿宋_GB2312" w:hAnsi="黑体" w:eastAsia="仿宋_GB2312"/>
                <w:b/>
                <w:bCs/>
                <w:color w:val="auto"/>
                <w:spacing w:val="0"/>
                <w:szCs w:val="21"/>
              </w:rPr>
              <w:t>应急行动组</w:t>
            </w:r>
          </w:p>
        </w:tc>
        <w:tc>
          <w:tcPr>
            <w:tcW w:w="3924" w:type="dxa"/>
            <w:vAlign w:val="center"/>
          </w:tcPr>
          <w:p>
            <w:pPr>
              <w:pStyle w:val="143"/>
              <w:spacing w:line="280" w:lineRule="exact"/>
              <w:rPr>
                <w:rFonts w:hint="eastAsia" w:ascii="仿宋_GB2312" w:hAnsi="Times New Roman" w:eastAsia="仿宋_GB2312"/>
                <w:b/>
                <w:bCs/>
                <w:color w:val="auto"/>
                <w:spacing w:val="0"/>
                <w:szCs w:val="21"/>
              </w:rPr>
            </w:pPr>
            <w:r>
              <w:rPr>
                <w:rFonts w:hint="eastAsia" w:ascii="仿宋_GB2312" w:hAnsi="黑体" w:eastAsia="仿宋_GB2312"/>
                <w:b/>
                <w:bCs/>
                <w:color w:val="auto"/>
                <w:spacing w:val="0"/>
                <w:szCs w:val="21"/>
              </w:rPr>
              <w:t>组成</w:t>
            </w:r>
          </w:p>
        </w:tc>
        <w:tc>
          <w:tcPr>
            <w:tcW w:w="4615" w:type="dxa"/>
            <w:vAlign w:val="center"/>
          </w:tcPr>
          <w:p>
            <w:pPr>
              <w:pStyle w:val="143"/>
              <w:spacing w:line="280" w:lineRule="exact"/>
              <w:rPr>
                <w:rFonts w:hint="eastAsia" w:ascii="仿宋_GB2312" w:hAnsi="Times New Roman" w:eastAsia="仿宋_GB2312"/>
                <w:b/>
                <w:bCs/>
                <w:color w:val="auto"/>
                <w:spacing w:val="0"/>
                <w:szCs w:val="21"/>
              </w:rPr>
            </w:pPr>
            <w:r>
              <w:rPr>
                <w:rFonts w:hint="eastAsia" w:ascii="仿宋_GB2312" w:hAnsi="黑体" w:eastAsia="仿宋_GB2312"/>
                <w:b/>
                <w:bCs/>
                <w:color w:val="auto"/>
                <w:spacing w:val="0"/>
                <w:szCs w:val="21"/>
              </w:rPr>
              <w:t>职责和应急行动指引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Times New Roman" w:eastAsia="仿宋_GB2312"/>
                <w:color w:val="auto"/>
                <w:spacing w:val="0"/>
                <w:szCs w:val="21"/>
              </w:rPr>
            </w:pPr>
            <w:r>
              <w:rPr>
                <w:rFonts w:hint="eastAsia" w:ascii="仿宋_GB2312" w:hAnsi="仿宋" w:eastAsia="仿宋_GB2312"/>
                <w:color w:val="auto"/>
                <w:spacing w:val="0"/>
                <w:szCs w:val="21"/>
              </w:rPr>
              <w:t>综合协调组</w:t>
            </w:r>
          </w:p>
        </w:tc>
        <w:tc>
          <w:tcPr>
            <w:tcW w:w="3924"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由区政府办公室、区发展和改革局、区应急管理局、区公安分局等组成</w:t>
            </w:r>
          </w:p>
        </w:tc>
        <w:tc>
          <w:tcPr>
            <w:tcW w:w="4615" w:type="dxa"/>
            <w:vAlign w:val="center"/>
          </w:tcPr>
          <w:p>
            <w:pPr>
              <w:pStyle w:val="151"/>
              <w:numPr>
                <w:ilvl w:val="0"/>
                <w:numId w:val="15"/>
              </w:numPr>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统筹组织一般以上级别油气管道突发事件现场应急救援的综合协调工作;</w:t>
            </w:r>
          </w:p>
          <w:p>
            <w:pPr>
              <w:pStyle w:val="151"/>
              <w:numPr>
                <w:ilvl w:val="0"/>
                <w:numId w:val="15"/>
              </w:numPr>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协助现场指挥官做好现场指挥部的开设和撤离工作;</w:t>
            </w:r>
          </w:p>
          <w:p>
            <w:pPr>
              <w:pStyle w:val="151"/>
              <w:numPr>
                <w:ilvl w:val="0"/>
                <w:numId w:val="15"/>
              </w:numPr>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负责应急指挥部指令的接收与转发，做好现场指挥部会议管理工作，做好会议记录整理以及对外发布文件的草拟工作;</w:t>
            </w:r>
          </w:p>
          <w:p>
            <w:pPr>
              <w:pStyle w:val="151"/>
              <w:numPr>
                <w:ilvl w:val="0"/>
                <w:numId w:val="15"/>
              </w:numPr>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承担现场指挥部的值守工作，收集、汇总现场处置工作情况，编辑应急救援大事记，编制信息简报并上报;</w:t>
            </w:r>
          </w:p>
          <w:p>
            <w:pPr>
              <w:pStyle w:val="151"/>
              <w:numPr>
                <w:ilvl w:val="0"/>
                <w:numId w:val="15"/>
              </w:numPr>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负责调配全区应急力量和资源，向应急指挥部请求应急支援;</w:t>
            </w:r>
          </w:p>
          <w:p>
            <w:pPr>
              <w:pStyle w:val="151"/>
              <w:numPr>
                <w:ilvl w:val="0"/>
                <w:numId w:val="15"/>
              </w:numPr>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组织做好现场处置工作的总结评估，提出应急预案修改建议;</w:t>
            </w:r>
          </w:p>
          <w:p>
            <w:pPr>
              <w:pStyle w:val="151"/>
              <w:numPr>
                <w:ilvl w:val="0"/>
                <w:numId w:val="15"/>
              </w:numPr>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做好应急救援工作文件、影像资料的搜集、整理、保管和归档等工作。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Times New Roman" w:eastAsia="仿宋_GB2312"/>
                <w:color w:val="auto"/>
                <w:spacing w:val="0"/>
                <w:szCs w:val="21"/>
              </w:rPr>
            </w:pPr>
            <w:r>
              <w:rPr>
                <w:rFonts w:hint="eastAsia" w:ascii="仿宋_GB2312" w:hAnsi="仿宋" w:eastAsia="仿宋_GB2312"/>
                <w:color w:val="auto"/>
                <w:spacing w:val="0"/>
                <w:szCs w:val="21"/>
              </w:rPr>
              <w:t>抢险救灾组</w:t>
            </w:r>
          </w:p>
        </w:tc>
        <w:tc>
          <w:tcPr>
            <w:tcW w:w="3924"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由区消防救援大队牵头，各油气管道企业应急救援队伍配合</w:t>
            </w:r>
          </w:p>
        </w:tc>
        <w:tc>
          <w:tcPr>
            <w:tcW w:w="4615"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主要负责事故危害区域的侦察、救生、控险、排险、灭火、洗消，尽快控制并消除事故，营救受伤、受困人员等。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Times New Roman" w:eastAsia="仿宋_GB2312"/>
                <w:color w:val="auto"/>
                <w:spacing w:val="0"/>
                <w:szCs w:val="21"/>
              </w:rPr>
            </w:pPr>
            <w:r>
              <w:rPr>
                <w:rFonts w:hint="eastAsia" w:ascii="仿宋_GB2312" w:hAnsi="仿宋" w:eastAsia="仿宋_GB2312"/>
                <w:color w:val="auto"/>
                <w:spacing w:val="0"/>
                <w:szCs w:val="21"/>
              </w:rPr>
              <w:t>治安疏导组</w:t>
            </w:r>
          </w:p>
        </w:tc>
        <w:tc>
          <w:tcPr>
            <w:tcW w:w="3924"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由区公安分局牵头，区有关单位配合</w:t>
            </w:r>
          </w:p>
        </w:tc>
        <w:tc>
          <w:tcPr>
            <w:tcW w:w="4615"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1.</w:t>
            </w:r>
            <w:r>
              <w:rPr>
                <w:rFonts w:hint="eastAsia" w:ascii="仿宋_GB2312" w:hAnsi="仿宋" w:eastAsia="仿宋_GB2312"/>
                <w:color w:val="auto"/>
                <w:spacing w:val="0"/>
              </w:rPr>
              <w:t>事故现场的警戒和治安管理，维持现场秩序，在人员疏散区域进行治安巡逻；</w:t>
            </w:r>
          </w:p>
          <w:p>
            <w:pPr>
              <w:pStyle w:val="151"/>
              <w:spacing w:line="280" w:lineRule="exact"/>
              <w:rPr>
                <w:rFonts w:hint="eastAsia" w:ascii="仿宋_GB2312" w:hAnsi="仿宋" w:eastAsia="仿宋_GB2312"/>
                <w:color w:val="auto"/>
                <w:spacing w:val="0"/>
              </w:rPr>
            </w:pPr>
            <w:r>
              <w:rPr>
                <w:rFonts w:hint="eastAsia" w:ascii="仿宋_GB2312" w:hAnsi="Times New Roman" w:eastAsia="仿宋_GB2312"/>
                <w:color w:val="auto"/>
                <w:spacing w:val="0"/>
              </w:rPr>
              <w:t>2.</w:t>
            </w:r>
            <w:r>
              <w:rPr>
                <w:rFonts w:hint="eastAsia" w:ascii="仿宋_GB2312" w:hAnsi="仿宋" w:eastAsia="仿宋_GB2312"/>
                <w:color w:val="auto"/>
                <w:spacing w:val="0"/>
              </w:rPr>
              <w:t>保护事故现场，控制事故涉嫌责任人等。</w:t>
            </w:r>
          </w:p>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3.负责油气管道突发事件的现场疏导、管制、警戒，维持现场秩序。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Times New Roman" w:eastAsia="仿宋_GB2312"/>
                <w:color w:val="auto"/>
                <w:spacing w:val="0"/>
                <w:szCs w:val="21"/>
              </w:rPr>
            </w:pPr>
            <w:r>
              <w:rPr>
                <w:rFonts w:hint="eastAsia" w:ascii="仿宋_GB2312" w:hAnsi="仿宋" w:eastAsia="仿宋_GB2312"/>
                <w:color w:val="auto"/>
                <w:spacing w:val="0"/>
                <w:szCs w:val="21"/>
              </w:rPr>
              <w:t>医疗卫生组</w:t>
            </w:r>
          </w:p>
        </w:tc>
        <w:tc>
          <w:tcPr>
            <w:tcW w:w="3924"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由区卫生健康局牵头，区有关单位配合</w:t>
            </w:r>
          </w:p>
        </w:tc>
        <w:tc>
          <w:tcPr>
            <w:tcW w:w="4615"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1.</w:t>
            </w:r>
            <w:r>
              <w:rPr>
                <w:rFonts w:hint="eastAsia" w:ascii="仿宋_GB2312" w:hAnsi="仿宋" w:eastAsia="仿宋_GB2312"/>
                <w:color w:val="auto"/>
                <w:spacing w:val="0"/>
              </w:rPr>
              <w:t>根据事故特点及时制定救护方案并组织实施；</w:t>
            </w:r>
          </w:p>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2.</w:t>
            </w:r>
            <w:r>
              <w:rPr>
                <w:rFonts w:hint="eastAsia" w:ascii="仿宋_GB2312" w:hAnsi="仿宋" w:eastAsia="仿宋_GB2312"/>
                <w:color w:val="auto"/>
                <w:spacing w:val="0"/>
              </w:rPr>
              <w:t>在事故现场附近的安全区域内设立临时医疗救护点，对受伤人员进行紧急救治并护送重伤人员至医院进一步治疗；</w:t>
            </w:r>
          </w:p>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3.</w:t>
            </w:r>
            <w:r>
              <w:rPr>
                <w:rFonts w:hint="eastAsia" w:ascii="仿宋_GB2312" w:hAnsi="仿宋" w:eastAsia="仿宋_GB2312"/>
                <w:color w:val="auto"/>
                <w:spacing w:val="0"/>
              </w:rPr>
              <w:t>开展事故现场的卫生学调查等疾病控制和卫生监督工作。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仿宋" w:eastAsia="仿宋_GB2312"/>
                <w:color w:val="auto"/>
                <w:spacing w:val="0"/>
                <w:szCs w:val="21"/>
              </w:rPr>
            </w:pPr>
            <w:r>
              <w:rPr>
                <w:rFonts w:hint="eastAsia" w:ascii="仿宋_GB2312" w:hAnsi="仿宋" w:eastAsia="仿宋_GB2312"/>
                <w:color w:val="auto"/>
                <w:spacing w:val="0"/>
                <w:szCs w:val="21"/>
              </w:rPr>
              <w:t>舆情信息联络组</w:t>
            </w:r>
          </w:p>
        </w:tc>
        <w:tc>
          <w:tcPr>
            <w:tcW w:w="3924" w:type="dxa"/>
            <w:vAlign w:val="center"/>
          </w:tcPr>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由区委宣传部牵头，区有关单位配合。</w:t>
            </w:r>
          </w:p>
        </w:tc>
        <w:tc>
          <w:tcPr>
            <w:tcW w:w="4615"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负责统一组织新闻报道、信息整理及报送等工作，客观公布事件进展、政府举措、公共防范措施，并根据事故处置情况做好后续信息发布和舆情引导的工作。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Times New Roman" w:eastAsia="仿宋_GB2312"/>
                <w:color w:val="auto"/>
                <w:spacing w:val="0"/>
                <w:szCs w:val="21"/>
              </w:rPr>
            </w:pPr>
            <w:r>
              <w:rPr>
                <w:rFonts w:hint="eastAsia" w:ascii="仿宋_GB2312" w:hAnsi="仿宋" w:eastAsia="仿宋_GB2312"/>
                <w:color w:val="auto"/>
                <w:spacing w:val="0"/>
                <w:szCs w:val="21"/>
              </w:rPr>
              <w:t>专家咨询组</w:t>
            </w:r>
          </w:p>
        </w:tc>
        <w:tc>
          <w:tcPr>
            <w:tcW w:w="3924" w:type="dxa"/>
            <w:vAlign w:val="center"/>
          </w:tcPr>
          <w:p>
            <w:pPr>
              <w:pStyle w:val="151"/>
              <w:spacing w:line="280" w:lineRule="exact"/>
              <w:rPr>
                <w:rFonts w:hint="eastAsia" w:ascii="仿宋_GB2312" w:hAnsi="Times New Roman" w:eastAsia="仿宋_GB2312"/>
                <w:color w:val="auto"/>
                <w:spacing w:val="-4"/>
              </w:rPr>
            </w:pPr>
            <w:bookmarkStart w:id="67" w:name="_Hlk23927897"/>
            <w:r>
              <w:rPr>
                <w:rFonts w:hint="eastAsia" w:ascii="仿宋_GB2312" w:hAnsi="仿宋" w:eastAsia="仿宋_GB2312"/>
                <w:color w:val="auto"/>
                <w:spacing w:val="-4"/>
              </w:rPr>
              <w:t>由</w:t>
            </w:r>
            <w:bookmarkStart w:id="68" w:name="_Hlk23927854"/>
            <w:r>
              <w:rPr>
                <w:rFonts w:hint="eastAsia" w:ascii="仿宋_GB2312" w:hAnsi="仿宋" w:eastAsia="仿宋_GB2312"/>
                <w:color w:val="auto"/>
                <w:spacing w:val="-4"/>
              </w:rPr>
              <w:t>区应急管理局牵头，</w:t>
            </w:r>
            <w:bookmarkStart w:id="69" w:name="_Hlk23867873"/>
            <w:r>
              <w:rPr>
                <w:rFonts w:hint="eastAsia" w:ascii="仿宋_GB2312" w:hAnsi="仿宋" w:eastAsia="仿宋_GB2312"/>
                <w:color w:val="auto"/>
                <w:spacing w:val="-4"/>
              </w:rPr>
              <w:t>区公安分局、区住房城乡建设局、区生态环境局、区市场监管局、区卫生健康局、区水务局、区气象局</w:t>
            </w:r>
            <w:bookmarkEnd w:id="68"/>
            <w:r>
              <w:rPr>
                <w:rFonts w:hint="eastAsia" w:ascii="仿宋_GB2312" w:hAnsi="仿宋" w:eastAsia="仿宋_GB2312"/>
                <w:color w:val="auto"/>
                <w:spacing w:val="-4"/>
              </w:rPr>
              <w:t>等部门配合</w:t>
            </w:r>
            <w:bookmarkEnd w:id="69"/>
            <w:r>
              <w:rPr>
                <w:rFonts w:hint="eastAsia" w:ascii="仿宋_GB2312" w:hAnsi="仿宋" w:eastAsia="仿宋_GB2312"/>
                <w:color w:val="auto"/>
                <w:spacing w:val="-4"/>
              </w:rPr>
              <w:t>，协调联系相关行业（领域）专业技术人才组成专家技术组。</w:t>
            </w:r>
            <w:bookmarkEnd w:id="67"/>
          </w:p>
        </w:tc>
        <w:tc>
          <w:tcPr>
            <w:tcW w:w="4615"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1.</w:t>
            </w:r>
            <w:r>
              <w:rPr>
                <w:rFonts w:hint="eastAsia" w:ascii="仿宋_GB2312" w:hAnsi="仿宋" w:eastAsia="仿宋_GB2312"/>
                <w:color w:val="auto"/>
                <w:spacing w:val="0"/>
              </w:rPr>
              <w:t>为现场救援工作提供施救方案和突发情况的处置对策、措施；</w:t>
            </w:r>
          </w:p>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2.</w:t>
            </w:r>
            <w:r>
              <w:rPr>
                <w:rFonts w:hint="eastAsia" w:ascii="仿宋_GB2312" w:hAnsi="仿宋" w:eastAsia="仿宋_GB2312"/>
                <w:color w:val="auto"/>
                <w:spacing w:val="0"/>
              </w:rPr>
              <w:t>界定危险区域，指导应急救援技术工作；</w:t>
            </w:r>
          </w:p>
          <w:p>
            <w:pPr>
              <w:pStyle w:val="151"/>
              <w:spacing w:line="280" w:lineRule="exact"/>
              <w:rPr>
                <w:rFonts w:hint="eastAsia" w:ascii="仿宋_GB2312" w:hAnsi="Times New Roman" w:eastAsia="仿宋_GB2312"/>
                <w:color w:val="auto"/>
                <w:spacing w:val="0"/>
              </w:rPr>
            </w:pPr>
            <w:r>
              <w:rPr>
                <w:rFonts w:hint="eastAsia" w:ascii="仿宋_GB2312" w:hAnsi="Times New Roman" w:eastAsia="仿宋_GB2312"/>
                <w:color w:val="auto"/>
                <w:spacing w:val="0"/>
              </w:rPr>
              <w:t>3.</w:t>
            </w:r>
            <w:r>
              <w:rPr>
                <w:rFonts w:hint="eastAsia" w:ascii="仿宋_GB2312" w:hAnsi="仿宋" w:eastAsia="仿宋_GB2312"/>
                <w:color w:val="auto"/>
                <w:spacing w:val="0"/>
              </w:rPr>
              <w:t>提供该地区、行业潜在重大危险的评估、应急救援资源的配备、事态及发展趋势的预测、应急力量的重新调整和部署、个人防护、公众疏散、抢险、监测、洗消、现场恢复等行动的决策性建议。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仿宋" w:eastAsia="仿宋_GB2312"/>
                <w:color w:val="auto"/>
                <w:spacing w:val="0"/>
                <w:szCs w:val="21"/>
              </w:rPr>
            </w:pPr>
            <w:r>
              <w:rPr>
                <w:rFonts w:hint="eastAsia" w:ascii="仿宋_GB2312" w:hAnsi="仿宋" w:eastAsia="仿宋_GB2312"/>
                <w:color w:val="auto"/>
                <w:spacing w:val="0"/>
                <w:szCs w:val="21"/>
              </w:rPr>
              <w:t>后勤保障组</w:t>
            </w:r>
          </w:p>
        </w:tc>
        <w:tc>
          <w:tcPr>
            <w:tcW w:w="3924" w:type="dxa"/>
            <w:vAlign w:val="center"/>
          </w:tcPr>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由区应急管理局、区工业和信息化局、区气象局、区规划和自然资源局、区生态环境局、区住房城乡建设局、区水务局、区市场监管局、区城市管理综合执法局、区财政局、事发地的街道、黄埔供电局、事发油气管道企业等组成。</w:t>
            </w:r>
          </w:p>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环境监测由区生态环境局牵头负责；</w:t>
            </w:r>
          </w:p>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气象监测由区气象局牵头负责；</w:t>
            </w:r>
          </w:p>
          <w:p>
            <w:pPr>
              <w:pStyle w:val="151"/>
              <w:spacing w:line="280" w:lineRule="exact"/>
              <w:rPr>
                <w:rFonts w:hint="eastAsia" w:ascii="仿宋_GB2312" w:hAnsi="仿宋" w:eastAsia="仿宋_GB2312"/>
                <w:color w:val="auto"/>
                <w:spacing w:val="-6"/>
              </w:rPr>
            </w:pPr>
            <w:r>
              <w:rPr>
                <w:rFonts w:hint="eastAsia" w:ascii="仿宋_GB2312" w:hAnsi="仿宋" w:eastAsia="仿宋_GB2312"/>
                <w:color w:val="auto"/>
                <w:spacing w:val="0"/>
              </w:rPr>
              <w:t>通讯保障由区工业与信息化局牵头负责</w:t>
            </w:r>
            <w:r>
              <w:rPr>
                <w:rFonts w:hint="eastAsia" w:ascii="仿宋_GB2312" w:hAnsi="仿宋" w:eastAsia="仿宋_GB2312"/>
                <w:color w:val="auto"/>
                <w:spacing w:val="-6"/>
              </w:rPr>
              <w:t>；</w:t>
            </w:r>
          </w:p>
          <w:p>
            <w:pPr>
              <w:pStyle w:val="151"/>
              <w:spacing w:line="280" w:lineRule="exact"/>
              <w:rPr>
                <w:rFonts w:hint="eastAsia" w:ascii="仿宋_GB2312" w:hAnsi="仿宋" w:eastAsia="仿宋_GB2312"/>
                <w:color w:val="auto"/>
                <w:spacing w:val="-6"/>
              </w:rPr>
            </w:pPr>
            <w:r>
              <w:rPr>
                <w:rFonts w:hint="eastAsia" w:ascii="仿宋_GB2312" w:hAnsi="仿宋" w:eastAsia="仿宋_GB2312"/>
                <w:color w:val="auto"/>
                <w:spacing w:val="0"/>
              </w:rPr>
              <w:t>运输保障由区住房城乡建设局牵头</w:t>
            </w:r>
            <w:r>
              <w:rPr>
                <w:rFonts w:hint="eastAsia" w:ascii="仿宋_GB2312" w:hAnsi="仿宋" w:eastAsia="仿宋_GB2312"/>
                <w:color w:val="auto"/>
                <w:spacing w:val="-6"/>
              </w:rPr>
              <w:t>负责；</w:t>
            </w:r>
          </w:p>
          <w:p>
            <w:pPr>
              <w:pStyle w:val="151"/>
              <w:spacing w:line="280" w:lineRule="exact"/>
              <w:rPr>
                <w:rFonts w:hint="eastAsia" w:ascii="仿宋_GB2312" w:hAnsi="仿宋" w:eastAsia="仿宋_GB2312"/>
                <w:color w:val="auto"/>
                <w:spacing w:val="-6"/>
              </w:rPr>
            </w:pPr>
            <w:r>
              <w:rPr>
                <w:rFonts w:hint="eastAsia" w:ascii="仿宋_GB2312" w:hAnsi="仿宋" w:eastAsia="仿宋_GB2312"/>
                <w:color w:val="auto"/>
                <w:spacing w:val="0"/>
              </w:rPr>
              <w:t>供电保障由黄埔供电局牵头</w:t>
            </w:r>
            <w:r>
              <w:rPr>
                <w:rFonts w:hint="eastAsia" w:ascii="仿宋_GB2312" w:hAnsi="仿宋" w:eastAsia="仿宋_GB2312"/>
                <w:color w:val="auto"/>
                <w:spacing w:val="-6"/>
              </w:rPr>
              <w:t>负责；</w:t>
            </w:r>
          </w:p>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供水保障由区水务局牵头负责；</w:t>
            </w:r>
          </w:p>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物资保障由区应急管理局牵头负责，区发展和改革局按照区应急管理局的调用指令，调配区储备的救灾生活物资；</w:t>
            </w:r>
          </w:p>
        </w:tc>
        <w:tc>
          <w:tcPr>
            <w:tcW w:w="4615" w:type="dxa"/>
            <w:vAlign w:val="center"/>
          </w:tcPr>
          <w:p>
            <w:pPr>
              <w:pStyle w:val="151"/>
              <w:spacing w:line="280" w:lineRule="exact"/>
              <w:rPr>
                <w:rFonts w:hint="eastAsia" w:ascii="仿宋_GB2312" w:hAnsi="仿宋" w:eastAsia="仿宋_GB2312"/>
                <w:color w:val="auto"/>
                <w:spacing w:val="0"/>
              </w:rPr>
            </w:pPr>
            <w:r>
              <w:rPr>
                <w:rFonts w:hint="eastAsia" w:ascii="仿宋_GB2312" w:hAnsi="仿宋" w:eastAsia="仿宋_GB2312"/>
                <w:color w:val="auto"/>
                <w:spacing w:val="0"/>
              </w:rPr>
              <w:t>根据应急处置工作需求，及时提供资金、物资、装备、食品、供电、供水、供气和通讯等方面的后勤服务和资源保障。</w:t>
            </w:r>
          </w:p>
          <w:p>
            <w:pPr>
              <w:pStyle w:val="151"/>
              <w:spacing w:line="280" w:lineRule="exact"/>
              <w:rPr>
                <w:rFonts w:hint="eastAsia" w:ascii="仿宋_GB2312" w:hAnsi="仿宋" w:eastAsia="仿宋_GB2312"/>
                <w:color w:val="auto"/>
                <w:spacing w:val="0"/>
              </w:rPr>
            </w:pPr>
          </w:p>
          <w:p>
            <w:pPr>
              <w:pStyle w:val="151"/>
              <w:spacing w:line="280" w:lineRule="exact"/>
              <w:rPr>
                <w:rFonts w:hint="eastAsia" w:ascii="仿宋_GB2312" w:hAnsi="仿宋" w:eastAsia="仿宋_GB2312"/>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8" w:type="dxa"/>
            <w:vAlign w:val="center"/>
          </w:tcPr>
          <w:p>
            <w:pPr>
              <w:pStyle w:val="143"/>
              <w:spacing w:line="280" w:lineRule="exact"/>
              <w:rPr>
                <w:rFonts w:hint="eastAsia" w:ascii="仿宋_GB2312" w:hAnsi="仿宋" w:eastAsia="仿宋_GB2312"/>
                <w:color w:val="auto"/>
                <w:spacing w:val="0"/>
                <w:szCs w:val="21"/>
              </w:rPr>
            </w:pPr>
            <w:r>
              <w:rPr>
                <w:rFonts w:hint="eastAsia" w:ascii="仿宋_GB2312" w:hAnsi="仿宋" w:eastAsia="仿宋_GB2312"/>
                <w:color w:val="auto"/>
                <w:spacing w:val="0"/>
                <w:szCs w:val="21"/>
              </w:rPr>
              <w:t>善后工作组</w:t>
            </w:r>
          </w:p>
        </w:tc>
        <w:tc>
          <w:tcPr>
            <w:tcW w:w="3924" w:type="dxa"/>
            <w:vAlign w:val="center"/>
          </w:tcPr>
          <w:p>
            <w:pPr>
              <w:pStyle w:val="151"/>
              <w:spacing w:line="280" w:lineRule="exact"/>
              <w:rPr>
                <w:rFonts w:hint="eastAsia" w:ascii="仿宋_GB2312" w:hAnsi="Times New Roman" w:eastAsia="仿宋_GB2312"/>
                <w:color w:val="auto"/>
                <w:spacing w:val="-6"/>
              </w:rPr>
            </w:pPr>
            <w:r>
              <w:rPr>
                <w:rFonts w:hint="eastAsia" w:ascii="仿宋_GB2312" w:hAnsi="仿宋" w:eastAsia="仿宋_GB2312"/>
                <w:color w:val="auto"/>
                <w:spacing w:val="-6"/>
              </w:rPr>
              <w:t>由事发地街道办事处（镇政府）牵头，由区发展和改革局、区应急管理局、事发油气管道企业等等配合。</w:t>
            </w:r>
          </w:p>
        </w:tc>
        <w:tc>
          <w:tcPr>
            <w:tcW w:w="4615" w:type="dxa"/>
            <w:vAlign w:val="center"/>
          </w:tcPr>
          <w:p>
            <w:pPr>
              <w:pStyle w:val="151"/>
              <w:spacing w:line="280" w:lineRule="exact"/>
              <w:rPr>
                <w:rFonts w:hint="eastAsia" w:ascii="仿宋_GB2312" w:hAnsi="Times New Roman" w:eastAsia="仿宋_GB2312"/>
                <w:color w:val="auto"/>
                <w:spacing w:val="0"/>
              </w:rPr>
            </w:pPr>
            <w:r>
              <w:rPr>
                <w:rFonts w:hint="eastAsia" w:ascii="仿宋_GB2312" w:hAnsi="仿宋" w:eastAsia="仿宋_GB2312"/>
                <w:color w:val="auto"/>
                <w:spacing w:val="0"/>
              </w:rPr>
              <w:t>主要负责伤亡人员及家属的安抚、抚恤、保险理赔以及受灾人员和受损企业的经济补偿等善后处理和社会稳定工作。预防和解决因处置事件而引发的矛盾和纠纷。</w:t>
            </w:r>
          </w:p>
        </w:tc>
      </w:tr>
      <w:bookmarkEnd w:id="66"/>
    </w:tbl>
    <w:p>
      <w:pPr>
        <w:pStyle w:val="4"/>
        <w:rPr>
          <w:rFonts w:ascii="仿宋" w:hAnsi="仿宋" w:eastAsia="仿宋"/>
          <w:b/>
          <w:bCs w:val="0"/>
          <w:color w:val="auto"/>
        </w:rPr>
      </w:pPr>
      <w:bookmarkStart w:id="70" w:name="_Toc68099116"/>
      <w:bookmarkStart w:id="71" w:name="_Toc37318473"/>
      <w:r>
        <w:rPr>
          <w:rFonts w:hint="eastAsia" w:ascii="仿宋" w:hAnsi="仿宋" w:eastAsia="仿宋"/>
          <w:b/>
          <w:bCs w:val="0"/>
          <w:color w:val="auto"/>
        </w:rPr>
        <w:t>3.5替补原则</w:t>
      </w:r>
      <w:bookmarkEnd w:id="70"/>
      <w:bookmarkEnd w:id="71"/>
    </w:p>
    <w:p>
      <w:pPr>
        <w:pStyle w:val="148"/>
        <w:rPr>
          <w:rFonts w:ascii="仿宋" w:hAnsi="仿宋" w:eastAsia="仿宋"/>
          <w:color w:val="auto"/>
          <w:spacing w:val="0"/>
          <w:szCs w:val="28"/>
        </w:rPr>
      </w:pPr>
      <w:r>
        <w:rPr>
          <w:rFonts w:ascii="Times New Roman" w:hAnsi="Times New Roman" w:eastAsia="仿宋_GB2312" w:cs="Times New Roman"/>
          <w:color w:val="auto"/>
          <w:spacing w:val="0"/>
          <w:szCs w:val="28"/>
        </w:rPr>
        <w:t>区应急救援现场指挥部及各现场应急工作组等相关单位主要负责人因为各种原因不能到位履职时，应遵循按照本部门领导职务排列顺序进行替补的原则落实主要负责人，以保证本预案的有效实施。</w:t>
      </w:r>
    </w:p>
    <w:p>
      <w:pPr>
        <w:pStyle w:val="3"/>
        <w:spacing w:line="480" w:lineRule="exact"/>
        <w:rPr>
          <w:rFonts w:ascii="仿宋" w:hAnsi="仿宋" w:eastAsia="仿宋"/>
          <w:b/>
          <w:bCs w:val="0"/>
          <w:color w:val="auto"/>
          <w:kern w:val="2"/>
        </w:rPr>
      </w:pPr>
      <w:r>
        <w:rPr>
          <w:rFonts w:hint="eastAsia" w:ascii="仿宋" w:hAnsi="仿宋" w:eastAsia="仿宋"/>
          <w:color w:val="auto"/>
          <w:kern w:val="2"/>
        </w:rPr>
        <w:br w:type="page"/>
      </w:r>
      <w:bookmarkStart w:id="72" w:name="_Toc68099117"/>
      <w:r>
        <w:rPr>
          <w:rFonts w:hint="eastAsia" w:ascii="仿宋" w:hAnsi="仿宋" w:eastAsia="仿宋"/>
          <w:b/>
          <w:bCs w:val="0"/>
          <w:color w:val="auto"/>
          <w:kern w:val="2"/>
        </w:rPr>
        <w:t>4 预警及信息报告</w:t>
      </w:r>
      <w:bookmarkEnd w:id="72"/>
    </w:p>
    <w:p>
      <w:pPr>
        <w:pStyle w:val="4"/>
        <w:rPr>
          <w:rFonts w:ascii="仿宋" w:hAnsi="仿宋" w:eastAsia="仿宋"/>
          <w:b/>
          <w:bCs w:val="0"/>
          <w:color w:val="auto"/>
        </w:rPr>
      </w:pPr>
      <w:bookmarkStart w:id="73" w:name="_Toc68099118"/>
      <w:r>
        <w:rPr>
          <w:rFonts w:hint="eastAsia" w:ascii="仿宋" w:hAnsi="仿宋" w:eastAsia="仿宋"/>
          <w:b/>
          <w:bCs w:val="0"/>
          <w:color w:val="auto"/>
        </w:rPr>
        <w:t>4.1预警发布或解除</w:t>
      </w:r>
      <w:bookmarkEnd w:id="73"/>
    </w:p>
    <w:p>
      <w:pPr>
        <w:pStyle w:val="148"/>
        <w:rPr>
          <w:rFonts w:ascii="仿宋" w:hAnsi="仿宋" w:eastAsia="仿宋"/>
          <w:color w:val="auto"/>
          <w:spacing w:val="0"/>
        </w:rPr>
      </w:pPr>
      <w:r>
        <w:rPr>
          <w:rFonts w:hint="eastAsia" w:ascii="仿宋" w:hAnsi="仿宋" w:eastAsia="仿宋"/>
          <w:color w:val="auto"/>
          <w:spacing w:val="0"/>
        </w:rPr>
        <w:t>根据油气管道突发事件的紧急程度、发展态势和可能造成的危害程度，预警级别由高到低分为一级、二级、三级和四级，分别用红色、橙色、黄色和蓝色标示，-一级为最高级别。</w:t>
      </w:r>
    </w:p>
    <w:p>
      <w:pPr>
        <w:pStyle w:val="148"/>
        <w:rPr>
          <w:rFonts w:ascii="仿宋" w:hAnsi="仿宋" w:eastAsia="仿宋"/>
          <w:color w:val="auto"/>
          <w:spacing w:val="0"/>
        </w:rPr>
      </w:pPr>
      <w:r>
        <w:rPr>
          <w:rFonts w:hint="eastAsia" w:ascii="仿宋" w:hAnsi="仿宋" w:eastAsia="仿宋"/>
          <w:color w:val="auto"/>
          <w:spacing w:val="0"/>
        </w:rPr>
        <w:t>（1）红色预警（一级）</w:t>
      </w:r>
    </w:p>
    <w:p>
      <w:pPr>
        <w:pStyle w:val="148"/>
        <w:rPr>
          <w:rFonts w:ascii="仿宋" w:hAnsi="仿宋" w:eastAsia="仿宋"/>
          <w:color w:val="auto"/>
          <w:spacing w:val="0"/>
        </w:rPr>
      </w:pPr>
      <w:r>
        <w:rPr>
          <w:rFonts w:hint="eastAsia" w:ascii="仿宋" w:hAnsi="仿宋" w:eastAsia="仿宋"/>
          <w:color w:val="auto"/>
          <w:spacing w:val="0"/>
        </w:rPr>
        <w:t>预计可能发生具有特别重大影响的油气管道突发事件，可能造成大量人员伤亡和严重财产损失，社会危害和影响巨大。</w:t>
      </w:r>
    </w:p>
    <w:p>
      <w:pPr>
        <w:pStyle w:val="148"/>
        <w:rPr>
          <w:rFonts w:ascii="仿宋" w:hAnsi="仿宋" w:eastAsia="仿宋"/>
          <w:color w:val="auto"/>
          <w:spacing w:val="0"/>
        </w:rPr>
      </w:pPr>
      <w:r>
        <w:rPr>
          <w:rFonts w:hint="eastAsia" w:ascii="仿宋" w:hAnsi="仿宋" w:eastAsia="仿宋"/>
          <w:color w:val="auto"/>
          <w:spacing w:val="0"/>
        </w:rPr>
        <w:t>（2）橙色预警（二级）</w:t>
      </w:r>
    </w:p>
    <w:p>
      <w:pPr>
        <w:pStyle w:val="148"/>
        <w:rPr>
          <w:rFonts w:ascii="仿宋" w:hAnsi="仿宋" w:eastAsia="仿宋"/>
          <w:color w:val="auto"/>
          <w:spacing w:val="0"/>
        </w:rPr>
      </w:pPr>
      <w:r>
        <w:rPr>
          <w:rFonts w:hint="eastAsia" w:ascii="仿宋" w:hAnsi="仿宋" w:eastAsia="仿宋"/>
          <w:color w:val="auto"/>
          <w:spacing w:val="0"/>
        </w:rPr>
        <w:t>预计可能发生具有重大影响的油气管道突发事件，事态正在不断蔓延，对人民群众生命财产可能造成严重危害和损失，社会影响很大。</w:t>
      </w:r>
    </w:p>
    <w:p>
      <w:pPr>
        <w:pStyle w:val="148"/>
        <w:rPr>
          <w:rFonts w:ascii="仿宋" w:hAnsi="仿宋" w:eastAsia="仿宋"/>
          <w:color w:val="auto"/>
          <w:spacing w:val="0"/>
        </w:rPr>
      </w:pPr>
      <w:r>
        <w:rPr>
          <w:rFonts w:hint="eastAsia" w:ascii="仿宋" w:hAnsi="仿宋" w:eastAsia="仿宋"/>
          <w:color w:val="auto"/>
          <w:spacing w:val="0"/>
        </w:rPr>
        <w:t>（3）黄色预警（三级）</w:t>
      </w:r>
    </w:p>
    <w:p>
      <w:pPr>
        <w:pStyle w:val="148"/>
        <w:rPr>
          <w:rFonts w:ascii="仿宋" w:hAnsi="仿宋" w:eastAsia="仿宋"/>
          <w:color w:val="auto"/>
          <w:spacing w:val="0"/>
        </w:rPr>
      </w:pPr>
      <w:r>
        <w:rPr>
          <w:rFonts w:hint="eastAsia" w:ascii="仿宋" w:hAnsi="仿宋" w:eastAsia="仿宋"/>
          <w:color w:val="auto"/>
          <w:spacing w:val="0"/>
        </w:rPr>
        <w:t>预计可能发生较大或具有较大影响的油气管道突发事件，事态有扩大的趋势，短时间内难以排除险情、控制事态。</w:t>
      </w:r>
    </w:p>
    <w:p>
      <w:pPr>
        <w:pStyle w:val="148"/>
        <w:rPr>
          <w:rFonts w:ascii="仿宋" w:hAnsi="仿宋" w:eastAsia="仿宋"/>
          <w:color w:val="auto"/>
          <w:spacing w:val="0"/>
        </w:rPr>
      </w:pPr>
      <w:r>
        <w:rPr>
          <w:rFonts w:hint="eastAsia" w:ascii="仿宋" w:hAnsi="仿宋" w:eastAsia="仿宋"/>
          <w:color w:val="auto"/>
          <w:spacing w:val="0"/>
        </w:rPr>
        <w:t>（4）蓝色预警（四级）</w:t>
      </w:r>
    </w:p>
    <w:p>
      <w:pPr>
        <w:pStyle w:val="148"/>
        <w:rPr>
          <w:rFonts w:ascii="仿宋" w:hAnsi="仿宋" w:eastAsia="仿宋"/>
          <w:color w:val="auto"/>
          <w:spacing w:val="0"/>
        </w:rPr>
      </w:pPr>
      <w:r>
        <w:rPr>
          <w:rFonts w:hint="eastAsia" w:ascii="仿宋" w:hAnsi="仿宋" w:eastAsia="仿宋"/>
          <w:color w:val="auto"/>
          <w:spacing w:val="0"/>
        </w:rPr>
        <w:t>预计可能发生一般油气管道突发事件，事态可能会扩大，但影响范围较小，短时间内能及时排除险情、控制事态。</w:t>
      </w:r>
    </w:p>
    <w:p>
      <w:pPr>
        <w:pStyle w:val="148"/>
        <w:spacing w:line="480" w:lineRule="exact"/>
        <w:rPr>
          <w:rFonts w:ascii="仿宋" w:hAnsi="仿宋" w:eastAsia="仿宋"/>
          <w:color w:val="auto"/>
          <w:spacing w:val="0"/>
        </w:rPr>
      </w:pPr>
      <w:r>
        <w:rPr>
          <w:rFonts w:hint="eastAsia" w:ascii="仿宋" w:hAnsi="仿宋" w:eastAsia="仿宋"/>
          <w:color w:val="auto"/>
          <w:spacing w:val="0"/>
        </w:rPr>
        <w:t>三级（黄色）、二级（橙色）、一级（红色）预警由上级有关部门按照《广州市石油天然气管道突发事件应急预案》中有关规定进行发布和解除；四级（蓝色）预警由</w:t>
      </w:r>
      <w:r>
        <w:rPr>
          <w:rFonts w:hint="eastAsia" w:ascii="仿宋" w:hAnsi="仿宋" w:eastAsia="仿宋" w:cs="仿宋"/>
          <w:color w:val="auto"/>
          <w:szCs w:val="28"/>
        </w:rPr>
        <w:t>区应急管理局</w:t>
      </w:r>
      <w:r>
        <w:rPr>
          <w:rFonts w:hint="eastAsia" w:ascii="仿宋" w:hAnsi="仿宋" w:eastAsia="仿宋"/>
          <w:color w:val="auto"/>
          <w:spacing w:val="0"/>
        </w:rPr>
        <w:t>向区政府办提出预警建议，经区政府办报请区领导批准后，由区政府办或授权</w:t>
      </w:r>
      <w:r>
        <w:rPr>
          <w:rFonts w:hint="eastAsia" w:ascii="仿宋" w:hAnsi="仿宋" w:eastAsia="仿宋" w:cs="仿宋"/>
          <w:color w:val="auto"/>
          <w:szCs w:val="28"/>
        </w:rPr>
        <w:t>区应急管理局</w:t>
      </w:r>
      <w:r>
        <w:rPr>
          <w:rFonts w:hint="eastAsia" w:ascii="仿宋" w:hAnsi="仿宋" w:eastAsia="仿宋"/>
          <w:color w:val="auto"/>
          <w:spacing w:val="0"/>
        </w:rPr>
        <w:t>发布和解除。</w:t>
      </w:r>
    </w:p>
    <w:p>
      <w:pPr>
        <w:pStyle w:val="148"/>
        <w:spacing w:line="480" w:lineRule="exact"/>
        <w:rPr>
          <w:rFonts w:ascii="仿宋" w:hAnsi="仿宋" w:eastAsia="仿宋"/>
          <w:color w:val="auto"/>
          <w:spacing w:val="0"/>
        </w:rPr>
      </w:pPr>
      <w:r>
        <w:rPr>
          <w:rFonts w:hint="eastAsia" w:ascii="仿宋" w:hAnsi="仿宋" w:eastAsia="仿宋"/>
          <w:color w:val="auto"/>
          <w:spacing w:val="0"/>
        </w:rPr>
        <w:t>区委宣传部、区气象局等有关部门应密切配合做好预警信息的发布和解除。预警信息的发布、调整和解除可以通过广播、电视、报刊、通信、信息网络、警报器、宣传车或组织人员逐户通知等方式进行，对老、幼、病、残、孕等特殊人群以及学校等特殊场所和警报盲区应当采取有针对性的公告方式。</w:t>
      </w:r>
    </w:p>
    <w:p>
      <w:pPr>
        <w:rPr>
          <w:rFonts w:ascii="Times New Roman" w:hAnsi="Times New Roman" w:eastAsia="仿宋_GB2312"/>
          <w:bCs/>
          <w:color w:val="auto"/>
        </w:rPr>
      </w:pPr>
      <w:r>
        <w:rPr>
          <w:rFonts w:ascii="Times New Roman" w:hAnsi="Times New Roman" w:eastAsia="仿宋_GB2312"/>
          <w:bCs/>
          <w:color w:val="auto"/>
        </w:rPr>
        <w:t xml:space="preserve">    预警信息实行动态管理，发布预警信息</w:t>
      </w:r>
      <w:r>
        <w:rPr>
          <w:rFonts w:hint="eastAsia" w:ascii="Times New Roman" w:hAnsi="Times New Roman" w:eastAsia="仿宋_GB2312"/>
          <w:bCs/>
          <w:color w:val="auto"/>
        </w:rPr>
        <w:t>后，区政府</w:t>
      </w:r>
      <w:r>
        <w:rPr>
          <w:rFonts w:ascii="Times New Roman" w:hAnsi="Times New Roman" w:eastAsia="仿宋_GB2312"/>
          <w:bCs/>
          <w:color w:val="auto"/>
        </w:rPr>
        <w:t>根据事态的发展，适时调整预警级别和宣布解除警报，并重新发布、报告和通报有关情况。</w:t>
      </w:r>
    </w:p>
    <w:p>
      <w:pPr>
        <w:rPr>
          <w:rFonts w:ascii="Times New Roman" w:hAnsi="Times New Roman" w:eastAsia="仿宋_GB2312"/>
          <w:bCs/>
          <w:color w:val="auto"/>
        </w:rPr>
      </w:pPr>
      <w:r>
        <w:rPr>
          <w:rFonts w:ascii="Times New Roman" w:hAnsi="Times New Roman" w:eastAsia="仿宋_GB2312"/>
          <w:bCs/>
          <w:color w:val="auto"/>
        </w:rPr>
        <w:t xml:space="preserve">    当预计现场应急救援力量无法有效消除险情，管道</w:t>
      </w:r>
      <w:r>
        <w:rPr>
          <w:rFonts w:hint="eastAsia" w:ascii="Times New Roman" w:hAnsi="Times New Roman" w:eastAsia="仿宋_GB2312"/>
          <w:bCs/>
          <w:color w:val="auto"/>
        </w:rPr>
        <w:t>事故</w:t>
      </w:r>
      <w:r>
        <w:rPr>
          <w:rFonts w:ascii="Times New Roman" w:hAnsi="Times New Roman" w:eastAsia="仿宋_GB2312"/>
          <w:bCs/>
          <w:color w:val="auto"/>
        </w:rPr>
        <w:t>扩大或有可能会升级时，</w:t>
      </w:r>
      <w:r>
        <w:rPr>
          <w:rFonts w:hint="eastAsia" w:ascii="Times New Roman" w:hAnsi="Times New Roman" w:eastAsia="仿宋_GB2312"/>
          <w:bCs/>
          <w:color w:val="auto"/>
        </w:rPr>
        <w:t>区指挥部</w:t>
      </w:r>
      <w:r>
        <w:rPr>
          <w:rFonts w:ascii="Times New Roman" w:hAnsi="Times New Roman" w:eastAsia="仿宋_GB2312"/>
          <w:bCs/>
          <w:color w:val="auto"/>
        </w:rPr>
        <w:t>应</w:t>
      </w:r>
      <w:r>
        <w:rPr>
          <w:rFonts w:hint="eastAsia" w:ascii="Times New Roman" w:hAnsi="Times New Roman" w:eastAsia="仿宋_GB2312"/>
          <w:bCs/>
          <w:color w:val="auto"/>
        </w:rPr>
        <w:t>及时</w:t>
      </w:r>
      <w:r>
        <w:rPr>
          <w:rFonts w:ascii="Times New Roman" w:hAnsi="Times New Roman" w:eastAsia="仿宋_GB2312"/>
          <w:bCs/>
          <w:color w:val="auto"/>
        </w:rPr>
        <w:t>向</w:t>
      </w:r>
      <w:r>
        <w:rPr>
          <w:rFonts w:hint="eastAsia" w:ascii="Times New Roman" w:hAnsi="Times New Roman" w:eastAsia="仿宋_GB2312"/>
          <w:bCs/>
          <w:color w:val="auto"/>
        </w:rPr>
        <w:t>区主要领导</w:t>
      </w:r>
      <w:r>
        <w:rPr>
          <w:rFonts w:ascii="Times New Roman" w:hAnsi="Times New Roman" w:eastAsia="仿宋_GB2312"/>
          <w:bCs/>
          <w:color w:val="auto"/>
        </w:rPr>
        <w:t>报告，申请调整预警级别并重新发布。</w:t>
      </w:r>
    </w:p>
    <w:p>
      <w:pPr>
        <w:pStyle w:val="148"/>
        <w:spacing w:line="48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当管道</w:t>
      </w:r>
      <w:r>
        <w:rPr>
          <w:rFonts w:hint="eastAsia" w:ascii="Times New Roman" w:hAnsi="Times New Roman" w:eastAsia="仿宋_GB2312" w:cs="Times New Roman"/>
          <w:color w:val="auto"/>
          <w:spacing w:val="0"/>
          <w:szCs w:val="28"/>
        </w:rPr>
        <w:t>事故</w:t>
      </w:r>
      <w:r>
        <w:rPr>
          <w:rFonts w:ascii="Times New Roman" w:hAnsi="Times New Roman" w:eastAsia="仿宋_GB2312" w:cs="Times New Roman"/>
          <w:color w:val="auto"/>
          <w:spacing w:val="0"/>
          <w:szCs w:val="28"/>
        </w:rPr>
        <w:t>得到妥善处理、危险性降低或消除时，</w:t>
      </w:r>
      <w:r>
        <w:rPr>
          <w:rFonts w:hint="eastAsia" w:ascii="Times New Roman" w:hAnsi="Times New Roman" w:eastAsia="仿宋_GB2312" w:cs="Times New Roman"/>
          <w:color w:val="auto"/>
          <w:spacing w:val="0"/>
          <w:szCs w:val="28"/>
        </w:rPr>
        <w:t>区</w:t>
      </w:r>
      <w:r>
        <w:rPr>
          <w:rFonts w:ascii="Times New Roman" w:hAnsi="Times New Roman" w:eastAsia="仿宋_GB2312" w:cs="Times New Roman"/>
          <w:color w:val="auto"/>
          <w:spacing w:val="0"/>
          <w:szCs w:val="28"/>
        </w:rPr>
        <w:t>政府依权限，按程序适时降低预警级别或宣布解除预警。</w:t>
      </w:r>
    </w:p>
    <w:p>
      <w:pPr>
        <w:pStyle w:val="4"/>
        <w:spacing w:line="480" w:lineRule="exact"/>
        <w:rPr>
          <w:rFonts w:ascii="仿宋" w:hAnsi="仿宋" w:eastAsia="仿宋"/>
          <w:b/>
          <w:bCs w:val="0"/>
          <w:color w:val="auto"/>
        </w:rPr>
      </w:pPr>
      <w:bookmarkStart w:id="74" w:name="_Toc68099119"/>
      <w:r>
        <w:rPr>
          <w:rFonts w:hint="eastAsia" w:ascii="仿宋" w:hAnsi="仿宋" w:eastAsia="仿宋"/>
          <w:b/>
          <w:bCs w:val="0"/>
          <w:color w:val="auto"/>
        </w:rPr>
        <w:t>4.2预警行动</w:t>
      </w:r>
      <w:bookmarkEnd w:id="74"/>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进入预警期后，各专项应急指挥机构、街道办事处（镇政府）和区有关部门应根据预警级别和实际需要采取以下措施：</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（1）</w:t>
      </w:r>
      <w:r>
        <w:rPr>
          <w:rFonts w:hint="eastAsia" w:ascii="Times New Roman" w:hAnsi="Times New Roman" w:eastAsia="仿宋_GB2312" w:cs="Times New Roman"/>
          <w:color w:val="auto"/>
          <w:spacing w:val="0"/>
          <w:szCs w:val="28"/>
        </w:rPr>
        <w:t>管道事故企业进行先期处置，防止进一步扩大事故范围，</w:t>
      </w:r>
      <w:r>
        <w:rPr>
          <w:rFonts w:ascii="Times New Roman" w:hAnsi="Times New Roman" w:eastAsia="仿宋_GB2312" w:cs="Times New Roman"/>
          <w:color w:val="auto"/>
          <w:spacing w:val="0"/>
          <w:szCs w:val="28"/>
        </w:rPr>
        <w:t>要求各类应急救援队伍和人员进入待命状态；</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（2）及时向社会发布可能受到突发公共事件危害的警告或者劝告，宣传应急和防止、减轻危害的常识；</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w:t>
      </w:r>
      <w:r>
        <w:rPr>
          <w:rFonts w:hint="eastAsia" w:ascii="Times New Roman" w:hAnsi="Times New Roman" w:eastAsia="仿宋_GB2312" w:cs="Times New Roman"/>
          <w:color w:val="auto"/>
          <w:spacing w:val="0"/>
          <w:szCs w:val="28"/>
        </w:rPr>
        <w:t>3</w:t>
      </w:r>
      <w:r>
        <w:rPr>
          <w:rFonts w:ascii="Times New Roman" w:hAnsi="Times New Roman" w:eastAsia="仿宋_GB2312" w:cs="Times New Roman"/>
          <w:color w:val="auto"/>
          <w:spacing w:val="0"/>
          <w:szCs w:val="28"/>
        </w:rPr>
        <w:t>）转移、撤离或者疏散容易受到突发公共事件危害的人员和重要财产，并进行妥善安置；</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（4）调集所需应急物资和设备；</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（5）确保通讯、交通、供水、供电、供气、广播电视等公用设施的安全或者正常运行；</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（6）依据有关法律、法规、规章的规定，采取更加严格的防范控制措施，防止事态的发生、发展；</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（7）政府有关部门的工作人员应当坚守岗位，积极履行职责。</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w:t>
      </w:r>
      <w:r>
        <w:rPr>
          <w:rFonts w:hint="eastAsia" w:ascii="Times New Roman" w:hAnsi="Times New Roman" w:eastAsia="仿宋_GB2312" w:cs="Times New Roman"/>
          <w:color w:val="auto"/>
          <w:spacing w:val="0"/>
          <w:szCs w:val="28"/>
        </w:rPr>
        <w:t>8</w:t>
      </w:r>
      <w:r>
        <w:rPr>
          <w:rFonts w:ascii="Times New Roman" w:hAnsi="Times New Roman" w:eastAsia="仿宋_GB2312" w:cs="Times New Roman"/>
          <w:color w:val="auto"/>
          <w:spacing w:val="0"/>
          <w:szCs w:val="28"/>
        </w:rPr>
        <w:t>）</w:t>
      </w:r>
      <w:r>
        <w:rPr>
          <w:rFonts w:hint="eastAsia" w:ascii="Times New Roman" w:hAnsi="Times New Roman" w:eastAsia="仿宋_GB2312" w:cs="Times New Roman"/>
          <w:color w:val="auto"/>
          <w:spacing w:val="0"/>
          <w:szCs w:val="28"/>
        </w:rPr>
        <w:t>上述工作应同步开展，不分先后。</w:t>
      </w:r>
    </w:p>
    <w:p>
      <w:pPr>
        <w:pStyle w:val="4"/>
        <w:spacing w:line="480" w:lineRule="exact"/>
        <w:rPr>
          <w:rFonts w:ascii="仿宋" w:hAnsi="仿宋" w:eastAsia="仿宋"/>
          <w:b/>
          <w:bCs w:val="0"/>
          <w:color w:val="auto"/>
        </w:rPr>
      </w:pPr>
      <w:bookmarkStart w:id="75" w:name="_Toc68099120"/>
      <w:r>
        <w:rPr>
          <w:rFonts w:hint="eastAsia" w:ascii="仿宋" w:hAnsi="仿宋" w:eastAsia="仿宋"/>
          <w:b/>
          <w:bCs w:val="0"/>
          <w:color w:val="auto"/>
        </w:rPr>
        <w:t>4.3信息监测与报告</w:t>
      </w:r>
      <w:bookmarkEnd w:id="75"/>
    </w:p>
    <w:p>
      <w:pPr>
        <w:pStyle w:val="5"/>
        <w:spacing w:line="480" w:lineRule="exact"/>
        <w:rPr>
          <w:rFonts w:ascii="仿宋" w:hAnsi="仿宋" w:eastAsia="仿宋"/>
          <w:b/>
          <w:bCs w:val="0"/>
          <w:color w:val="auto"/>
        </w:rPr>
      </w:pPr>
      <w:bookmarkStart w:id="76" w:name="_Toc31168"/>
      <w:bookmarkStart w:id="77" w:name="_Toc26794"/>
      <w:bookmarkStart w:id="78" w:name="_Toc11843"/>
      <w:bookmarkStart w:id="79" w:name="_Toc3491"/>
      <w:r>
        <w:rPr>
          <w:rFonts w:hint="eastAsia" w:ascii="仿宋" w:hAnsi="仿宋" w:eastAsia="仿宋"/>
          <w:b/>
          <w:bCs w:val="0"/>
          <w:color w:val="auto"/>
        </w:rPr>
        <w:t>4.3.1信息监测与收集</w:t>
      </w:r>
      <w:bookmarkEnd w:id="76"/>
      <w:bookmarkEnd w:id="77"/>
      <w:bookmarkEnd w:id="78"/>
      <w:bookmarkEnd w:id="79"/>
    </w:p>
    <w:p>
      <w:pPr>
        <w:pStyle w:val="148"/>
        <w:rPr>
          <w:rFonts w:ascii="仿宋" w:hAnsi="仿宋" w:eastAsia="仿宋"/>
          <w:color w:val="auto"/>
          <w:spacing w:val="0"/>
        </w:rPr>
      </w:pPr>
      <w:r>
        <w:rPr>
          <w:rFonts w:hint="eastAsia" w:ascii="仿宋" w:hAnsi="仿宋" w:eastAsia="仿宋"/>
          <w:color w:val="auto"/>
          <w:spacing w:val="0"/>
        </w:rPr>
        <w:t>1）油品管道监测</w:t>
      </w:r>
    </w:p>
    <w:p>
      <w:pPr>
        <w:pStyle w:val="148"/>
        <w:rPr>
          <w:rFonts w:ascii="仿宋" w:hAnsi="仿宋" w:eastAsia="仿宋"/>
          <w:color w:val="auto"/>
          <w:spacing w:val="0"/>
        </w:rPr>
      </w:pPr>
      <w:r>
        <w:rPr>
          <w:rFonts w:hint="eastAsia" w:ascii="仿宋" w:hAnsi="仿宋" w:eastAsia="仿宋"/>
          <w:color w:val="auto"/>
          <w:spacing w:val="0"/>
        </w:rPr>
        <w:t>（1）长输管道安装有泄漏监控系统，管线发生泄漏时均直接将报警信号传输到自控室，自控室通过SCADA控制系统远程控制或本地控制停泵及关闭相关的阀门。</w:t>
      </w:r>
    </w:p>
    <w:p>
      <w:pPr>
        <w:pStyle w:val="148"/>
        <w:rPr>
          <w:rFonts w:ascii="仿宋" w:hAnsi="仿宋" w:eastAsia="仿宋"/>
          <w:color w:val="auto"/>
          <w:spacing w:val="0"/>
        </w:rPr>
      </w:pPr>
      <w:r>
        <w:rPr>
          <w:rFonts w:hint="eastAsia" w:ascii="仿宋" w:hAnsi="仿宋" w:eastAsia="仿宋"/>
          <w:color w:val="auto"/>
          <w:spacing w:val="0"/>
        </w:rPr>
        <w:t>（2）加强对管道压力、流量等运行参数的监控。长输管道停输时均实施保压，实施自控室24小时值班制度，密切监控管道的各项参数，发现异常立即报告处理。</w:t>
      </w:r>
    </w:p>
    <w:p>
      <w:pPr>
        <w:pStyle w:val="148"/>
        <w:rPr>
          <w:rFonts w:ascii="仿宋" w:hAnsi="仿宋" w:eastAsia="仿宋"/>
          <w:color w:val="auto"/>
          <w:spacing w:val="0"/>
        </w:rPr>
      </w:pPr>
      <w:r>
        <w:rPr>
          <w:rFonts w:hint="eastAsia" w:ascii="仿宋" w:hAnsi="仿宋" w:eastAsia="仿宋"/>
          <w:color w:val="auto"/>
          <w:spacing w:val="0"/>
        </w:rPr>
        <w:t>（3）管道企业成立</w:t>
      </w:r>
      <w:bookmarkStart w:id="80" w:name="OLE_LINK3"/>
      <w:r>
        <w:rPr>
          <w:rFonts w:hint="eastAsia" w:ascii="仿宋" w:hAnsi="仿宋" w:eastAsia="仿宋"/>
          <w:color w:val="auto"/>
          <w:spacing w:val="0"/>
        </w:rPr>
        <w:t>有管道管理中心</w:t>
      </w:r>
      <w:bookmarkEnd w:id="80"/>
      <w:r>
        <w:rPr>
          <w:rFonts w:hint="eastAsia" w:ascii="仿宋" w:hAnsi="仿宋" w:eastAsia="仿宋"/>
          <w:color w:val="auto"/>
          <w:spacing w:val="0"/>
        </w:rPr>
        <w:t>，建立专职的长输管道巡查管理队伍，实施每日对重点地段巡查一次，每周开车全程巡查一次，每月徒步全程巡查一次的长输管道日常巡查制度，发现问题及时报告处理。</w:t>
      </w:r>
    </w:p>
    <w:p>
      <w:pPr>
        <w:pStyle w:val="148"/>
        <w:rPr>
          <w:rFonts w:ascii="仿宋" w:hAnsi="仿宋" w:eastAsia="仿宋"/>
          <w:color w:val="auto"/>
          <w:spacing w:val="0"/>
        </w:rPr>
      </w:pPr>
      <w:r>
        <w:rPr>
          <w:rFonts w:hint="eastAsia" w:ascii="仿宋" w:hAnsi="仿宋" w:eastAsia="仿宋"/>
          <w:color w:val="auto"/>
          <w:spacing w:val="0"/>
        </w:rPr>
        <w:t>（4）管道企业聘请专职的长输管道协管员采用分段包干的方式，每日对责任段徒步巡查，发现情况立即报告管道管理中心。</w:t>
      </w:r>
    </w:p>
    <w:p>
      <w:pPr>
        <w:pStyle w:val="148"/>
        <w:rPr>
          <w:rFonts w:ascii="仿宋" w:hAnsi="仿宋" w:eastAsia="仿宋"/>
          <w:color w:val="auto"/>
          <w:spacing w:val="0"/>
        </w:rPr>
      </w:pPr>
      <w:r>
        <w:rPr>
          <w:rFonts w:hint="eastAsia" w:ascii="仿宋" w:hAnsi="仿宋" w:eastAsia="仿宋"/>
          <w:color w:val="auto"/>
          <w:spacing w:val="0"/>
        </w:rPr>
        <w:t>（5）管道企业定期对管道进行风险评估，对危险源进行全面的调查、分析、评估，制定防范措施，企业无法解决的，报告当地公安机关或政府相关部门解决。</w:t>
      </w:r>
    </w:p>
    <w:p>
      <w:pPr>
        <w:pStyle w:val="148"/>
        <w:rPr>
          <w:rFonts w:ascii="仿宋" w:hAnsi="仿宋" w:eastAsia="仿宋"/>
          <w:color w:val="auto"/>
          <w:spacing w:val="0"/>
        </w:rPr>
      </w:pPr>
      <w:r>
        <w:rPr>
          <w:rFonts w:hint="eastAsia" w:ascii="仿宋" w:hAnsi="仿宋" w:eastAsia="仿宋"/>
          <w:color w:val="auto"/>
          <w:spacing w:val="0"/>
        </w:rPr>
        <w:t>（6）由管道企业自定或固定的管道抢修单位组织抢修，结合企业抢修开展管道应急抢修演练，提高应急反应能力。</w:t>
      </w:r>
    </w:p>
    <w:p>
      <w:pPr>
        <w:pStyle w:val="148"/>
        <w:rPr>
          <w:rFonts w:ascii="仿宋" w:hAnsi="仿宋" w:eastAsia="仿宋"/>
          <w:color w:val="auto"/>
          <w:spacing w:val="0"/>
        </w:rPr>
      </w:pPr>
      <w:r>
        <w:rPr>
          <w:rFonts w:hint="eastAsia" w:ascii="仿宋" w:hAnsi="仿宋" w:eastAsia="仿宋"/>
          <w:color w:val="auto"/>
          <w:spacing w:val="0"/>
        </w:rPr>
        <w:t>2）天然气管道监测</w:t>
      </w:r>
    </w:p>
    <w:p>
      <w:pPr>
        <w:pStyle w:val="148"/>
        <w:spacing w:line="480" w:lineRule="exact"/>
        <w:rPr>
          <w:rFonts w:ascii="仿宋" w:hAnsi="仿宋" w:eastAsia="仿宋"/>
          <w:color w:val="auto"/>
          <w:spacing w:val="0"/>
        </w:rPr>
      </w:pPr>
      <w:r>
        <w:rPr>
          <w:rFonts w:hint="eastAsia" w:ascii="仿宋" w:hAnsi="仿宋" w:eastAsia="仿宋"/>
          <w:color w:val="auto"/>
          <w:spacing w:val="0"/>
        </w:rPr>
        <w:t>管道的监测措施如下：</w:t>
      </w:r>
    </w:p>
    <w:p>
      <w:pPr>
        <w:pStyle w:val="148"/>
        <w:rPr>
          <w:rFonts w:ascii="仿宋" w:hAnsi="仿宋" w:eastAsia="仿宋"/>
          <w:color w:val="auto"/>
          <w:spacing w:val="0"/>
        </w:rPr>
      </w:pPr>
      <w:r>
        <w:rPr>
          <w:rFonts w:hint="eastAsia" w:ascii="仿宋" w:hAnsi="仿宋" w:eastAsia="仿宋"/>
          <w:color w:val="auto"/>
          <w:spacing w:val="0"/>
        </w:rPr>
        <w:t>（1）长输管道安装有泄漏监控系统，管线发生泄漏时均直接将报警信号传输接收站自控室，自控室通过SCADA控制系统远程控制或本地控制停泵及关闭相关的阀门。</w:t>
      </w:r>
    </w:p>
    <w:p>
      <w:pPr>
        <w:pStyle w:val="148"/>
        <w:rPr>
          <w:rFonts w:ascii="仿宋" w:hAnsi="仿宋" w:eastAsia="仿宋"/>
          <w:color w:val="auto"/>
          <w:spacing w:val="0"/>
        </w:rPr>
      </w:pPr>
      <w:r>
        <w:rPr>
          <w:rFonts w:hint="eastAsia" w:ascii="仿宋" w:hAnsi="仿宋" w:eastAsia="仿宋"/>
          <w:color w:val="auto"/>
          <w:spacing w:val="0"/>
        </w:rPr>
        <w:t>（2）加强对管道压力、流量等运行参数的监控。长输管道停输时均实施保压，实施自控室24小时值班制度，密切监控管道的各项参数，发现异常立即报告处理。</w:t>
      </w:r>
    </w:p>
    <w:p>
      <w:pPr>
        <w:pStyle w:val="148"/>
        <w:rPr>
          <w:rFonts w:ascii="仿宋" w:hAnsi="仿宋" w:eastAsia="仿宋"/>
          <w:color w:val="auto"/>
          <w:spacing w:val="0"/>
        </w:rPr>
      </w:pPr>
      <w:r>
        <w:rPr>
          <w:rFonts w:hint="eastAsia" w:ascii="仿宋" w:hAnsi="仿宋" w:eastAsia="仿宋"/>
          <w:color w:val="auto"/>
          <w:spacing w:val="0"/>
        </w:rPr>
        <w:t>（3）管道企业成立管道保护部门，专门负责管道安全管理。</w:t>
      </w:r>
    </w:p>
    <w:p>
      <w:pPr>
        <w:pStyle w:val="148"/>
        <w:rPr>
          <w:rFonts w:ascii="仿宋" w:hAnsi="仿宋" w:eastAsia="仿宋"/>
          <w:color w:val="auto"/>
          <w:spacing w:val="0"/>
        </w:rPr>
      </w:pPr>
      <w:r>
        <w:rPr>
          <w:rFonts w:hint="eastAsia" w:ascii="仿宋" w:hAnsi="仿宋" w:eastAsia="仿宋"/>
          <w:color w:val="auto"/>
          <w:spacing w:val="0"/>
        </w:rPr>
        <w:t>（4）部门建立以部门总监、维修（巡查）主任、管网技工、安全管理员的安全组织架构，落实责任制，全面落实管网的生产安全工作。管道巡线，各单位成立巡线队，按时间对管道进行巡线，一旦发现问题，立即上报进行处理。</w:t>
      </w:r>
    </w:p>
    <w:p>
      <w:pPr>
        <w:pStyle w:val="148"/>
        <w:rPr>
          <w:rFonts w:ascii="仿宋" w:hAnsi="仿宋" w:eastAsia="仿宋"/>
          <w:color w:val="auto"/>
          <w:spacing w:val="0"/>
        </w:rPr>
      </w:pPr>
      <w:r>
        <w:rPr>
          <w:rFonts w:hint="eastAsia" w:ascii="仿宋" w:hAnsi="仿宋" w:eastAsia="仿宋"/>
          <w:color w:val="auto"/>
          <w:spacing w:val="0"/>
        </w:rPr>
        <w:t>（5）制订了管网的安全管理制度和安全操作规程。</w:t>
      </w:r>
    </w:p>
    <w:p>
      <w:pPr>
        <w:pStyle w:val="148"/>
        <w:spacing w:line="480" w:lineRule="exact"/>
        <w:rPr>
          <w:rFonts w:ascii="仿宋" w:hAnsi="仿宋" w:eastAsia="仿宋"/>
          <w:color w:val="auto"/>
          <w:spacing w:val="0"/>
        </w:rPr>
      </w:pPr>
      <w:r>
        <w:rPr>
          <w:rFonts w:hint="eastAsia" w:ascii="仿宋" w:hAnsi="仿宋" w:eastAsia="仿宋"/>
          <w:color w:val="auto"/>
          <w:spacing w:val="0"/>
        </w:rPr>
        <w:t>3）周边单位、社区</w:t>
      </w:r>
    </w:p>
    <w:p>
      <w:pPr>
        <w:pStyle w:val="148"/>
        <w:spacing w:line="480" w:lineRule="exact"/>
        <w:rPr>
          <w:rFonts w:ascii="仿宋" w:hAnsi="仿宋" w:eastAsia="仿宋"/>
          <w:color w:val="auto"/>
          <w:spacing w:val="0"/>
        </w:rPr>
      </w:pPr>
      <w:r>
        <w:rPr>
          <w:rFonts w:hint="eastAsia" w:ascii="仿宋" w:hAnsi="仿宋" w:eastAsia="仿宋"/>
          <w:color w:val="auto"/>
          <w:spacing w:val="0"/>
        </w:rPr>
        <w:t>周边单位、社区应及时将异常情况向上级主管部门或</w:t>
      </w:r>
      <w:r>
        <w:rPr>
          <w:rFonts w:hint="eastAsia" w:ascii="仿宋" w:hAnsi="仿宋" w:eastAsia="仿宋" w:cs="仿宋"/>
          <w:color w:val="auto"/>
          <w:szCs w:val="28"/>
        </w:rPr>
        <w:t>区应急管理局</w:t>
      </w:r>
      <w:r>
        <w:rPr>
          <w:rFonts w:hint="eastAsia" w:ascii="仿宋" w:hAnsi="仿宋" w:eastAsia="仿宋"/>
          <w:color w:val="auto"/>
          <w:spacing w:val="0"/>
        </w:rPr>
        <w:t>通报。</w:t>
      </w:r>
    </w:p>
    <w:p>
      <w:pPr>
        <w:pStyle w:val="148"/>
        <w:spacing w:line="480" w:lineRule="exact"/>
        <w:rPr>
          <w:rFonts w:ascii="仿宋" w:hAnsi="仿宋" w:eastAsia="仿宋"/>
          <w:color w:val="auto"/>
          <w:spacing w:val="0"/>
        </w:rPr>
      </w:pPr>
      <w:r>
        <w:rPr>
          <w:rFonts w:hint="eastAsia" w:ascii="仿宋" w:hAnsi="仿宋" w:eastAsia="仿宋"/>
          <w:color w:val="auto"/>
          <w:spacing w:val="0"/>
        </w:rPr>
        <w:t>4）相关主管部门</w:t>
      </w:r>
    </w:p>
    <w:p>
      <w:pPr>
        <w:pStyle w:val="148"/>
        <w:spacing w:line="480" w:lineRule="exact"/>
        <w:rPr>
          <w:rFonts w:ascii="仿宋" w:hAnsi="仿宋" w:eastAsia="仿宋"/>
          <w:color w:val="auto"/>
          <w:spacing w:val="0"/>
          <w:szCs w:val="28"/>
        </w:rPr>
      </w:pPr>
      <w:r>
        <w:rPr>
          <w:rFonts w:hint="eastAsia" w:ascii="仿宋" w:hAnsi="仿宋" w:eastAsia="仿宋"/>
          <w:color w:val="auto"/>
          <w:spacing w:val="0"/>
          <w:szCs w:val="28"/>
        </w:rPr>
        <w:t>区各负有安全监管职责的部门对重大事故隐患、重大危险源进行分级管理，并建立重大事故隐患和重大危险源监控数据库，切实加强风险管理，做好事故隐患的排查治理工作；各有关部门、各单位要完善预警预防机制，加强事故预警预防工作，定期对重大危险源和重点部位进行分析和评估，对可能导致重大事故的信息要及时进行预警，做到早发现、早报告、早处置。</w:t>
      </w:r>
    </w:p>
    <w:p>
      <w:pPr>
        <w:pStyle w:val="148"/>
        <w:spacing w:line="480" w:lineRule="exact"/>
        <w:rPr>
          <w:rFonts w:ascii="仿宋" w:hAnsi="仿宋" w:eastAsia="仿宋"/>
          <w:color w:val="auto"/>
          <w:spacing w:val="0"/>
        </w:rPr>
      </w:pPr>
      <w:r>
        <w:rPr>
          <w:rFonts w:hint="eastAsia" w:ascii="仿宋" w:hAnsi="仿宋" w:eastAsia="仿宋"/>
          <w:color w:val="auto"/>
          <w:spacing w:val="0"/>
        </w:rPr>
        <w:t>根据监控信息，相关单位和部门应及时通报行业监管部门，必要通报</w:t>
      </w:r>
      <w:r>
        <w:rPr>
          <w:rFonts w:hint="eastAsia" w:ascii="仿宋" w:hAnsi="仿宋" w:eastAsia="仿宋" w:cs="仿宋"/>
          <w:color w:val="auto"/>
          <w:szCs w:val="28"/>
        </w:rPr>
        <w:t>区应急管理局</w:t>
      </w:r>
      <w:r>
        <w:rPr>
          <w:rFonts w:hint="eastAsia" w:ascii="仿宋" w:hAnsi="仿宋" w:eastAsia="仿宋"/>
          <w:color w:val="auto"/>
          <w:spacing w:val="0"/>
        </w:rPr>
        <w:t>。</w:t>
      </w:r>
    </w:p>
    <w:p>
      <w:pPr>
        <w:pStyle w:val="5"/>
        <w:spacing w:line="480" w:lineRule="exact"/>
        <w:rPr>
          <w:rFonts w:ascii="仿宋" w:hAnsi="仿宋" w:eastAsia="仿宋"/>
          <w:b/>
          <w:bCs w:val="0"/>
          <w:color w:val="auto"/>
        </w:rPr>
      </w:pPr>
      <w:bookmarkStart w:id="81" w:name="_Toc32444"/>
      <w:bookmarkStart w:id="82" w:name="_Toc591"/>
      <w:bookmarkStart w:id="83" w:name="_Toc3729"/>
      <w:bookmarkStart w:id="84" w:name="_Toc5980"/>
      <w:r>
        <w:rPr>
          <w:rFonts w:hint="eastAsia" w:ascii="仿宋" w:hAnsi="仿宋" w:eastAsia="仿宋"/>
          <w:b/>
          <w:bCs w:val="0"/>
          <w:color w:val="auto"/>
        </w:rPr>
        <w:t>4.3.2信息上报和传递</w:t>
      </w:r>
      <w:bookmarkEnd w:id="81"/>
      <w:bookmarkEnd w:id="82"/>
      <w:bookmarkEnd w:id="83"/>
      <w:bookmarkEnd w:id="84"/>
    </w:p>
    <w:p>
      <w:pPr>
        <w:pStyle w:val="148"/>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油气输送管道</w:t>
      </w:r>
      <w:r>
        <w:rPr>
          <w:rFonts w:ascii="Times New Roman" w:hAnsi="Times New Roman" w:eastAsia="仿宋_GB2312" w:cs="Times New Roman"/>
          <w:color w:val="auto"/>
          <w:spacing w:val="0"/>
          <w:szCs w:val="28"/>
        </w:rPr>
        <w:t>事故发生后，各有关单位及人员应按照《生产安全事故信息报告和处置办法》和《</w:t>
      </w:r>
      <w:r>
        <w:rPr>
          <w:rFonts w:hint="eastAsia" w:ascii="Times New Roman" w:hAnsi="Times New Roman" w:eastAsia="仿宋_GB2312" w:cs="Times New Roman"/>
          <w:color w:val="auto"/>
          <w:spacing w:val="0"/>
          <w:szCs w:val="28"/>
        </w:rPr>
        <w:t>广州市黄埔区(广州开发区)</w:t>
      </w:r>
      <w:r>
        <w:rPr>
          <w:rFonts w:ascii="Times New Roman" w:hAnsi="Times New Roman" w:eastAsia="仿宋_GB2312" w:cs="Times New Roman"/>
          <w:color w:val="auto"/>
          <w:spacing w:val="0"/>
          <w:szCs w:val="28"/>
        </w:rPr>
        <w:t>突发事件总体应急预案》中的有关规定进行报告和处置。生产安全事故应急响应报告遵循“及时准确、分级负责、逐级上报”的原则。</w:t>
      </w:r>
    </w:p>
    <w:p>
      <w:pPr>
        <w:pStyle w:val="148"/>
        <w:spacing w:line="480" w:lineRule="exact"/>
        <w:rPr>
          <w:rFonts w:ascii="仿宋" w:hAnsi="仿宋" w:eastAsia="仿宋"/>
          <w:color w:val="auto"/>
          <w:spacing w:val="0"/>
        </w:rPr>
      </w:pPr>
      <w:r>
        <w:rPr>
          <w:rFonts w:hint="eastAsia" w:ascii="仿宋" w:hAnsi="仿宋" w:eastAsia="仿宋"/>
          <w:color w:val="auto"/>
          <w:spacing w:val="0"/>
        </w:rPr>
        <w:t>1）管道运营单位</w:t>
      </w:r>
    </w:p>
    <w:p>
      <w:pPr>
        <w:pStyle w:val="148"/>
        <w:spacing w:line="480" w:lineRule="exact"/>
        <w:rPr>
          <w:rFonts w:ascii="仿宋" w:hAnsi="仿宋" w:eastAsia="仿宋"/>
          <w:color w:val="auto"/>
          <w:spacing w:val="0"/>
        </w:rPr>
      </w:pPr>
      <w:r>
        <w:rPr>
          <w:rFonts w:hint="eastAsia" w:ascii="仿宋" w:hAnsi="仿宋" w:eastAsia="仿宋"/>
          <w:color w:val="auto"/>
          <w:spacing w:val="0"/>
        </w:rPr>
        <w:t>发生事故后，管道运营单位事故现场有关人员应当立即向本单位应急总指挥报告，应急总指挥接报后，</w:t>
      </w:r>
      <w:r>
        <w:rPr>
          <w:rFonts w:ascii="Times New Roman" w:hAnsi="Times New Roman" w:eastAsia="仿宋_GB2312" w:cs="Times New Roman"/>
          <w:color w:val="auto"/>
          <w:spacing w:val="0"/>
          <w:szCs w:val="28"/>
        </w:rPr>
        <w:t>单位负责人应当</w:t>
      </w:r>
      <w:r>
        <w:rPr>
          <w:rFonts w:hint="eastAsia" w:ascii="Times New Roman" w:hAnsi="Times New Roman" w:eastAsia="仿宋_GB2312" w:cs="Times New Roman"/>
          <w:color w:val="auto"/>
          <w:spacing w:val="0"/>
          <w:szCs w:val="28"/>
        </w:rPr>
        <w:t>立即</w:t>
      </w:r>
      <w:r>
        <w:rPr>
          <w:rFonts w:ascii="Times New Roman" w:hAnsi="Times New Roman" w:eastAsia="仿宋_GB2312" w:cs="Times New Roman"/>
          <w:color w:val="auto"/>
          <w:spacing w:val="0"/>
          <w:szCs w:val="28"/>
        </w:rPr>
        <w:t>向区应急管理局、区行业监管部门和属地街道办事处（镇政府）</w:t>
      </w:r>
      <w:r>
        <w:rPr>
          <w:rFonts w:hint="eastAsia" w:ascii="Times New Roman" w:hAnsi="Times New Roman" w:eastAsia="仿宋_GB2312" w:cs="Times New Roman"/>
          <w:color w:val="auto"/>
          <w:spacing w:val="0"/>
          <w:szCs w:val="28"/>
        </w:rPr>
        <w:t>电话报告，书面报告时间不超过1小时</w:t>
      </w:r>
      <w:r>
        <w:rPr>
          <w:rFonts w:ascii="Times New Roman" w:hAnsi="Times New Roman" w:eastAsia="仿宋_GB2312" w:cs="Times New Roman"/>
          <w:color w:val="auto"/>
          <w:spacing w:val="0"/>
          <w:szCs w:val="28"/>
        </w:rPr>
        <w:t>。</w:t>
      </w:r>
      <w:r>
        <w:rPr>
          <w:rFonts w:hint="eastAsia" w:ascii="仿宋" w:hAnsi="仿宋" w:eastAsia="仿宋"/>
          <w:color w:val="auto"/>
          <w:spacing w:val="0"/>
        </w:rPr>
        <w:t>发生Ⅲ级或以上事故时，</w:t>
      </w:r>
      <w:r>
        <w:rPr>
          <w:rFonts w:ascii="Times New Roman" w:hAnsi="Times New Roman" w:eastAsia="仿宋_GB2312" w:cs="Times New Roman"/>
          <w:color w:val="auto"/>
          <w:spacing w:val="0"/>
          <w:szCs w:val="28"/>
        </w:rPr>
        <w:t>事故现场有关人员可以直接向区应急管理局、区行业管理部门和属地街道办事处（镇政府）报告。</w:t>
      </w:r>
    </w:p>
    <w:p>
      <w:pPr>
        <w:pStyle w:val="148"/>
        <w:spacing w:line="480" w:lineRule="exact"/>
        <w:rPr>
          <w:rFonts w:ascii="仿宋" w:hAnsi="仿宋" w:eastAsia="仿宋"/>
          <w:color w:val="auto"/>
          <w:spacing w:val="0"/>
        </w:rPr>
      </w:pPr>
      <w:r>
        <w:rPr>
          <w:rFonts w:hint="eastAsia" w:ascii="仿宋" w:hAnsi="仿宋" w:eastAsia="仿宋"/>
          <w:color w:val="auto"/>
          <w:spacing w:val="0"/>
        </w:rPr>
        <w:t>2）周边单位、社区</w:t>
      </w:r>
    </w:p>
    <w:p>
      <w:pPr>
        <w:pStyle w:val="148"/>
        <w:spacing w:line="480" w:lineRule="exact"/>
        <w:rPr>
          <w:rFonts w:ascii="仿宋" w:hAnsi="仿宋" w:eastAsia="仿宋"/>
          <w:color w:val="auto"/>
          <w:spacing w:val="0"/>
        </w:rPr>
      </w:pPr>
      <w:r>
        <w:rPr>
          <w:rFonts w:hint="eastAsia" w:ascii="仿宋" w:hAnsi="仿宋" w:eastAsia="仿宋"/>
          <w:color w:val="auto"/>
          <w:spacing w:val="0"/>
        </w:rPr>
        <w:t>发生事故后，周边单位、社区应当立即将所在区域事故情况向上级主管部门或</w:t>
      </w:r>
      <w:r>
        <w:rPr>
          <w:rFonts w:hint="eastAsia" w:ascii="仿宋" w:hAnsi="仿宋" w:eastAsia="仿宋" w:cs="仿宋"/>
          <w:color w:val="auto"/>
          <w:szCs w:val="28"/>
        </w:rPr>
        <w:t>区应急管理局</w:t>
      </w:r>
      <w:r>
        <w:rPr>
          <w:rFonts w:hint="eastAsia" w:ascii="仿宋" w:hAnsi="仿宋" w:eastAsia="仿宋"/>
          <w:color w:val="auto"/>
          <w:spacing w:val="0"/>
        </w:rPr>
        <w:t>报告。</w:t>
      </w:r>
    </w:p>
    <w:p>
      <w:pPr>
        <w:pStyle w:val="148"/>
        <w:spacing w:line="480" w:lineRule="exact"/>
        <w:rPr>
          <w:rFonts w:ascii="仿宋" w:hAnsi="仿宋" w:eastAsia="仿宋"/>
          <w:color w:val="auto"/>
          <w:spacing w:val="0"/>
          <w:szCs w:val="28"/>
        </w:rPr>
      </w:pPr>
      <w:r>
        <w:rPr>
          <w:rFonts w:hint="eastAsia" w:ascii="仿宋" w:hAnsi="仿宋" w:eastAsia="仿宋"/>
          <w:color w:val="auto"/>
          <w:spacing w:val="0"/>
          <w:szCs w:val="28"/>
        </w:rPr>
        <w:t>3）相关主管部门</w:t>
      </w:r>
    </w:p>
    <w:p>
      <w:pPr>
        <w:pStyle w:val="148"/>
        <w:spacing w:line="480" w:lineRule="exact"/>
        <w:rPr>
          <w:rFonts w:ascii="仿宋" w:hAnsi="仿宋" w:eastAsia="仿宋"/>
          <w:color w:val="auto"/>
          <w:spacing w:val="0"/>
          <w:szCs w:val="28"/>
        </w:rPr>
      </w:pPr>
      <w:r>
        <w:rPr>
          <w:rFonts w:ascii="Times New Roman" w:hAnsi="Times New Roman" w:eastAsia="仿宋_GB2312" w:cs="Times New Roman"/>
          <w:color w:val="auto"/>
          <w:spacing w:val="0"/>
          <w:szCs w:val="28"/>
        </w:rPr>
        <w:t>区行业监管部门、街道办事处（镇政府）接到事故报告后，应当立即向区应急管理局和区政府办报告。</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区应急管理局接到事故报告后，应按照《</w:t>
      </w:r>
      <w:r>
        <w:rPr>
          <w:rFonts w:hint="eastAsia" w:ascii="Times New Roman" w:hAnsi="Times New Roman" w:eastAsia="仿宋_GB2312" w:cs="Times New Roman"/>
          <w:color w:val="auto"/>
          <w:spacing w:val="0"/>
          <w:szCs w:val="28"/>
        </w:rPr>
        <w:t>广州市黄埔区(广州开发区)</w:t>
      </w:r>
      <w:r>
        <w:rPr>
          <w:rFonts w:ascii="Times New Roman" w:hAnsi="Times New Roman" w:eastAsia="仿宋_GB2312" w:cs="Times New Roman"/>
          <w:color w:val="auto"/>
          <w:spacing w:val="0"/>
          <w:szCs w:val="28"/>
        </w:rPr>
        <w:t>突发事件总体应急预案》中的规定要求报告区政府办，并在2小时内向市应急管理局报告。</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区公安分局（110指挥中心）和区</w:t>
      </w:r>
      <w:r>
        <w:rPr>
          <w:rFonts w:hint="eastAsia" w:ascii="Times New Roman" w:hAnsi="Times New Roman" w:eastAsia="仿宋_GB2312" w:cs="Times New Roman"/>
          <w:color w:val="auto"/>
          <w:spacing w:val="0"/>
          <w:szCs w:val="28"/>
        </w:rPr>
        <w:t>消防救援大队</w:t>
      </w:r>
      <w:r>
        <w:rPr>
          <w:rFonts w:ascii="Times New Roman" w:hAnsi="Times New Roman" w:eastAsia="仿宋_GB2312" w:cs="Times New Roman"/>
          <w:color w:val="auto"/>
          <w:spacing w:val="0"/>
          <w:szCs w:val="28"/>
        </w:rPr>
        <w:t>（119指挥中心）接到发生在我区的生产安全事故报告后，应当立即报告区政府办。区政府办接到报告后，应立即与区应急管理局和区相关行业监管部门通报情况。</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按照有关规定，区政府办负责向市政府办报告事故情况；区应急管理局负责向市应急管理局报告事故情况；其它行业主管部门依照有关规定负责向市对口行业主管部门报告事故情况。</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事故信息报告应主题鲜明，言简意赅，用词规范，逻辑严密，条理清楚。报告内容一般应包括以下要素：</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（1）发生事故单位、时间、地点；</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（2）事故简要经过、事故现场情况；</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（3）事故原因和性质的初步判断；</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（4）事故抢救处理的情况和采取的措施；</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（5）影响范围、发展趋势及可能扩大的范围；</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（6）事故已经造成或者可能造成的伤亡人数（包括</w:t>
      </w:r>
      <w:r>
        <w:rPr>
          <w:rFonts w:hint="eastAsia" w:ascii="Times New Roman" w:hAnsi="Times New Roman" w:eastAsia="仿宋_GB2312" w:cs="Times New Roman"/>
          <w:color w:val="auto"/>
          <w:spacing w:val="0"/>
          <w:szCs w:val="28"/>
        </w:rPr>
        <w:t>下</w:t>
      </w:r>
      <w:r>
        <w:rPr>
          <w:rFonts w:ascii="Times New Roman" w:hAnsi="Times New Roman" w:eastAsia="仿宋_GB2312" w:cs="Times New Roman"/>
          <w:color w:val="auto"/>
          <w:spacing w:val="0"/>
          <w:szCs w:val="28"/>
        </w:rPr>
        <w:t>落不明、涉险的人数）和初步估计的直接经济损失；</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（7）需要支援和确保的资源；</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（8）事故的报告单位、报告人和报告时间；</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（9）其他应当报告的情况。</w:t>
      </w:r>
    </w:p>
    <w:p>
      <w:pPr>
        <w:pStyle w:val="148"/>
        <w:spacing w:line="48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油气管道突发事件的信息报告分为首报、续报和总结报告，信息报告后出现新情况的，主报单位应当及时逐级续报或者补报。已建立应急值班信息系统的单位，原则上按系统要求格式通过信息网络报送；紧急情况下，可采用传真、电话等形式报送。</w:t>
      </w:r>
      <w:r>
        <w:rPr>
          <w:rFonts w:ascii="Times New Roman" w:hAnsi="Times New Roman" w:eastAsia="仿宋_GB2312" w:cs="Times New Roman"/>
          <w:color w:val="auto"/>
          <w:spacing w:val="0"/>
          <w:szCs w:val="28"/>
        </w:rPr>
        <w:t>采用计算机网络传输形式时，涉密信息应遵守相关规定。</w:t>
      </w:r>
    </w:p>
    <w:p>
      <w:pPr>
        <w:pStyle w:val="148"/>
        <w:spacing w:line="48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涉及香港、澳门、台湾地区人员或外国公民，或者可能影响到境外的事件，需要向有关国家、地区、国际机构通报的，按照有关规定执行。</w:t>
      </w:r>
    </w:p>
    <w:p>
      <w:pPr>
        <w:pStyle w:val="148"/>
        <w:spacing w:line="480" w:lineRule="exact"/>
        <w:rPr>
          <w:rFonts w:ascii="仿宋" w:hAnsi="仿宋" w:eastAsia="仿宋"/>
          <w:color w:val="auto"/>
          <w:spacing w:val="0"/>
        </w:rPr>
      </w:pPr>
      <w:r>
        <w:rPr>
          <w:rFonts w:hint="eastAsia" w:ascii="仿宋" w:hAnsi="仿宋" w:eastAsia="仿宋"/>
          <w:color w:val="auto"/>
          <w:spacing w:val="0"/>
        </w:rPr>
        <w:t>4）信息报告程序</w:t>
      </w:r>
    </w:p>
    <w:p>
      <w:pPr>
        <w:pStyle w:val="148"/>
        <w:spacing w:line="480" w:lineRule="exact"/>
        <w:rPr>
          <w:rFonts w:ascii="仿宋" w:hAnsi="仿宋" w:eastAsia="仿宋"/>
          <w:color w:val="auto"/>
          <w:spacing w:val="0"/>
        </w:rPr>
      </w:pPr>
      <w:r>
        <w:rPr>
          <w:color w:val="auto"/>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304165</wp:posOffset>
                </wp:positionV>
                <wp:extent cx="1143000" cy="297180"/>
                <wp:effectExtent l="5080" t="10160" r="13970" b="6985"/>
                <wp:wrapNone/>
                <wp:docPr id="349" name="矩形 209"/>
                <wp:cNvGraphicFramePr/>
                <a:graphic xmlns:a="http://schemas.openxmlformats.org/drawingml/2006/main">
                  <a:graphicData uri="http://schemas.microsoft.com/office/word/2010/wordprocessingShape">
                    <wps:wsp>
                      <wps:cNvSpPr>
                        <a:spLocks noChangeArrowheads="1"/>
                      </wps:cNvSpPr>
                      <wps:spPr bwMode="auto">
                        <a:xfrm>
                          <a:off x="0" y="0"/>
                          <a:ext cx="1143000"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第一发现人</w:t>
                            </w:r>
                          </w:p>
                        </w:txbxContent>
                      </wps:txbx>
                      <wps:bodyPr rot="0" vert="horz" wrap="square" lIns="91440" tIns="45720" rIns="91440" bIns="45720" anchor="t" anchorCtr="0" upright="1">
                        <a:noAutofit/>
                      </wps:bodyPr>
                    </wps:wsp>
                  </a:graphicData>
                </a:graphic>
              </wp:anchor>
            </w:drawing>
          </mc:Choice>
          <mc:Fallback>
            <w:pict>
              <v:rect id="矩形 209" o:spid="_x0000_s1026" o:spt="1" style="position:absolute;left:0pt;margin-left:198pt;margin-top:23.95pt;height:23.4pt;width:90pt;z-index:251661312;mso-width-relative:page;mso-height-relative:page;" filled="f" stroked="t" coordsize="21600,21600" o:gfxdata="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bOd/9gAAAAJAQAADwAAAAAAAAABACAAAAAi&#10;AAAAZHJzL2Rvd25yZXYueG1sUEsBAhQAFAAAAAgAh07iQDFqowRDAgAAbgQAAA4AAAAAAAAAAQAg&#10;AAAAJwEAAGRycy9lMm9Eb2MueG1sUEsFBgAAAAAGAAYAWQEAANwFA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第一发现人</w:t>
                      </w:r>
                    </w:p>
                  </w:txbxContent>
                </v:textbox>
              </v:rect>
            </w:pict>
          </mc:Fallback>
        </mc:AlternateContent>
      </w:r>
      <w:r>
        <w:rPr>
          <w:rFonts w:hint="eastAsia" w:ascii="仿宋" w:hAnsi="仿宋" w:eastAsia="仿宋"/>
          <w:color w:val="auto"/>
          <w:spacing w:val="0"/>
        </w:rPr>
        <w:t>信息报告程序框图见下图：</w:t>
      </w:r>
    </w:p>
    <w:p>
      <w:pPr>
        <w:pStyle w:val="148"/>
        <w:spacing w:line="480" w:lineRule="exact"/>
        <w:rPr>
          <w:rFonts w:ascii="仿宋" w:hAnsi="仿宋" w:eastAsia="仿宋"/>
          <w:color w:val="auto"/>
          <w:spacing w:val="0"/>
        </w:rPr>
      </w:pPr>
      <w:r>
        <w:rPr>
          <w:color w:val="aut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93980</wp:posOffset>
                </wp:positionV>
                <wp:extent cx="5829300" cy="5469890"/>
                <wp:effectExtent l="0" t="0" r="0" b="0"/>
                <wp:wrapNone/>
                <wp:docPr id="348" name="图片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829300" cy="5469890"/>
                        </a:xfrm>
                        <a:prstGeom prst="rect">
                          <a:avLst/>
                        </a:prstGeom>
                        <a:noFill/>
                        <a:ln>
                          <a:noFill/>
                        </a:ln>
                        <a:effectLst/>
                      </wps:spPr>
                      <wps:txbx>
                        <w:txbxContent>
                          <w:p/>
                          <w:p>
                            <w:pPr>
                              <w:pStyle w:val="2"/>
                            </w:pPr>
                          </w:p>
                        </w:txbxContent>
                      </wps:txbx>
                      <wps:bodyPr rot="0" vert="horz" wrap="square" lIns="91440" tIns="45720" rIns="91440" bIns="45720" anchor="t" anchorCtr="0" upright="1">
                        <a:noAutofit/>
                      </wps:bodyPr>
                    </wps:wsp>
                  </a:graphicData>
                </a:graphic>
              </wp:anchor>
            </w:drawing>
          </mc:Choice>
          <mc:Fallback>
            <w:pict>
              <v:rect id="图片 208" o:spid="_x0000_s1026" o:spt="1" style="position:absolute;left:0pt;margin-left:9pt;margin-top:7.4pt;height:430.7pt;width:459pt;z-index:251660288;mso-width-relative:page;mso-height-relative:page;" filled="f" stroked="f" coordsize="21600,21600" o:gfxdata="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EM6I2gAAAAkBAAAPAAAAAAAAAAEAIAAAACIAAABkcnMvZG93bnJldi54bWxQSwECFAAUAAAA&#10;CACHTuJAscaPPSUCAAA9BAAADgAAAAAAAAABACAAAAApAQAAZHJzL2Uyb0RvYy54bWxQSwUGAAAA&#10;AAYABgBZAQAAwAUAAAAA&#10;">
                <v:fill on="f" focussize="0,0"/>
                <v:stroke on="f"/>
                <v:imagedata o:title=""/>
                <o:lock v:ext="edit" text="t" aspectratio="t"/>
                <v:textbox>
                  <w:txbxContent>
                    <w:p/>
                    <w:p>
                      <w:pPr>
                        <w:pStyle w:val="2"/>
                      </w:pPr>
                    </w:p>
                  </w:txbxContent>
                </v:textbox>
              </v:rect>
            </w:pict>
          </mc:Fallback>
        </mc:AlternateContent>
      </w:r>
    </w:p>
    <w:p>
      <w:pPr>
        <w:pStyle w:val="148"/>
        <w:spacing w:line="480" w:lineRule="exact"/>
        <w:rPr>
          <w:rFonts w:ascii="仿宋" w:hAnsi="仿宋" w:eastAsia="仿宋"/>
          <w:color w:val="auto"/>
          <w:spacing w:val="0"/>
        </w:rPr>
      </w:pPr>
      <w:r>
        <w:rPr>
          <w:color w:val="auto"/>
        </w:rPr>
        <mc:AlternateContent>
          <mc:Choice Requires="wps">
            <w:drawing>
              <wp:anchor distT="0" distB="0" distL="114300" distR="114300" simplePos="0" relativeHeight="251698176" behindDoc="0" locked="0" layoutInCell="1" allowOverlap="1">
                <wp:simplePos x="0" y="0"/>
                <wp:positionH relativeFrom="column">
                  <wp:posOffset>2208530</wp:posOffset>
                </wp:positionH>
                <wp:positionV relativeFrom="paragraph">
                  <wp:posOffset>199390</wp:posOffset>
                </wp:positionV>
                <wp:extent cx="1701165" cy="5080"/>
                <wp:effectExtent l="13335" t="10160" r="9525" b="13335"/>
                <wp:wrapNone/>
                <wp:docPr id="347" name="直线 290"/>
                <wp:cNvGraphicFramePr/>
                <a:graphic xmlns:a="http://schemas.openxmlformats.org/drawingml/2006/main">
                  <a:graphicData uri="http://schemas.microsoft.com/office/word/2010/wordprocessingShape">
                    <wps:wsp>
                      <wps:cNvCnPr>
                        <a:cxnSpLocks noChangeShapeType="1"/>
                      </wps:cNvCnPr>
                      <wps:spPr bwMode="auto">
                        <a:xfrm flipV="1">
                          <a:off x="0" y="0"/>
                          <a:ext cx="1701165" cy="5080"/>
                        </a:xfrm>
                        <a:prstGeom prst="line">
                          <a:avLst/>
                        </a:prstGeom>
                        <a:noFill/>
                        <a:ln w="9525" cmpd="sng">
                          <a:solidFill>
                            <a:srgbClr val="000000"/>
                          </a:solidFill>
                          <a:round/>
                        </a:ln>
                        <a:effectLst/>
                      </wps:spPr>
                      <wps:bodyPr/>
                    </wps:wsp>
                  </a:graphicData>
                </a:graphic>
              </wp:anchor>
            </w:drawing>
          </mc:Choice>
          <mc:Fallback>
            <w:pict>
              <v:line id="直线 290" o:spid="_x0000_s1026" o:spt="20" style="position:absolute;left:0pt;flip:y;margin-left:173.9pt;margin-top:15.7pt;height:0.4pt;width:133.95pt;z-index:251698176;mso-width-relative:page;mso-height-relative:page;" filled="f" stroked="t" coordsize="21600,21600" o:gfxdata="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JttQ2AAAAAkBAAAPAAAAAAAAAAEAIAAAACIAAABkcnMvZG93bnJldi54bWxQSwECFAAU&#10;AAAACACHTuJAsv6KgfEBAADLAwAADgAAAAAAAAABACAAAAAnAQAAZHJzL2Uyb0RvYy54bWxQSwUG&#10;AAAAAAYABgBZAQAAig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3917950</wp:posOffset>
                </wp:positionH>
                <wp:positionV relativeFrom="paragraph">
                  <wp:posOffset>205740</wp:posOffset>
                </wp:positionV>
                <wp:extent cx="635" cy="198755"/>
                <wp:effectExtent l="55880" t="6985" r="57785" b="22860"/>
                <wp:wrapNone/>
                <wp:docPr id="346" name="直线 293"/>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line">
                          <a:avLst/>
                        </a:prstGeom>
                        <a:noFill/>
                        <a:ln w="9525" cmpd="sng">
                          <a:solidFill>
                            <a:srgbClr val="000000"/>
                          </a:solidFill>
                          <a:round/>
                          <a:tailEnd type="triangle" w="med" len="med"/>
                        </a:ln>
                      </wps:spPr>
                      <wps:bodyPr/>
                    </wps:wsp>
                  </a:graphicData>
                </a:graphic>
              </wp:anchor>
            </w:drawing>
          </mc:Choice>
          <mc:Fallback>
            <w:pict>
              <v:line id="直线 293" o:spid="_x0000_s1026" o:spt="20" style="position:absolute;left:0pt;margin-left:308.5pt;margin-top:16.2pt;height:15.65pt;width:0.05pt;z-index:251701248;mso-width-relative:page;mso-height-relative:page;" filled="f" stroked="t" coordsize="21600,21600" o:gfxdata="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mNDwA2gAAAAkBAAAPAAAAAAAAAAEAIAAAACIAAABkcnMvZG93&#10;bnJldi54bWxQSwECFAAUAAAACACHTuJAX+YHIP4BAADfAwAADgAAAAAAAAABACAAAAApAQAAZHJz&#10;L2Uyb0RvYy54bWxQSwUGAAAAAAYABgBZAQAAmQ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2218055</wp:posOffset>
                </wp:positionH>
                <wp:positionV relativeFrom="paragraph">
                  <wp:posOffset>199390</wp:posOffset>
                </wp:positionV>
                <wp:extent cx="635" cy="198755"/>
                <wp:effectExtent l="60960" t="10160" r="52705" b="19685"/>
                <wp:wrapNone/>
                <wp:docPr id="345" name="直线 292"/>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line">
                          <a:avLst/>
                        </a:prstGeom>
                        <a:noFill/>
                        <a:ln w="9525" cmpd="sng">
                          <a:solidFill>
                            <a:srgbClr val="000000"/>
                          </a:solidFill>
                          <a:round/>
                          <a:tailEnd type="triangle" w="med" len="med"/>
                        </a:ln>
                      </wps:spPr>
                      <wps:bodyPr/>
                    </wps:wsp>
                  </a:graphicData>
                </a:graphic>
              </wp:anchor>
            </w:drawing>
          </mc:Choice>
          <mc:Fallback>
            <w:pict>
              <v:line id="直线 292" o:spid="_x0000_s1026" o:spt="20" style="position:absolute;left:0pt;margin-left:174.65pt;margin-top:15.7pt;height:15.65pt;width:0.05pt;z-index:251700224;mso-width-relative:page;mso-height-relative:page;" filled="f" stroked="t" coordsize="21600,21600" o:gfxdata="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RRSQ2QAAAAkBAAAPAAAAAAAAAAEAIAAAACIAAABkcnMvZG93bnJl&#10;di54bWxQSwECFAAUAAAACACHTuJAeDOwRfwBAADfAwAADgAAAAAAAAABACAAAAAoAQAAZHJzL2Uy&#10;b0RvYy54bWxQSwUGAAAAAAYABgBZAQAAl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3074035</wp:posOffset>
                </wp:positionH>
                <wp:positionV relativeFrom="paragraph">
                  <wp:posOffset>9525</wp:posOffset>
                </wp:positionV>
                <wp:extent cx="635" cy="198755"/>
                <wp:effectExtent l="59690" t="10795" r="53975" b="19050"/>
                <wp:wrapNone/>
                <wp:docPr id="344" name="直线 217"/>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line">
                          <a:avLst/>
                        </a:prstGeom>
                        <a:noFill/>
                        <a:ln w="9525" cmpd="sng">
                          <a:solidFill>
                            <a:srgbClr val="000000"/>
                          </a:solidFill>
                          <a:round/>
                          <a:tailEnd type="triangle" w="med" len="med"/>
                        </a:ln>
                        <a:effectLst/>
                      </wps:spPr>
                      <wps:bodyPr/>
                    </wps:wsp>
                  </a:graphicData>
                </a:graphic>
              </wp:anchor>
            </w:drawing>
          </mc:Choice>
          <mc:Fallback>
            <w:pict>
              <v:line id="直线 217" o:spid="_x0000_s1026" o:spt="20" style="position:absolute;left:0pt;margin-left:242.05pt;margin-top:0.75pt;height:15.65pt;width:0.05pt;z-index:251669504;mso-width-relative:page;mso-height-relative:page;" filled="f" stroked="t" coordsize="21600,21600" o:gfxdata="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TZFDTYAAAACAEAAA8AAAAAAAAAAQAgAAAAIgAAAGRycy9k&#10;b3ducmV2LnhtbFBLAQIUABQAAAAIAIdO4kDXqSfbAgIAAO0DAAAOAAAAAAAAAAEAIAAAACcBAABk&#10;cnMvZTJvRG9jLnhtbFBLBQYAAAAABgAGAFkBAACbBQAAAAA=&#10;">
                <v:fill on="f" focussize="0,0"/>
                <v:stroke color="#000000" joinstyle="round" endarrow="block"/>
                <v:imagedata o:title=""/>
                <o:lock v:ext="edit" aspectratio="f"/>
              </v:line>
            </w:pict>
          </mc:Fallback>
        </mc:AlternateContent>
      </w:r>
    </w:p>
    <w:p>
      <w:pPr>
        <w:pStyle w:val="148"/>
        <w:spacing w:line="480" w:lineRule="exact"/>
        <w:rPr>
          <w:rFonts w:ascii="仿宋" w:hAnsi="仿宋" w:eastAsia="仿宋"/>
          <w:color w:val="auto"/>
          <w:spacing w:val="0"/>
        </w:rPr>
      </w:pPr>
      <w:r>
        <w:rPr>
          <w:color w:val="auto"/>
        </w:rPr>
        <mc:AlternateContent>
          <mc:Choice Requires="wps">
            <w:drawing>
              <wp:anchor distT="0" distB="0" distL="114300" distR="114300" simplePos="0" relativeHeight="251703296" behindDoc="0" locked="0" layoutInCell="1" allowOverlap="1">
                <wp:simplePos x="0" y="0"/>
                <wp:positionH relativeFrom="column">
                  <wp:posOffset>2774950</wp:posOffset>
                </wp:positionH>
                <wp:positionV relativeFrom="paragraph">
                  <wp:posOffset>227965</wp:posOffset>
                </wp:positionV>
                <wp:extent cx="614045" cy="635"/>
                <wp:effectExtent l="17780" t="57785" r="6350" b="55880"/>
                <wp:wrapNone/>
                <wp:docPr id="343" name="直线 296"/>
                <wp:cNvGraphicFramePr/>
                <a:graphic xmlns:a="http://schemas.openxmlformats.org/drawingml/2006/main">
                  <a:graphicData uri="http://schemas.microsoft.com/office/word/2010/wordprocessingShape">
                    <wps:wsp>
                      <wps:cNvCnPr>
                        <a:cxnSpLocks noChangeShapeType="1"/>
                      </wps:cNvCnPr>
                      <wps:spPr bwMode="auto">
                        <a:xfrm flipH="1" flipV="1">
                          <a:off x="0" y="0"/>
                          <a:ext cx="614045" cy="635"/>
                        </a:xfrm>
                        <a:prstGeom prst="line">
                          <a:avLst/>
                        </a:prstGeom>
                        <a:noFill/>
                        <a:ln w="9525" cmpd="sng">
                          <a:solidFill>
                            <a:srgbClr val="000000"/>
                          </a:solidFill>
                          <a:round/>
                          <a:tailEnd type="triangle" w="med" len="med"/>
                        </a:ln>
                        <a:effectLst/>
                      </wps:spPr>
                      <wps:bodyPr/>
                    </wps:wsp>
                  </a:graphicData>
                </a:graphic>
              </wp:anchor>
            </w:drawing>
          </mc:Choice>
          <mc:Fallback>
            <w:pict>
              <v:line id="直线 296" o:spid="_x0000_s1026" o:spt="20" style="position:absolute;left:0pt;flip:x y;margin-left:218.5pt;margin-top:17.95pt;height:0.05pt;width:48.35pt;z-index:251703296;mso-width-relative:page;mso-height-relative:page;" filled="f" stroked="t" coordsize="21600,21600" o:gfxdata="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wF0D9oAAAAJAQAADwAAAAAAAAABACAA&#10;AAAiAAAAZHJzL2Rvd25yZXYueG1sUEsBAhQAFAAAAAgAh07iQLwa2OILAgAAAQQAAA4AAAAAAAAA&#10;AQAgAAAAKQEAAGRycy9lMm9Eb2MueG1sUEsFBgAAAAAGAAYAWQEAAKYFA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4536440</wp:posOffset>
                </wp:positionH>
                <wp:positionV relativeFrom="paragraph">
                  <wp:posOffset>270510</wp:posOffset>
                </wp:positionV>
                <wp:extent cx="1178560" cy="6985"/>
                <wp:effectExtent l="7620" t="52705" r="23495" b="54610"/>
                <wp:wrapNone/>
                <wp:docPr id="342" name="直线 239"/>
                <wp:cNvGraphicFramePr/>
                <a:graphic xmlns:a="http://schemas.openxmlformats.org/drawingml/2006/main">
                  <a:graphicData uri="http://schemas.microsoft.com/office/word/2010/wordprocessingShape">
                    <wps:wsp>
                      <wps:cNvCnPr>
                        <a:cxnSpLocks noChangeShapeType="1"/>
                      </wps:cNvCnPr>
                      <wps:spPr bwMode="auto">
                        <a:xfrm>
                          <a:off x="0" y="0"/>
                          <a:ext cx="1178560" cy="6985"/>
                        </a:xfrm>
                        <a:prstGeom prst="line">
                          <a:avLst/>
                        </a:prstGeom>
                        <a:noFill/>
                        <a:ln w="9525" cmpd="sng">
                          <a:solidFill>
                            <a:srgbClr val="000000"/>
                          </a:solidFill>
                          <a:round/>
                          <a:tailEnd type="triangle" w="med" len="med"/>
                        </a:ln>
                        <a:effectLst/>
                      </wps:spPr>
                      <wps:bodyPr/>
                    </wps:wsp>
                  </a:graphicData>
                </a:graphic>
              </wp:anchor>
            </w:drawing>
          </mc:Choice>
          <mc:Fallback>
            <w:pict>
              <v:line id="直线 239" o:spid="_x0000_s1026" o:spt="20" style="position:absolute;left:0pt;margin-left:357.2pt;margin-top:21.3pt;height:0.55pt;width:92.8pt;z-index:251691008;mso-width-relative:page;mso-height-relative:page;" filled="f" stroked="t" coordsize="21600,21600" o:gfxdata="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dfR52gAAAAkBAAAPAAAAAAAAAAEAIAAAACIAAABk&#10;cnMvZG93bnJldi54bWxQSwECFAAUAAAACACHTuJA4ahg+wQCAADvAwAADgAAAAAAAAABACAAAAAp&#10;AQAAZHJzL2Uyb0RvYy54bWxQSwUGAAAAAAYABgBZAQAAnw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3399155</wp:posOffset>
                </wp:positionH>
                <wp:positionV relativeFrom="paragraph">
                  <wp:posOffset>89535</wp:posOffset>
                </wp:positionV>
                <wp:extent cx="1143000" cy="330835"/>
                <wp:effectExtent l="13335" t="5080" r="5715" b="6985"/>
                <wp:wrapNone/>
                <wp:docPr id="341" name="矩形 291"/>
                <wp:cNvGraphicFramePr/>
                <a:graphic xmlns:a="http://schemas.openxmlformats.org/drawingml/2006/main">
                  <a:graphicData uri="http://schemas.microsoft.com/office/word/2010/wordprocessingShape">
                    <wps:wsp>
                      <wps:cNvSpPr>
                        <a:spLocks noChangeArrowheads="1"/>
                      </wps:cNvSpPr>
                      <wps:spPr bwMode="auto">
                        <a:xfrm>
                          <a:off x="0" y="0"/>
                          <a:ext cx="1143000" cy="330835"/>
                        </a:xfrm>
                        <a:prstGeom prst="rect">
                          <a:avLst/>
                        </a:prstGeom>
                        <a:noFill/>
                        <a:ln w="9525" cmpd="sng">
                          <a:solidFill>
                            <a:srgbClr val="000000"/>
                          </a:solidFill>
                          <a:miter lim="800000"/>
                        </a:ln>
                        <a:effectLst/>
                      </wps:spPr>
                      <wps:txbx>
                        <w:txbxContent>
                          <w:p>
                            <w:pPr>
                              <w:spacing w:line="300" w:lineRule="exact"/>
                              <w:jc w:val="center"/>
                              <w:rPr>
                                <w:sz w:val="21"/>
                                <w:szCs w:val="21"/>
                              </w:rPr>
                            </w:pPr>
                            <w:r>
                              <w:rPr>
                                <w:rFonts w:hint="eastAsia"/>
                                <w:sz w:val="21"/>
                                <w:szCs w:val="21"/>
                              </w:rPr>
                              <w:t>110、119</w:t>
                            </w:r>
                          </w:p>
                        </w:txbxContent>
                      </wps:txbx>
                      <wps:bodyPr rot="0" vert="horz" wrap="square" lIns="91440" tIns="45720" rIns="91440" bIns="45720" anchor="t" anchorCtr="0" upright="1">
                        <a:noAutofit/>
                      </wps:bodyPr>
                    </wps:wsp>
                  </a:graphicData>
                </a:graphic>
              </wp:anchor>
            </w:drawing>
          </mc:Choice>
          <mc:Fallback>
            <w:pict>
              <v:rect id="矩形 291" o:spid="_x0000_s1026" o:spt="1" style="position:absolute;left:0pt;margin-left:267.65pt;margin-top:7.05pt;height:26.05pt;width:90pt;z-index:251699200;mso-width-relative:page;mso-height-relative:page;" filled="f" stroked="t" coordsize="21600,21600" o:gfxdata="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&#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rmTa51gAAAAkBAAAPAAAAAAAAAAEAIAAAACIAAABk&#10;cnMvZG93bnJldi54bWxQSwECFAAUAAAACACHTuJAwQfAskECAABuBAAADgAAAAAAAAABACAAAAAl&#10;AQAAZHJzL2Uyb0RvYy54bWxQSwUGAAAAAAYABgBZAQAA2AUAAAAA&#10;">
                <v:fill on="f" focussize="0,0"/>
                <v:stroke color="#000000" miterlimit="8" joinstyle="miter"/>
                <v:imagedata o:title=""/>
                <o:lock v:ext="edit" aspectratio="f"/>
                <v:textbox>
                  <w:txbxContent>
                    <w:p>
                      <w:pPr>
                        <w:spacing w:line="300" w:lineRule="exact"/>
                        <w:jc w:val="center"/>
                        <w:rPr>
                          <w:sz w:val="21"/>
                          <w:szCs w:val="21"/>
                        </w:rPr>
                      </w:pPr>
                      <w:r>
                        <w:rPr>
                          <w:rFonts w:hint="eastAsia"/>
                          <w:sz w:val="21"/>
                          <w:szCs w:val="21"/>
                        </w:rPr>
                        <w:t>110、119</w:t>
                      </w:r>
                    </w:p>
                  </w:txbxContent>
                </v:textbox>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1611630</wp:posOffset>
                </wp:positionH>
                <wp:positionV relativeFrom="paragraph">
                  <wp:posOffset>72390</wp:posOffset>
                </wp:positionV>
                <wp:extent cx="1143000" cy="349250"/>
                <wp:effectExtent l="6985" t="6985" r="12065" b="5715"/>
                <wp:wrapNone/>
                <wp:docPr id="340" name="矩形 210"/>
                <wp:cNvGraphicFramePr/>
                <a:graphic xmlns:a="http://schemas.openxmlformats.org/drawingml/2006/main">
                  <a:graphicData uri="http://schemas.microsoft.com/office/word/2010/wordprocessingShape">
                    <wps:wsp>
                      <wps:cNvSpPr>
                        <a:spLocks noChangeArrowheads="1"/>
                      </wps:cNvSpPr>
                      <wps:spPr bwMode="auto">
                        <a:xfrm>
                          <a:off x="0" y="0"/>
                          <a:ext cx="1143000" cy="349250"/>
                        </a:xfrm>
                        <a:prstGeom prst="rect">
                          <a:avLst/>
                        </a:prstGeom>
                        <a:noFill/>
                        <a:ln w="9525" cmpd="sng">
                          <a:solidFill>
                            <a:srgbClr val="000000"/>
                          </a:solidFill>
                          <a:miter lim="800000"/>
                        </a:ln>
                        <a:effectLst/>
                      </wps:spPr>
                      <wps:txbx>
                        <w:txbxContent>
                          <w:p>
                            <w:pPr>
                              <w:spacing w:line="300" w:lineRule="exact"/>
                              <w:jc w:val="center"/>
                              <w:rPr>
                                <w:sz w:val="21"/>
                                <w:szCs w:val="21"/>
                              </w:rPr>
                            </w:pPr>
                            <w:r>
                              <w:rPr>
                                <w:rFonts w:hint="eastAsia"/>
                                <w:sz w:val="21"/>
                                <w:szCs w:val="21"/>
                              </w:rPr>
                              <w:t>管道企业</w:t>
                            </w:r>
                          </w:p>
                        </w:txbxContent>
                      </wps:txbx>
                      <wps:bodyPr rot="0" vert="horz" wrap="square" lIns="91440" tIns="45720" rIns="91440" bIns="45720" anchor="t" anchorCtr="0" upright="1">
                        <a:noAutofit/>
                      </wps:bodyPr>
                    </wps:wsp>
                  </a:graphicData>
                </a:graphic>
              </wp:anchor>
            </w:drawing>
          </mc:Choice>
          <mc:Fallback>
            <w:pict>
              <v:rect id="矩形 210" o:spid="_x0000_s1026" o:spt="1" style="position:absolute;left:0pt;margin-left:126.9pt;margin-top:5.7pt;height:27.5pt;width:90pt;z-index:251662336;mso-width-relative:page;mso-height-relative:page;" filled="f" stroked="t" coordsize="21600,21600" o:gfxdata="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BJGkE1wAAAAkBAAAPAAAAAAAAAAEAIAAAACIA&#10;AABkcnMvZG93bnJldi54bWxQSwECFAAUAAAACACHTuJAINdHuEMCAABuBAAADgAAAAAAAAABACAA&#10;AAAmAQAAZHJzL2Uyb0RvYy54bWxQSwUGAAAAAAYABgBZAQAA2wUAAAAA&#10;">
                <v:fill on="f" focussize="0,0"/>
                <v:stroke color="#000000" miterlimit="8" joinstyle="miter"/>
                <v:imagedata o:title=""/>
                <o:lock v:ext="edit" aspectratio="f"/>
                <v:textbox>
                  <w:txbxContent>
                    <w:p>
                      <w:pPr>
                        <w:spacing w:line="300" w:lineRule="exact"/>
                        <w:jc w:val="center"/>
                        <w:rPr>
                          <w:sz w:val="21"/>
                          <w:szCs w:val="21"/>
                        </w:rPr>
                      </w:pPr>
                      <w:r>
                        <w:rPr>
                          <w:rFonts w:hint="eastAsia"/>
                          <w:sz w:val="21"/>
                          <w:szCs w:val="21"/>
                        </w:rPr>
                        <w:t>管道企业</w:t>
                      </w:r>
                    </w:p>
                  </w:txbxContent>
                </v:textbox>
              </v:rect>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5715000</wp:posOffset>
                </wp:positionH>
                <wp:positionV relativeFrom="paragraph">
                  <wp:posOffset>276860</wp:posOffset>
                </wp:positionV>
                <wp:extent cx="635" cy="4255135"/>
                <wp:effectExtent l="5080" t="11430" r="13335" b="10160"/>
                <wp:wrapNone/>
                <wp:docPr id="339" name="直线 235"/>
                <wp:cNvGraphicFramePr/>
                <a:graphic xmlns:a="http://schemas.openxmlformats.org/drawingml/2006/main">
                  <a:graphicData uri="http://schemas.microsoft.com/office/word/2010/wordprocessingShape">
                    <wps:wsp>
                      <wps:cNvCnPr>
                        <a:cxnSpLocks noChangeShapeType="1"/>
                      </wps:cNvCnPr>
                      <wps:spPr bwMode="auto">
                        <a:xfrm>
                          <a:off x="0" y="0"/>
                          <a:ext cx="635" cy="4255135"/>
                        </a:xfrm>
                        <a:prstGeom prst="line">
                          <a:avLst/>
                        </a:prstGeom>
                        <a:noFill/>
                        <a:ln w="9525" cmpd="sng">
                          <a:solidFill>
                            <a:srgbClr val="000000"/>
                          </a:solidFill>
                          <a:round/>
                        </a:ln>
                        <a:effectLst/>
                      </wps:spPr>
                      <wps:bodyPr/>
                    </wps:wsp>
                  </a:graphicData>
                </a:graphic>
              </wp:anchor>
            </w:drawing>
          </mc:Choice>
          <mc:Fallback>
            <w:pict>
              <v:line id="直线 235" o:spid="_x0000_s1026" o:spt="20" style="position:absolute;left:0pt;margin-left:450pt;margin-top:21.8pt;height:335.05pt;width:0.05pt;z-index:251686912;mso-width-relative:page;mso-height-relative:page;" filled="f" stroked="t" coordsize="21600,21600" o:gfxdata="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D9Cl&#10;2AAAAAoBAAAPAAAAAAAAAAEAIAAAACIAAABkcnMvZG93bnJldi54bWxQSwECFAAUAAAACACHTuJA&#10;PJduA+gBAADAAwAADgAAAAAAAAABACAAAAAnAQAAZHJzL2Uyb0RvYy54bWxQSwUGAAAAAAYABgBZ&#10;AQAAgQUAAAAA&#10;">
                <v:fill on="f" focussize="0,0"/>
                <v:stroke color="#000000" joinstyle="round"/>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68480" behindDoc="0" locked="0" layoutInCell="1" allowOverlap="1">
                <wp:simplePos x="0" y="0"/>
                <wp:positionH relativeFrom="column">
                  <wp:posOffset>1708785</wp:posOffset>
                </wp:positionH>
                <wp:positionV relativeFrom="paragraph">
                  <wp:posOffset>274320</wp:posOffset>
                </wp:positionV>
                <wp:extent cx="1676400" cy="883920"/>
                <wp:effectExtent l="10160" t="5080" r="20320" b="10160"/>
                <wp:wrapNone/>
                <wp:docPr id="336" name="自选图形 216"/>
                <wp:cNvGraphicFramePr/>
                <a:graphic xmlns:a="http://schemas.openxmlformats.org/drawingml/2006/main">
                  <a:graphicData uri="http://schemas.microsoft.com/office/word/2010/wordprocessingShape">
                    <wps:wsp>
                      <wps:cNvSpPr>
                        <a:spLocks noChangeArrowheads="1"/>
                      </wps:cNvSpPr>
                      <wps:spPr bwMode="auto">
                        <a:xfrm>
                          <a:off x="0" y="0"/>
                          <a:ext cx="1676400" cy="883920"/>
                        </a:xfrm>
                        <a:prstGeom prst="diamond">
                          <a:avLst/>
                        </a:prstGeom>
                        <a:noFill/>
                        <a:ln w="9525" cmpd="sng">
                          <a:solidFill>
                            <a:srgbClr val="000000"/>
                          </a:solidFill>
                          <a:miter lim="800000"/>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sz w:val="21"/>
                                <w:szCs w:val="21"/>
                              </w:rPr>
                            </w:pPr>
                            <w:r>
                              <w:rPr>
                                <w:rFonts w:hint="eastAsia"/>
                                <w:sz w:val="21"/>
                                <w:szCs w:val="21"/>
                              </w:rPr>
                              <w:t>是否超出企业应急能力</w:t>
                            </w:r>
                          </w:p>
                        </w:txbxContent>
                      </wps:txbx>
                      <wps:bodyPr rot="0" vert="horz" wrap="square" lIns="0" tIns="72000" rIns="0" bIns="36000" anchor="t" anchorCtr="0" upright="1">
                        <a:noAutofit/>
                      </wps:bodyPr>
                    </wps:wsp>
                  </a:graphicData>
                </a:graphic>
              </wp:anchor>
            </w:drawing>
          </mc:Choice>
          <mc:Fallback>
            <w:pict>
              <v:shape id="自选图形 216" o:spid="_x0000_s1026" o:spt="4" type="#_x0000_t4" style="position:absolute;left:0pt;margin-left:134.55pt;margin-top:21.6pt;height:69.6pt;width:132pt;z-index:251668480;mso-width-relative:page;mso-height-relative:page;" filled="f" stroked="t" coordsize="21600,21600" o:gfxdata="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IvmHPbAAAACgEA&#10;AA8AAAAAAAAAAQAgAAAAIgAAAGRycy9kb3ducmV2LnhtbFBLAQIUABQAAAAIAIdO4kBqqJ6VUAIA&#10;AG8EAAAOAAAAAAAAAAEAIAAAACoBAABkcnMvZTJvRG9jLnhtbFBLBQYAAAAABgAGAFkBAADsBQAA&#10;AAA=&#10;">
                <v:fill on="f" focussize="0,0"/>
                <v:stroke color="#000000" miterlimit="8" joinstyle="miter"/>
                <v:imagedata o:title=""/>
                <o:lock v:ext="edit" aspectratio="f"/>
                <v:textbox inset="0mm,2mm,0mm,1mm">
                  <w:txbxContent>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sz w:val="21"/>
                          <w:szCs w:val="21"/>
                        </w:rPr>
                      </w:pPr>
                      <w:r>
                        <w:rPr>
                          <w:rFonts w:hint="eastAsia"/>
                          <w:sz w:val="21"/>
                          <w:szCs w:val="21"/>
                        </w:rPr>
                        <w:t>是否超出企业应急能力</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1974850</wp:posOffset>
                </wp:positionH>
                <wp:positionV relativeFrom="paragraph">
                  <wp:posOffset>117475</wp:posOffset>
                </wp:positionV>
                <wp:extent cx="572135" cy="156845"/>
                <wp:effectExtent l="1270" t="4445" r="5715" b="21590"/>
                <wp:wrapNone/>
                <wp:docPr id="338" name="直线 294"/>
                <wp:cNvGraphicFramePr/>
                <a:graphic xmlns:a="http://schemas.openxmlformats.org/drawingml/2006/main">
                  <a:graphicData uri="http://schemas.microsoft.com/office/word/2010/wordprocessingShape">
                    <wps:wsp>
                      <wps:cNvCnPr>
                        <a:cxnSpLocks noChangeShapeType="1"/>
                      </wps:cNvCnPr>
                      <wps:spPr bwMode="auto">
                        <a:xfrm>
                          <a:off x="0" y="0"/>
                          <a:ext cx="572135" cy="156845"/>
                        </a:xfrm>
                        <a:prstGeom prst="line">
                          <a:avLst/>
                        </a:prstGeom>
                        <a:noFill/>
                        <a:ln w="9525" cmpd="sng">
                          <a:solidFill>
                            <a:srgbClr val="000000"/>
                          </a:solidFill>
                          <a:round/>
                          <a:tailEnd type="triangle" w="med" len="med"/>
                        </a:ln>
                        <a:effectLst/>
                      </wps:spPr>
                      <wps:bodyPr/>
                    </wps:wsp>
                  </a:graphicData>
                </a:graphic>
              </wp:anchor>
            </w:drawing>
          </mc:Choice>
          <mc:Fallback>
            <w:pict>
              <v:line id="直线 294" o:spid="_x0000_s1026" o:spt="20" style="position:absolute;left:0pt;margin-left:155.5pt;margin-top:9.25pt;height:12.35pt;width:45.05pt;z-index:251702272;mso-width-relative:page;mso-height-relative:page;" filled="f" stroked="t" coordsize="21600,21600" o:gfxdata="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YVf/ZAAAACQEAAA8AAAAAAAAAAQAgAAAAIgAAAGRy&#10;cy9kb3ducmV2LnhtbFBLAQIUABQAAAAIAIdO4kBS+ZqABAIAAPADAAAOAAAAAAAAAAEAIAAAACgB&#10;AABkcnMvZTJvRG9jLnhtbFBLBQYAAAAABgAGAFkBAACe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3953510</wp:posOffset>
                </wp:positionH>
                <wp:positionV relativeFrom="paragraph">
                  <wp:posOffset>111125</wp:posOffset>
                </wp:positionV>
                <wp:extent cx="18415" cy="1235710"/>
                <wp:effectExtent l="34290" t="7620" r="61595" b="23495"/>
                <wp:wrapNone/>
                <wp:docPr id="337" name="直线 297"/>
                <wp:cNvGraphicFramePr/>
                <a:graphic xmlns:a="http://schemas.openxmlformats.org/drawingml/2006/main">
                  <a:graphicData uri="http://schemas.microsoft.com/office/word/2010/wordprocessingShape">
                    <wps:wsp>
                      <wps:cNvCnPr>
                        <a:cxnSpLocks noChangeShapeType="1"/>
                      </wps:cNvCnPr>
                      <wps:spPr bwMode="auto">
                        <a:xfrm>
                          <a:off x="0" y="0"/>
                          <a:ext cx="18415" cy="1235710"/>
                        </a:xfrm>
                        <a:prstGeom prst="line">
                          <a:avLst/>
                        </a:prstGeom>
                        <a:noFill/>
                        <a:ln w="9525" cmpd="sng">
                          <a:solidFill>
                            <a:srgbClr val="000000"/>
                          </a:solidFill>
                          <a:round/>
                          <a:tailEnd type="triangle" w="med" len="med"/>
                        </a:ln>
                        <a:effectLst/>
                      </wps:spPr>
                      <wps:bodyPr/>
                    </wps:wsp>
                  </a:graphicData>
                </a:graphic>
              </wp:anchor>
            </w:drawing>
          </mc:Choice>
          <mc:Fallback>
            <w:pict>
              <v:line id="直线 297" o:spid="_x0000_s1026" o:spt="20" style="position:absolute;left:0pt;margin-left:311.3pt;margin-top:8.75pt;height:97.3pt;width:1.45pt;z-index:251704320;mso-width-relative:page;mso-height-relative:page;" filled="f" stroked="t" coordsize="21600,21600" o:gfxdata="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o7G8XaAAAACgEAAA8AAAAAAAAAAQAgAAAAIgAA&#10;AGRycy9kb3ducmV2LnhtbFBLAQIUABQAAAAIAIdO4kAmZU+gBgIAAPADAAAOAAAAAAAAAAEAIAAA&#10;ACkBAABkcnMvZTJvRG9jLnhtbFBLBQYAAAAABgAGAFkBAAChBQ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96128" behindDoc="0" locked="0" layoutInCell="1" allowOverlap="1">
                <wp:simplePos x="0" y="0"/>
                <wp:positionH relativeFrom="column">
                  <wp:posOffset>1487170</wp:posOffset>
                </wp:positionH>
                <wp:positionV relativeFrom="paragraph">
                  <wp:posOffset>195580</wp:posOffset>
                </wp:positionV>
                <wp:extent cx="228600" cy="198120"/>
                <wp:effectExtent l="3175" t="0" r="0" b="0"/>
                <wp:wrapNone/>
                <wp:docPr id="335" name="矩形 244"/>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noFill/>
                        <a:ln>
                          <a:noFill/>
                        </a:ln>
                        <a:effectLst/>
                      </wps:spPr>
                      <wps:txbx>
                        <w:txbxContent>
                          <w:p>
                            <w:pPr>
                              <w:spacing w:line="240" w:lineRule="auto"/>
                              <w:jc w:val="center"/>
                              <w:rPr>
                                <w:sz w:val="21"/>
                                <w:szCs w:val="21"/>
                              </w:rPr>
                            </w:pPr>
                            <w:r>
                              <w:rPr>
                                <w:rFonts w:hint="eastAsia"/>
                                <w:sz w:val="21"/>
                                <w:szCs w:val="21"/>
                              </w:rPr>
                              <w:t>否</w:t>
                            </w:r>
                          </w:p>
                        </w:txbxContent>
                      </wps:txbx>
                      <wps:bodyPr rot="0" vert="horz" wrap="square" lIns="0" tIns="0" rIns="0" bIns="0" anchor="t" anchorCtr="0" upright="1">
                        <a:noAutofit/>
                      </wps:bodyPr>
                    </wps:wsp>
                  </a:graphicData>
                </a:graphic>
              </wp:anchor>
            </w:drawing>
          </mc:Choice>
          <mc:Fallback>
            <w:pict>
              <v:rect id="矩形 244" o:spid="_x0000_s1026" o:spt="1" style="position:absolute;left:0pt;margin-left:117.1pt;margin-top:15.4pt;height:15.6pt;width:18pt;z-index:251696128;mso-width-relative:page;mso-height-relative:page;" filled="f" stroked="f" coordsize="21600,21600" o:gfxdata="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dDgDLZAAAACQEAAA8AAAAAAAAAAQAgAAAA&#10;IgAAAGRycy9kb3ducmV2LnhtbFBLAQIUABQAAAAIAIdO4kBcloFHCgIAAAkEAAAOAAAAAAAAAAEA&#10;IAAAACgBAABkcnMvZTJvRG9jLnhtbFBLBQYAAAAABgAGAFkBAACkBQAAAAA=&#10;">
                <v:fill on="f" focussize="0,0"/>
                <v:stroke on="f"/>
                <v:imagedata o:title=""/>
                <o:lock v:ext="edit" aspectratio="f"/>
                <v:textbox inset="0mm,0mm,0mm,0mm">
                  <w:txbxContent>
                    <w:p>
                      <w:pPr>
                        <w:spacing w:line="240" w:lineRule="auto"/>
                        <w:jc w:val="center"/>
                        <w:rPr>
                          <w:sz w:val="21"/>
                          <w:szCs w:val="21"/>
                        </w:rPr>
                      </w:pPr>
                      <w:r>
                        <w:rPr>
                          <w:rFonts w:hint="eastAsia"/>
                          <w:sz w:val="21"/>
                          <w:szCs w:val="21"/>
                        </w:rPr>
                        <w:t>否</w:t>
                      </w:r>
                    </w:p>
                  </w:txbxContent>
                </v:textbox>
              </v:rect>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237490</wp:posOffset>
                </wp:positionV>
                <wp:extent cx="1259840" cy="297815"/>
                <wp:effectExtent l="5080" t="9525" r="11430" b="6985"/>
                <wp:wrapNone/>
                <wp:docPr id="332" name="矩形 211"/>
                <wp:cNvGraphicFramePr/>
                <a:graphic xmlns:a="http://schemas.openxmlformats.org/drawingml/2006/main">
                  <a:graphicData uri="http://schemas.microsoft.com/office/word/2010/wordprocessingShape">
                    <wps:wsp>
                      <wps:cNvSpPr>
                        <a:spLocks noChangeArrowheads="1"/>
                      </wps:cNvSpPr>
                      <wps:spPr bwMode="auto">
                        <a:xfrm>
                          <a:off x="0" y="0"/>
                          <a:ext cx="1259840" cy="297815"/>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企业应急救援组织</w:t>
                            </w:r>
                          </w:p>
                        </w:txbxContent>
                      </wps:txbx>
                      <wps:bodyPr rot="0" vert="horz" wrap="square" lIns="91440" tIns="45720" rIns="91440" bIns="45720" anchor="t" anchorCtr="0" upright="1">
                        <a:noAutofit/>
                      </wps:bodyPr>
                    </wps:wsp>
                  </a:graphicData>
                </a:graphic>
              </wp:anchor>
            </w:drawing>
          </mc:Choice>
          <mc:Fallback>
            <w:pict>
              <v:rect id="矩形 211" o:spid="_x0000_s1026" o:spt="1" style="position:absolute;left:0pt;margin-left:18pt;margin-top:18.7pt;height:23.45pt;width:99.2pt;z-index:251663360;mso-width-relative:page;mso-height-relative:page;" filled="f" stroked="t" coordsize="21600,21600" o:gfxdata="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&#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GThatcAAAAIAQAADwAAAAAAAAABACAAAAAiAAAA&#10;ZHJzL2Rvd25yZXYueG1sUEsBAhQAFAAAAAgAh07iQCrimtpBAgAAbgQAAA4AAAAAAAAAAQAgAAAA&#10;JgEAAGRycy9lMm9Eb2MueG1sUEsFBgAAAAAGAAYAWQEAANkFA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企业应急救援组织</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85090</wp:posOffset>
                </wp:positionV>
                <wp:extent cx="228600" cy="635"/>
                <wp:effectExtent l="14605" t="57785" r="13970" b="55880"/>
                <wp:wrapNone/>
                <wp:docPr id="333" name="直线 219"/>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line">
                          <a:avLst/>
                        </a:prstGeom>
                        <a:noFill/>
                        <a:ln w="9525" cmpd="sng">
                          <a:solidFill>
                            <a:srgbClr val="000000"/>
                          </a:solidFill>
                          <a:round/>
                          <a:tailEnd type="triangle" w="med" len="med"/>
                        </a:ln>
                        <a:effectLst/>
                      </wps:spPr>
                      <wps:bodyPr/>
                    </wps:wsp>
                  </a:graphicData>
                </a:graphic>
              </wp:anchor>
            </w:drawing>
          </mc:Choice>
          <mc:Fallback>
            <w:pict>
              <v:line id="直线 219" o:spid="_x0000_s1026" o:spt="20" style="position:absolute;left:0pt;flip:x;margin-left:117pt;margin-top:6.7pt;height:0.05pt;width:18pt;z-index:251670528;mso-width-relative:page;mso-height-relative:page;" filled="f" stroked="t" coordsize="21600,21600" o:gfxdata="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4qjzi2AAAAAkBAAAPAAAAAAAAAAEAIAAAACIA&#10;AABkcnMvZG93bnJldi54bWxQSwECFAAUAAAACACHTuJA4R/5UQkCAAD3AwAADgAAAAAAAAABACAA&#10;AAAnAQAAZHJzL2Uyb0RvYy54bWxQSwUGAAAAAAYABgBZAQAAo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5715000</wp:posOffset>
                </wp:positionH>
                <wp:positionV relativeFrom="paragraph">
                  <wp:posOffset>129540</wp:posOffset>
                </wp:positionV>
                <wp:extent cx="228600" cy="2773680"/>
                <wp:effectExtent l="0" t="3810" r="4445" b="3810"/>
                <wp:wrapNone/>
                <wp:docPr id="334" name="矩形 240"/>
                <wp:cNvGraphicFramePr/>
                <a:graphic xmlns:a="http://schemas.openxmlformats.org/drawingml/2006/main">
                  <a:graphicData uri="http://schemas.microsoft.com/office/word/2010/wordprocessingShape">
                    <wps:wsp>
                      <wps:cNvSpPr>
                        <a:spLocks noChangeArrowheads="1"/>
                      </wps:cNvSpPr>
                      <wps:spPr bwMode="auto">
                        <a:xfrm>
                          <a:off x="0" y="0"/>
                          <a:ext cx="228600" cy="2773680"/>
                        </a:xfrm>
                        <a:prstGeom prst="rect">
                          <a:avLst/>
                        </a:prstGeom>
                        <a:noFill/>
                        <a:ln>
                          <a:noFill/>
                        </a:ln>
                        <a:effectLst/>
                      </wps:spPr>
                      <wps:txbx>
                        <w:txbxContent>
                          <w:p>
                            <w:pPr>
                              <w:spacing w:line="300" w:lineRule="exact"/>
                              <w:jc w:val="center"/>
                              <w:rPr>
                                <w:sz w:val="21"/>
                                <w:szCs w:val="21"/>
                              </w:rPr>
                            </w:pPr>
                            <w:r>
                              <w:rPr>
                                <w:rFonts w:hint="eastAsia"/>
                                <w:sz w:val="21"/>
                                <w:szCs w:val="21"/>
                              </w:rPr>
                              <w:t>Ⅲ级或以上事故可越级上报</w:t>
                            </w:r>
                          </w:p>
                        </w:txbxContent>
                      </wps:txbx>
                      <wps:bodyPr rot="0" vert="horz" wrap="square" lIns="0" tIns="0" rIns="0" bIns="0" anchor="t" anchorCtr="0" upright="1">
                        <a:noAutofit/>
                      </wps:bodyPr>
                    </wps:wsp>
                  </a:graphicData>
                </a:graphic>
              </wp:anchor>
            </w:drawing>
          </mc:Choice>
          <mc:Fallback>
            <w:pict>
              <v:rect id="矩形 240" o:spid="_x0000_s1026" o:spt="1" style="position:absolute;left:0pt;margin-left:450pt;margin-top:10.2pt;height:218.4pt;width:18pt;z-index:251692032;mso-width-relative:page;mso-height-relative:page;" filled="f" stroked="f" coordsize="21600,21600" o:gfxdata="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sQOLNoAAAAKAQAADwAAAAAAAAABACAA&#10;AAAiAAAAZHJzL2Rvd25yZXYueG1sUEsBAhQAFAAAAAgAh07iQGT3XccLAgAACgQAAA4AAAAAAAAA&#10;AQAgAAAAKQEAAGRycy9lMm9Eb2MueG1sUEsFBgAAAAAGAAYAWQEAAKYFAAAAAA==&#10;">
                <v:fill on="f" focussize="0,0"/>
                <v:stroke on="f"/>
                <v:imagedata o:title=""/>
                <o:lock v:ext="edit" aspectratio="f"/>
                <v:textbox inset="0mm,0mm,0mm,0mm">
                  <w:txbxContent>
                    <w:p>
                      <w:pPr>
                        <w:spacing w:line="300" w:lineRule="exact"/>
                        <w:jc w:val="center"/>
                        <w:rPr>
                          <w:sz w:val="21"/>
                          <w:szCs w:val="21"/>
                        </w:rPr>
                      </w:pPr>
                      <w:r>
                        <w:rPr>
                          <w:rFonts w:hint="eastAsia"/>
                          <w:sz w:val="21"/>
                          <w:szCs w:val="21"/>
                        </w:rPr>
                        <w:t>Ⅲ级或以上事故可越级上报</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71552" behindDoc="0" locked="0" layoutInCell="1" allowOverlap="1">
                <wp:simplePos x="0" y="0"/>
                <wp:positionH relativeFrom="column">
                  <wp:posOffset>2579370</wp:posOffset>
                </wp:positionH>
                <wp:positionV relativeFrom="paragraph">
                  <wp:posOffset>191770</wp:posOffset>
                </wp:positionV>
                <wp:extent cx="228600" cy="198120"/>
                <wp:effectExtent l="0" t="0" r="1905" b="1905"/>
                <wp:wrapNone/>
                <wp:docPr id="331" name="矩形 220"/>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noFill/>
                        <a:ln>
                          <a:noFill/>
                        </a:ln>
                        <a:effectLst/>
                      </wps:spPr>
                      <wps:txbx>
                        <w:txbxContent>
                          <w:p>
                            <w:pPr>
                              <w:spacing w:line="240" w:lineRule="auto"/>
                              <w:jc w:val="center"/>
                              <w:rPr>
                                <w:sz w:val="21"/>
                                <w:szCs w:val="21"/>
                              </w:rPr>
                            </w:pPr>
                            <w:r>
                              <w:rPr>
                                <w:rFonts w:hint="eastAsia"/>
                                <w:sz w:val="21"/>
                                <w:szCs w:val="21"/>
                              </w:rPr>
                              <w:t>是</w:t>
                            </w:r>
                          </w:p>
                        </w:txbxContent>
                      </wps:txbx>
                      <wps:bodyPr rot="0" vert="horz" wrap="square" lIns="0" tIns="0" rIns="0" bIns="0" anchor="t" anchorCtr="0" upright="1">
                        <a:noAutofit/>
                      </wps:bodyPr>
                    </wps:wsp>
                  </a:graphicData>
                </a:graphic>
              </wp:anchor>
            </w:drawing>
          </mc:Choice>
          <mc:Fallback>
            <w:pict>
              <v:rect id="矩形 220" o:spid="_x0000_s1026" o:spt="1" style="position:absolute;left:0pt;margin-left:203.1pt;margin-top:15.1pt;height:15.6pt;width:18pt;z-index:251671552;mso-width-relative:page;mso-height-relative:page;" filled="f" stroked="f" coordsize="21600,21600" o:gfxdata="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ATBq2QAAAAkBAAAPAAAAAAAAAAEAIAAAACIA&#10;AABkcnMvZG93bnJldi54bWxQSwECFAAUAAAACACHTuJAWifjJAgCAAAJBAAADgAAAAAAAAABACAA&#10;AAAoAQAAZHJzL2Uyb0RvYy54bWxQSwUGAAAAAAYABgBZAQAAogUAAAAA&#10;">
                <v:fill on="f" focussize="0,0"/>
                <v:stroke on="f"/>
                <v:imagedata o:title=""/>
                <o:lock v:ext="edit" aspectratio="f"/>
                <v:textbox inset="0mm,0mm,0mm,0mm">
                  <w:txbxContent>
                    <w:p>
                      <w:pPr>
                        <w:spacing w:line="240" w:lineRule="auto"/>
                        <w:jc w:val="center"/>
                        <w:rPr>
                          <w:sz w:val="21"/>
                          <w:szCs w:val="21"/>
                        </w:rPr>
                      </w:pPr>
                      <w:r>
                        <w:rPr>
                          <w:rFonts w:hint="eastAsia"/>
                          <w:sz w:val="21"/>
                          <w:szCs w:val="21"/>
                        </w:rPr>
                        <w:t>是</w:t>
                      </w:r>
                    </w:p>
                  </w:txbxContent>
                </v:textbox>
              </v:rect>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2544445</wp:posOffset>
                </wp:positionH>
                <wp:positionV relativeFrom="paragraph">
                  <wp:posOffset>205105</wp:posOffset>
                </wp:positionV>
                <wp:extent cx="635" cy="198120"/>
                <wp:effectExtent l="52705" t="5715" r="60960" b="15240"/>
                <wp:wrapNone/>
                <wp:docPr id="330" name="直线 221"/>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21" o:spid="_x0000_s1026" o:spt="20" style="position:absolute;left:0pt;margin-left:200.35pt;margin-top:16.15pt;height:15.6pt;width:0.05pt;z-index:251672576;mso-width-relative:page;mso-height-relative:page;" filled="f" stroked="t" coordsize="21600,21600" o:gfxdata="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PBGjzZAAAACQEAAA8AAAAAAAAAAQAgAAAAIgAAAGRycy9k&#10;b3ducmV2LnhtbFBLAQIUABQAAAAIAIdO4kB1Z5tJAQIAAO0DAAAOAAAAAAAAAAEAIAAAACgBAABk&#10;cnMvZTJvRG9jLnhtbFBLBQYAAAAABgAGAFkBAACbBQ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88900</wp:posOffset>
                </wp:positionV>
                <wp:extent cx="635" cy="198120"/>
                <wp:effectExtent l="52705" t="7620" r="60960" b="22860"/>
                <wp:wrapNone/>
                <wp:docPr id="329" name="直线 225"/>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25" o:spid="_x0000_s1026" o:spt="20" style="position:absolute;left:0pt;margin-left:144pt;margin-top:7pt;height:15.6pt;width:0.05pt;z-index:251676672;mso-width-relative:page;mso-height-relative:page;" filled="f" stroked="t" coordsize="21600,21600" o:gfxdata="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kUmu2AAAAAkBAAAPAAAAAAAAAAEAIAAAACIAAABkcnMv&#10;ZG93bnJldi54bWxQSwECFAAUAAAACACHTuJAtdzC/gMCAADtAwAADgAAAAAAAAABACAAAAAnAQAA&#10;ZHJzL2Uyb0RvYy54bWxQSwUGAAAAAAYABgBZAQAAnA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88900</wp:posOffset>
                </wp:positionV>
                <wp:extent cx="635" cy="198120"/>
                <wp:effectExtent l="52705" t="7620" r="60960" b="22860"/>
                <wp:wrapNone/>
                <wp:docPr id="328" name="直线 224"/>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24" o:spid="_x0000_s1026" o:spt="20" style="position:absolute;left:0pt;margin-left:324pt;margin-top:7pt;height:15.6pt;width:0.05pt;z-index:251675648;mso-width-relative:page;mso-height-relative:page;" filled="f" stroked="t" coordsize="21600,21600" o:gfxdata="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3KRS02QAAAAkBAAAPAAAAAAAAAAEAIAAAACIAAABkcnMv&#10;ZG93bnJldi54bWxQSwECFAAUAAAACACHTuJAvUa6IwICAADtAwAADgAAAAAAAAABACAAAAAoAQAA&#10;ZHJzL2Uyb0RvYy54bWxQSwUGAAAAAAYABgBZAQAAnA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88900</wp:posOffset>
                </wp:positionV>
                <wp:extent cx="2286000" cy="635"/>
                <wp:effectExtent l="5080" t="7620" r="13970" b="10795"/>
                <wp:wrapNone/>
                <wp:docPr id="327" name="直线 223"/>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cmpd="sng">
                          <a:solidFill>
                            <a:srgbClr val="000000"/>
                          </a:solidFill>
                          <a:round/>
                        </a:ln>
                        <a:effectLst/>
                      </wps:spPr>
                      <wps:bodyPr/>
                    </wps:wsp>
                  </a:graphicData>
                </a:graphic>
              </wp:anchor>
            </w:drawing>
          </mc:Choice>
          <mc:Fallback>
            <w:pict>
              <v:line id="直线 223" o:spid="_x0000_s1026" o:spt="20" style="position:absolute;left:0pt;margin-left:144pt;margin-top:7pt;height:0.05pt;width:180pt;z-index:251674624;mso-width-relative:page;mso-height-relative:page;" filled="f" stroked="t" coordsize="21600,21600" o:gfxdata="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CGPrUAAAA&#10;CQEAAA8AAAAAAAAAAQAgAAAAIgAAAGRycy9kb3ducmV2LnhtbFBLAQIUABQAAAAIAIdO4kCwL4h7&#10;6AEAAMADAAAOAAAAAAAAAAEAIAAAACMBAABkcnMvZTJvRG9jLnhtbFBLBQYAAAAABgAGAFkBAAB9&#10;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287020</wp:posOffset>
                </wp:positionV>
                <wp:extent cx="1257935" cy="297180"/>
                <wp:effectExtent l="5080" t="5715" r="13335" b="11430"/>
                <wp:wrapNone/>
                <wp:docPr id="326" name="矩形 215"/>
                <wp:cNvGraphicFramePr/>
                <a:graphic xmlns:a="http://schemas.openxmlformats.org/drawingml/2006/main">
                  <a:graphicData uri="http://schemas.microsoft.com/office/word/2010/wordprocessingShape">
                    <wps:wsp>
                      <wps:cNvSpPr>
                        <a:spLocks noChangeArrowheads="1"/>
                      </wps:cNvSpPr>
                      <wps:spPr bwMode="auto">
                        <a:xfrm>
                          <a:off x="0" y="0"/>
                          <a:ext cx="1257935"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区应急管理局</w:t>
                            </w:r>
                          </w:p>
                        </w:txbxContent>
                      </wps:txbx>
                      <wps:bodyPr rot="0" vert="horz" wrap="square" lIns="91440" tIns="45720" rIns="91440" bIns="45720" anchor="t" anchorCtr="0" upright="1">
                        <a:noAutofit/>
                      </wps:bodyPr>
                    </wps:wsp>
                  </a:graphicData>
                </a:graphic>
              </wp:anchor>
            </w:drawing>
          </mc:Choice>
          <mc:Fallback>
            <w:pict>
              <v:rect id="矩形 215" o:spid="_x0000_s1026" o:spt="1" style="position:absolute;left:0pt;margin-left:270pt;margin-top:22.6pt;height:23.4pt;width:99.05pt;z-index:251667456;mso-width-relative:page;mso-height-relative:page;" filled="f" stroked="t" coordsize="21600,21600" o:gfxdata="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2gdtgAAAAJAQAADwAAAAAAAAABACAAAAAi&#10;AAAAZHJzL2Rvd25yZXYueG1sUEsBAhQAFAAAAAgAh07iQB4QtZlDAgAAbgQAAA4AAAAAAAAAAQAg&#10;AAAAJwEAAGRycy9lMm9Eb2MueG1sUEsFBgAAAAAGAAYAWQEAANwFA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区应急管理局</w:t>
                      </w:r>
                    </w:p>
                  </w:txbxContent>
                </v:textbox>
              </v:rect>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287020</wp:posOffset>
                </wp:positionV>
                <wp:extent cx="2971800" cy="297180"/>
                <wp:effectExtent l="5080" t="5715" r="13970" b="11430"/>
                <wp:wrapNone/>
                <wp:docPr id="325" name="矩形 214"/>
                <wp:cNvGraphicFramePr/>
                <a:graphic xmlns:a="http://schemas.openxmlformats.org/drawingml/2006/main">
                  <a:graphicData uri="http://schemas.microsoft.com/office/word/2010/wordprocessingShape">
                    <wps:wsp>
                      <wps:cNvSpPr>
                        <a:spLocks noChangeArrowheads="1"/>
                      </wps:cNvSpPr>
                      <wps:spPr bwMode="auto">
                        <a:xfrm>
                          <a:off x="0" y="0"/>
                          <a:ext cx="2971800"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区其它部门、街道办</w:t>
                            </w:r>
                          </w:p>
                        </w:txbxContent>
                      </wps:txbx>
                      <wps:bodyPr rot="0" vert="horz" wrap="square" lIns="91440" tIns="45720" rIns="91440" bIns="45720" anchor="t" anchorCtr="0" upright="1">
                        <a:noAutofit/>
                      </wps:bodyPr>
                    </wps:wsp>
                  </a:graphicData>
                </a:graphic>
              </wp:anchor>
            </w:drawing>
          </mc:Choice>
          <mc:Fallback>
            <w:pict>
              <v:rect id="矩形 214" o:spid="_x0000_s1026" o:spt="1" style="position:absolute;left:0pt;margin-left:18pt;margin-top:22.6pt;height:23.4pt;width:234pt;z-index:251666432;mso-width-relative:page;mso-height-relative:page;" filled="f" stroked="t" coordsize="21600,21600" o:gfxdata="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HcsptYAAAAIAQAADwAAAAAAAAABACAAAAAiAAAAZHJz&#10;L2Rvd25yZXYueG1sUEsBAhQAFAAAAAgAh07iQHavrds/AgAAbgQAAA4AAAAAAAAAAQAgAAAAJQEA&#10;AGRycy9lMm9Eb2MueG1sUEsFBgAAAAAGAAYAWQEAANYFA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区其它部门、街道办</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94080" behindDoc="0" locked="0" layoutInCell="1" allowOverlap="1">
                <wp:simplePos x="0" y="0"/>
                <wp:positionH relativeFrom="column">
                  <wp:posOffset>3200400</wp:posOffset>
                </wp:positionH>
                <wp:positionV relativeFrom="paragraph">
                  <wp:posOffset>167640</wp:posOffset>
                </wp:positionV>
                <wp:extent cx="228600" cy="0"/>
                <wp:effectExtent l="14605" t="60960" r="13970" b="53340"/>
                <wp:wrapNone/>
                <wp:docPr id="324" name="直线 242"/>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mpd="sng">
                          <a:solidFill>
                            <a:srgbClr val="000000"/>
                          </a:solidFill>
                          <a:round/>
                          <a:tailEnd type="triangle" w="med" len="med"/>
                        </a:ln>
                        <a:effectLst/>
                      </wps:spPr>
                      <wps:bodyPr/>
                    </wps:wsp>
                  </a:graphicData>
                </a:graphic>
              </wp:anchor>
            </w:drawing>
          </mc:Choice>
          <mc:Fallback>
            <w:pict>
              <v:line id="直线 242" o:spid="_x0000_s1026" o:spt="20" style="position:absolute;left:0pt;flip:x;margin-left:252pt;margin-top:13.2pt;height:0pt;width:18pt;z-index:251694080;mso-width-relative:page;mso-height-relative:page;" filled="f" stroked="t" coordsize="21600,21600" o:gfxdata="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YW+T2AAAAAkBAAAPAAAAAAAAAAEAIAAAACIAAABk&#10;cnMvZG93bnJldi54bWxQSwECFAAUAAAACACHTuJA86F4ngYCAAD1AwAADgAAAAAAAAABACAAAAAn&#10;AQAAZHJzL2Uyb0RvYy54bWxQSwUGAAAAAAYABgBZAQAAnw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4686300</wp:posOffset>
                </wp:positionH>
                <wp:positionV relativeFrom="paragraph">
                  <wp:posOffset>68580</wp:posOffset>
                </wp:positionV>
                <wp:extent cx="1028700" cy="0"/>
                <wp:effectExtent l="5080" t="57150" r="23495" b="57150"/>
                <wp:wrapNone/>
                <wp:docPr id="323" name="直线 23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mpd="sng">
                          <a:solidFill>
                            <a:srgbClr val="000000"/>
                          </a:solidFill>
                          <a:round/>
                          <a:tailEnd type="triangle" w="med" len="med"/>
                        </a:ln>
                        <a:effectLst/>
                      </wps:spPr>
                      <wps:bodyPr/>
                    </wps:wsp>
                  </a:graphicData>
                </a:graphic>
              </wp:anchor>
            </w:drawing>
          </mc:Choice>
          <mc:Fallback>
            <w:pict>
              <v:line id="直线 237" o:spid="_x0000_s1026" o:spt="20" style="position:absolute;left:0pt;margin-left:369pt;margin-top:5.4pt;height:0pt;width:81pt;z-index:251688960;mso-width-relative:page;mso-height-relative:page;" filled="f" stroked="t" coordsize="21600,21600" o:gfxdata="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RrNgXXAAAACQEAAA8AAAAAAAAAAQAgAAAAIgAAAGRycy9kb3du&#10;cmV2LnhtbFBLAQIUABQAAAAIAIdO4kBhYlNSAAIAAOwDAAAOAAAAAAAAAAEAIAAAACYBAABkcnMv&#10;ZTJvRG9jLnhtbFBLBQYAAAAABgAGAFkBAACY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266700</wp:posOffset>
                </wp:positionV>
                <wp:extent cx="635" cy="198120"/>
                <wp:effectExtent l="52705" t="7620" r="60960" b="22860"/>
                <wp:wrapNone/>
                <wp:docPr id="322" name="直线 226"/>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26" o:spid="_x0000_s1026" o:spt="20" style="position:absolute;left:0pt;margin-left:324pt;margin-top:21pt;height:15.6pt;width:0.05pt;z-index:251677696;mso-width-relative:page;mso-height-relative:page;" filled="f" stroked="t" coordsize="21600,21600" o:gfxdata="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EjTKdoAAAAJAQAADwAAAAAAAAABACAAAAAiAAAAZHJz&#10;L2Rvd25yZXYueG1sUEsBAhQAFAAAAAgAh07iQL71dXcCAgAA7QMAAA4AAAAAAAAAAQAgAAAAKQEA&#10;AGRycy9lMm9Eb2MueG1sUEsFBgAAAAAGAAYAWQEAAJ0FA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147320</wp:posOffset>
                </wp:positionV>
                <wp:extent cx="2971800" cy="297180"/>
                <wp:effectExtent l="5080" t="5715" r="13970" b="11430"/>
                <wp:wrapNone/>
                <wp:docPr id="321" name="矩形 241"/>
                <wp:cNvGraphicFramePr/>
                <a:graphic xmlns:a="http://schemas.openxmlformats.org/drawingml/2006/main">
                  <a:graphicData uri="http://schemas.microsoft.com/office/word/2010/wordprocessingShape">
                    <wps:wsp>
                      <wps:cNvSpPr>
                        <a:spLocks noChangeArrowheads="1"/>
                      </wps:cNvSpPr>
                      <wps:spPr bwMode="auto">
                        <a:xfrm>
                          <a:off x="0" y="0"/>
                          <a:ext cx="2971800"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区市监</w:t>
                            </w:r>
                            <w:r>
                              <w:rPr>
                                <w:sz w:val="21"/>
                                <w:szCs w:val="21"/>
                              </w:rPr>
                              <w:t>、</w:t>
                            </w:r>
                            <w:r>
                              <w:rPr>
                                <w:rFonts w:hint="eastAsia"/>
                                <w:sz w:val="21"/>
                                <w:szCs w:val="21"/>
                              </w:rPr>
                              <w:t>公安、环保</w:t>
                            </w:r>
                            <w:r>
                              <w:rPr>
                                <w:sz w:val="21"/>
                                <w:szCs w:val="21"/>
                              </w:rPr>
                              <w:t>和消防等相关部门</w:t>
                            </w:r>
                          </w:p>
                        </w:txbxContent>
                      </wps:txbx>
                      <wps:bodyPr rot="0" vert="horz" wrap="square" lIns="91440" tIns="45720" rIns="91440" bIns="45720" anchor="t" anchorCtr="0" upright="1">
                        <a:noAutofit/>
                      </wps:bodyPr>
                    </wps:wsp>
                  </a:graphicData>
                </a:graphic>
              </wp:anchor>
            </w:drawing>
          </mc:Choice>
          <mc:Fallback>
            <w:pict>
              <v:rect id="矩形 241" o:spid="_x0000_s1026" o:spt="1" style="position:absolute;left:0pt;margin-left:18pt;margin-top:11.6pt;height:23.4pt;width:234pt;z-index:251693056;mso-width-relative:page;mso-height-relative:page;" filled="f" stroked="t" coordsize="21600,21600" o:gfxdata="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5zP5DXAAAACAEAAA8AAAAAAAAAAQAgAAAAIgAAAGRy&#10;cy9kb3ducmV2LnhtbFBLAQIUABQAAAAIAIdO4kDWkbevPwIAAG4EAAAOAAAAAAAAAAEAIAAAACYB&#10;AABkcnMvZTJvRG9jLnhtbFBLBQYAAAAABgAGAFkBAADXBQ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区市监</w:t>
                      </w:r>
                      <w:r>
                        <w:rPr>
                          <w:sz w:val="21"/>
                          <w:szCs w:val="21"/>
                        </w:rPr>
                        <w:t>、</w:t>
                      </w:r>
                      <w:r>
                        <w:rPr>
                          <w:rFonts w:hint="eastAsia"/>
                          <w:sz w:val="21"/>
                          <w:szCs w:val="21"/>
                        </w:rPr>
                        <w:t>公安、环保</w:t>
                      </w:r>
                      <w:r>
                        <w:rPr>
                          <w:sz w:val="21"/>
                          <w:szCs w:val="21"/>
                        </w:rPr>
                        <w:t>和消防等相关部门</w:t>
                      </w:r>
                    </w:p>
                  </w:txbxContent>
                </v:textbox>
              </v:rect>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147320</wp:posOffset>
                </wp:positionV>
                <wp:extent cx="1256665" cy="297180"/>
                <wp:effectExtent l="5080" t="5715" r="5080" b="11430"/>
                <wp:wrapNone/>
                <wp:docPr id="320" name="矩形 213"/>
                <wp:cNvGraphicFramePr/>
                <a:graphic xmlns:a="http://schemas.openxmlformats.org/drawingml/2006/main">
                  <a:graphicData uri="http://schemas.microsoft.com/office/word/2010/wordprocessingShape">
                    <wps:wsp>
                      <wps:cNvSpPr>
                        <a:spLocks noChangeArrowheads="1"/>
                      </wps:cNvSpPr>
                      <wps:spPr bwMode="auto">
                        <a:xfrm>
                          <a:off x="0" y="0"/>
                          <a:ext cx="1256665"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区应急指挥部</w:t>
                            </w:r>
                          </w:p>
                        </w:txbxContent>
                      </wps:txbx>
                      <wps:bodyPr rot="0" vert="horz" wrap="square" lIns="91440" tIns="45720" rIns="91440" bIns="45720" anchor="t" anchorCtr="0" upright="1">
                        <a:noAutofit/>
                      </wps:bodyPr>
                    </wps:wsp>
                  </a:graphicData>
                </a:graphic>
              </wp:anchor>
            </w:drawing>
          </mc:Choice>
          <mc:Fallback>
            <w:pict>
              <v:rect id="矩形 213" o:spid="_x0000_s1026" o:spt="1" style="position:absolute;left:0pt;margin-left:270pt;margin-top:11.6pt;height:23.4pt;width:98.95pt;z-index:251665408;mso-width-relative:page;mso-height-relative:page;" filled="f" stroked="t" coordsize="21600,21600" o:gfxdata="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w0l4vXAAAACQEAAA8AAAAAAAAAAQAgAAAAIgAA&#10;AGRycy9kb3ducmV2LnhtbFBLAQIUABQAAAAIAIdO4kBRJpAtQgIAAG4EAAAOAAAAAAAAAAEAIAAA&#10;ACYBAABkcnMvZTJvRG9jLnhtbFBLBQYAAAAABgAGAFkBAADaBQ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区应急指挥部</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27940</wp:posOffset>
                </wp:positionV>
                <wp:extent cx="228600" cy="0"/>
                <wp:effectExtent l="14605" t="60960" r="13970" b="53340"/>
                <wp:wrapNone/>
                <wp:docPr id="319" name="直线 243"/>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mpd="sng">
                          <a:solidFill>
                            <a:srgbClr val="000000"/>
                          </a:solidFill>
                          <a:round/>
                          <a:tailEnd type="triangle" w="med" len="med"/>
                        </a:ln>
                        <a:effectLst/>
                      </wps:spPr>
                      <wps:bodyPr/>
                    </wps:wsp>
                  </a:graphicData>
                </a:graphic>
              </wp:anchor>
            </w:drawing>
          </mc:Choice>
          <mc:Fallback>
            <w:pict>
              <v:line id="直线 243" o:spid="_x0000_s1026" o:spt="20" style="position:absolute;left:0pt;flip:x;margin-left:252pt;margin-top:2.2pt;height:0pt;width:18pt;z-index:251695104;mso-width-relative:page;mso-height-relative:page;" filled="f" stroked="t" coordsize="21600,21600" o:gfxdata="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vmNP1QAAAAcBAAAPAAAAAAAAAAEAIAAAACIAAABkcnMv&#10;ZG93bnJldi54bWxQSwECFAAUAAAACACHTuJAAkJm/wYCAAD1AwAADgAAAAAAAAABACAAAAAkAQAA&#10;ZHJzL2Uyb0RvYy54bWxQSwUGAAAAAAYABgBZAQAAnA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4686300</wp:posOffset>
                </wp:positionH>
                <wp:positionV relativeFrom="paragraph">
                  <wp:posOffset>27940</wp:posOffset>
                </wp:positionV>
                <wp:extent cx="1028700" cy="0"/>
                <wp:effectExtent l="5080" t="60960" r="23495" b="53340"/>
                <wp:wrapNone/>
                <wp:docPr id="318" name="直线 238"/>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cmpd="sng">
                          <a:solidFill>
                            <a:srgbClr val="000000"/>
                          </a:solidFill>
                          <a:round/>
                          <a:tailEnd type="triangle" w="med" len="med"/>
                        </a:ln>
                        <a:effectLst/>
                      </wps:spPr>
                      <wps:bodyPr/>
                    </wps:wsp>
                  </a:graphicData>
                </a:graphic>
              </wp:anchor>
            </w:drawing>
          </mc:Choice>
          <mc:Fallback>
            <w:pict>
              <v:line id="直线 238" o:spid="_x0000_s1026" o:spt="20" style="position:absolute;left:0pt;margin-left:369pt;margin-top:2.2pt;height:0pt;width:81pt;z-index:251689984;mso-width-relative:page;mso-height-relative:page;" filled="f" stroked="t" coordsize="21600,21600" o:gfxdata="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dFuA1gAAAAcBAAAPAAAAAAAAAAEAIAAAACIAAABkcnMvZG93bnJl&#10;di54bWxQSwECFAAUAAAACACHTuJADSPMNP8BAADsAwAADgAAAAAAAAABACAAAAAlAQAAZHJzL2Uy&#10;b0RvYy54bWxQSwUGAAAAAAYABgBZAQAAlg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127000</wp:posOffset>
                </wp:positionV>
                <wp:extent cx="635" cy="198120"/>
                <wp:effectExtent l="52705" t="7620" r="60960" b="22860"/>
                <wp:wrapNone/>
                <wp:docPr id="317" name="直线 227"/>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27" o:spid="_x0000_s1026" o:spt="20" style="position:absolute;left:0pt;margin-left:324pt;margin-top:10pt;height:15.6pt;width:0.05pt;z-index:251678720;mso-width-relative:page;mso-height-relative:page;" filled="f" stroked="t" coordsize="21600,21600" o:gfxdata="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XmEbYAAAACQEAAA8AAAAAAAAAAQAgAAAAIgAAAGRycy9k&#10;b3ducmV2LnhtbFBLAQIUABQAAAAIAIdO4kB63ubMAgIAAO0DAAAOAAAAAAAAAAEAIAAAACcBAABk&#10;cnMvZTJvRG9jLnhtbFBLBQYAAAAABgAGAFkBAACbBQ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79744" behindDoc="0" locked="0" layoutInCell="1" allowOverlap="1">
                <wp:simplePos x="0" y="0"/>
                <wp:positionH relativeFrom="column">
                  <wp:posOffset>3657600</wp:posOffset>
                </wp:positionH>
                <wp:positionV relativeFrom="paragraph">
                  <wp:posOffset>7620</wp:posOffset>
                </wp:positionV>
                <wp:extent cx="915035" cy="495300"/>
                <wp:effectExtent l="5080" t="5715" r="13335" b="13335"/>
                <wp:wrapNone/>
                <wp:docPr id="316" name="矩形 228"/>
                <wp:cNvGraphicFramePr/>
                <a:graphic xmlns:a="http://schemas.openxmlformats.org/drawingml/2006/main">
                  <a:graphicData uri="http://schemas.microsoft.com/office/word/2010/wordprocessingShape">
                    <wps:wsp>
                      <wps:cNvSpPr>
                        <a:spLocks noChangeArrowheads="1"/>
                      </wps:cNvSpPr>
                      <wps:spPr bwMode="auto">
                        <a:xfrm>
                          <a:off x="0" y="0"/>
                          <a:ext cx="915035" cy="495300"/>
                        </a:xfrm>
                        <a:prstGeom prst="rect">
                          <a:avLst/>
                        </a:prstGeom>
                        <a:noFill/>
                        <a:ln w="9525" cmpd="sng">
                          <a:solidFill>
                            <a:srgbClr val="000000"/>
                          </a:solidFill>
                          <a:miter lim="800000"/>
                        </a:ln>
                        <a:effectLst/>
                      </wps:spPr>
                      <wps:txbx>
                        <w:txbxContent>
                          <w:p>
                            <w:pPr>
                              <w:spacing w:line="300" w:lineRule="exact"/>
                              <w:jc w:val="center"/>
                              <w:rPr>
                                <w:sz w:val="21"/>
                                <w:szCs w:val="21"/>
                              </w:rPr>
                            </w:pPr>
                            <w:r>
                              <w:rPr>
                                <w:rFonts w:hint="eastAsia"/>
                                <w:sz w:val="21"/>
                                <w:szCs w:val="21"/>
                              </w:rPr>
                              <w:t>区应急</w:t>
                            </w:r>
                          </w:p>
                          <w:p>
                            <w:pPr>
                              <w:spacing w:line="300" w:lineRule="exact"/>
                              <w:jc w:val="center"/>
                              <w:rPr>
                                <w:sz w:val="21"/>
                                <w:szCs w:val="21"/>
                              </w:rPr>
                            </w:pPr>
                            <w:r>
                              <w:rPr>
                                <w:rFonts w:hint="eastAsia"/>
                                <w:sz w:val="21"/>
                                <w:szCs w:val="21"/>
                              </w:rPr>
                              <w:t>指挥部</w:t>
                            </w:r>
                          </w:p>
                        </w:txbxContent>
                      </wps:txbx>
                      <wps:bodyPr rot="0" vert="horz" wrap="square" lIns="91440" tIns="45720" rIns="91440" bIns="45720" anchor="t" anchorCtr="0" upright="1">
                        <a:noAutofit/>
                      </wps:bodyPr>
                    </wps:wsp>
                  </a:graphicData>
                </a:graphic>
              </wp:anchor>
            </w:drawing>
          </mc:Choice>
          <mc:Fallback>
            <w:pict>
              <v:rect id="矩形 228" o:spid="_x0000_s1026" o:spt="1" style="position:absolute;left:0pt;margin-left:288pt;margin-top:0.6pt;height:39pt;width:72.05pt;z-index:251679744;mso-width-relative:page;mso-height-relative:page;" filled="f" stroked="t" coordsize="21600,21600" o:gfxdata="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&#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OoNyNYAAAAIAQAADwAAAAAAAAABACAAAAAiAAAA&#10;ZHJzL2Rvd25yZXYueG1sUEsBAhQAFAAAAAgAh07iQMKTWvJCAgAAbQQAAA4AAAAAAAAAAQAgAAAA&#10;JQEAAGRycy9lMm9Eb2MueG1sUEsFBgAAAAAGAAYAWQEAANkFAAAAAA==&#10;">
                <v:fill on="f" focussize="0,0"/>
                <v:stroke color="#000000" miterlimit="8" joinstyle="miter"/>
                <v:imagedata o:title=""/>
                <o:lock v:ext="edit" aspectratio="f"/>
                <v:textbox>
                  <w:txbxContent>
                    <w:p>
                      <w:pPr>
                        <w:spacing w:line="300" w:lineRule="exact"/>
                        <w:jc w:val="center"/>
                        <w:rPr>
                          <w:sz w:val="21"/>
                          <w:szCs w:val="21"/>
                        </w:rPr>
                      </w:pPr>
                      <w:r>
                        <w:rPr>
                          <w:rFonts w:hint="eastAsia"/>
                          <w:sz w:val="21"/>
                          <w:szCs w:val="21"/>
                        </w:rPr>
                        <w:t>区应急</w:t>
                      </w:r>
                    </w:p>
                    <w:p>
                      <w:pPr>
                        <w:spacing w:line="300" w:lineRule="exact"/>
                        <w:jc w:val="center"/>
                        <w:rPr>
                          <w:sz w:val="21"/>
                          <w:szCs w:val="21"/>
                        </w:rPr>
                      </w:pPr>
                      <w:r>
                        <w:rPr>
                          <w:rFonts w:hint="eastAsia"/>
                          <w:sz w:val="21"/>
                          <w:szCs w:val="21"/>
                        </w:rPr>
                        <w:t>指挥部</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185420</wp:posOffset>
                </wp:positionV>
                <wp:extent cx="635" cy="198120"/>
                <wp:effectExtent l="52705" t="5715" r="60960" b="15240"/>
                <wp:wrapNone/>
                <wp:docPr id="315" name="直线 231"/>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31" o:spid="_x0000_s1026" o:spt="20" style="position:absolute;left:0pt;margin-left:324pt;margin-top:14.6pt;height:15.6pt;width:0.05pt;z-index:251682816;mso-width-relative:page;mso-height-relative:page;" filled="f" stroked="t" coordsize="21600,21600" o:gfxdata="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sPto2gAAAAkBAAAPAAAAAAAAAAEAIAAAACIAAABkcnMv&#10;ZG93bnJldi54bWxQSwECFAAUAAAACACHTuJAq5cDUQECAADtAwAADgAAAAAAAAABACAAAAApAQAA&#10;ZHJzL2Uyb0RvYy54bWxQSwUGAAAAAAYABgBZAQAAnAU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85888" behindDoc="0" locked="0" layoutInCell="1" allowOverlap="1">
                <wp:simplePos x="0" y="0"/>
                <wp:positionH relativeFrom="column">
                  <wp:posOffset>1143000</wp:posOffset>
                </wp:positionH>
                <wp:positionV relativeFrom="paragraph">
                  <wp:posOffset>165100</wp:posOffset>
                </wp:positionV>
                <wp:extent cx="1257935" cy="297180"/>
                <wp:effectExtent l="5080" t="7620" r="13335" b="9525"/>
                <wp:wrapNone/>
                <wp:docPr id="314" name="矩形 234"/>
                <wp:cNvGraphicFramePr/>
                <a:graphic xmlns:a="http://schemas.openxmlformats.org/drawingml/2006/main">
                  <a:graphicData uri="http://schemas.microsoft.com/office/word/2010/wordprocessingShape">
                    <wps:wsp>
                      <wps:cNvSpPr>
                        <a:spLocks noChangeArrowheads="1"/>
                      </wps:cNvSpPr>
                      <wps:spPr bwMode="auto">
                        <a:xfrm>
                          <a:off x="0" y="0"/>
                          <a:ext cx="1257935"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区应急救援组织</w:t>
                            </w:r>
                          </w:p>
                        </w:txbxContent>
                      </wps:txbx>
                      <wps:bodyPr rot="0" vert="horz" wrap="square" lIns="91440" tIns="45720" rIns="91440" bIns="45720" anchor="t" anchorCtr="0" upright="1">
                        <a:noAutofit/>
                      </wps:bodyPr>
                    </wps:wsp>
                  </a:graphicData>
                </a:graphic>
              </wp:anchor>
            </w:drawing>
          </mc:Choice>
          <mc:Fallback>
            <w:pict>
              <v:rect id="矩形 234" o:spid="_x0000_s1026" o:spt="1" style="position:absolute;left:0pt;margin-left:90pt;margin-top:13pt;height:23.4pt;width:99.05pt;z-index:251685888;mso-width-relative:page;mso-height-relative:page;" filled="f" stroked="t" coordsize="21600,21600" o:gfxdata="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MAW4o1wAAAAkBAAAPAAAAAAAAAAEAIAAAACIA&#10;AABkcnMvZG93bnJldi54bWxQSwECFAAUAAAACACHTuJAgZEkbkMCAABuBAAADgAAAAAAAAABACAA&#10;AAAmAQAAZHJzL2Uyb0RvYy54bWxQSwUGAAAAAAYABgBZAQAA2wU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区应急救援组织</w:t>
                      </w:r>
                    </w:p>
                  </w:txbxContent>
                </v:textbox>
              </v:rect>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2679700</wp:posOffset>
                </wp:positionH>
                <wp:positionV relativeFrom="paragraph">
                  <wp:posOffset>66040</wp:posOffset>
                </wp:positionV>
                <wp:extent cx="2857500" cy="594360"/>
                <wp:effectExtent l="36830" t="13335" r="29845" b="11430"/>
                <wp:wrapNone/>
                <wp:docPr id="313" name="自选图形 230"/>
                <wp:cNvGraphicFramePr/>
                <a:graphic xmlns:a="http://schemas.openxmlformats.org/drawingml/2006/main">
                  <a:graphicData uri="http://schemas.microsoft.com/office/word/2010/wordprocessingShape">
                    <wps:wsp>
                      <wps:cNvSpPr>
                        <a:spLocks noChangeArrowheads="1"/>
                      </wps:cNvSpPr>
                      <wps:spPr bwMode="auto">
                        <a:xfrm>
                          <a:off x="0" y="0"/>
                          <a:ext cx="2857500" cy="594360"/>
                        </a:xfrm>
                        <a:prstGeom prst="diamond">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是否Ⅲ级或以上事故</w:t>
                            </w:r>
                          </w:p>
                        </w:txbxContent>
                      </wps:txbx>
                      <wps:bodyPr rot="0" vert="horz" wrap="square" lIns="0" tIns="72000" rIns="0" bIns="36000" anchor="t" anchorCtr="0" upright="1">
                        <a:noAutofit/>
                      </wps:bodyPr>
                    </wps:wsp>
                  </a:graphicData>
                </a:graphic>
              </wp:anchor>
            </w:drawing>
          </mc:Choice>
          <mc:Fallback>
            <w:pict>
              <v:shape id="自选图形 230" o:spid="_x0000_s1026" o:spt="4" type="#_x0000_t4" style="position:absolute;left:0pt;margin-left:211pt;margin-top:5.2pt;height:46.8pt;width:225pt;z-index:251681792;mso-width-relative:page;mso-height-relative:page;" filled="f" stroked="t" coordsize="21600,21600" o:gfxdata="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lvyJNgAAAAKAQAADwAA&#10;AAAAAAABACAAAAAiAAAAZHJzL2Rvd25yZXYueG1sUEsBAhQAFAAAAAgAh07iQOsd/slPAgAAbwQA&#10;AA4AAAAAAAAAAQAgAAAAJwEAAGRycy9lMm9Eb2MueG1sUEsFBgAAAAAGAAYAWQEAAOgFAAAAAA==&#10;">
                <v:fill on="f" focussize="0,0"/>
                <v:stroke color="#000000" miterlimit="8" joinstyle="miter"/>
                <v:imagedata o:title=""/>
                <o:lock v:ext="edit" aspectratio="f"/>
                <v:textbox inset="0mm,2mm,0mm,1mm">
                  <w:txbxContent>
                    <w:p>
                      <w:pPr>
                        <w:spacing w:line="240" w:lineRule="auto"/>
                        <w:jc w:val="center"/>
                        <w:rPr>
                          <w:sz w:val="21"/>
                          <w:szCs w:val="21"/>
                        </w:rPr>
                      </w:pPr>
                      <w:r>
                        <w:rPr>
                          <w:rFonts w:hint="eastAsia"/>
                          <w:sz w:val="21"/>
                          <w:szCs w:val="21"/>
                        </w:rPr>
                        <w:t>是否Ⅲ级或以上事故</w:t>
                      </w:r>
                    </w:p>
                  </w:txbxContent>
                </v:textbox>
              </v:shape>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2438400</wp:posOffset>
                </wp:positionH>
                <wp:positionV relativeFrom="paragraph">
                  <wp:posOffset>165100</wp:posOffset>
                </wp:positionV>
                <wp:extent cx="228600" cy="198120"/>
                <wp:effectExtent l="0" t="0" r="4445" b="3810"/>
                <wp:wrapNone/>
                <wp:docPr id="312" name="矩形 222"/>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noFill/>
                        <a:ln>
                          <a:noFill/>
                        </a:ln>
                        <a:effectLst/>
                      </wps:spPr>
                      <wps:txbx>
                        <w:txbxContent>
                          <w:p>
                            <w:pPr>
                              <w:spacing w:line="240" w:lineRule="auto"/>
                              <w:jc w:val="center"/>
                              <w:rPr>
                                <w:sz w:val="21"/>
                                <w:szCs w:val="21"/>
                              </w:rPr>
                            </w:pPr>
                            <w:r>
                              <w:rPr>
                                <w:rFonts w:hint="eastAsia"/>
                                <w:sz w:val="21"/>
                                <w:szCs w:val="21"/>
                              </w:rPr>
                              <w:t>否</w:t>
                            </w:r>
                          </w:p>
                        </w:txbxContent>
                      </wps:txbx>
                      <wps:bodyPr rot="0" vert="horz" wrap="square" lIns="0" tIns="0" rIns="0" bIns="0" anchor="t" anchorCtr="0" upright="1">
                        <a:noAutofit/>
                      </wps:bodyPr>
                    </wps:wsp>
                  </a:graphicData>
                </a:graphic>
              </wp:anchor>
            </w:drawing>
          </mc:Choice>
          <mc:Fallback>
            <w:pict>
              <v:rect id="矩形 222" o:spid="_x0000_s1026" o:spt="1" style="position:absolute;left:0pt;margin-left:192pt;margin-top:13pt;height:15.6pt;width:18pt;z-index:251673600;mso-width-relative:page;mso-height-relative:page;" filled="f" stroked="f" coordsize="21600,21600" o:gfxdata="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WkytoAAAAJAQAADwAAAAAAAAABACAAAAAi&#10;AAAAZHJzL2Rvd25yZXYueG1sUEsBAhQAFAAAAAgAh07iQB57ysQIAgAACQQAAA4AAAAAAAAAAQAg&#10;AAAAKQEAAGRycy9lMm9Eb2MueG1sUEsFBgAAAAAGAAYAWQEAAKMFAAAAAA==&#10;">
                <v:fill on="f" focussize="0,0"/>
                <v:stroke on="f"/>
                <v:imagedata o:title=""/>
                <o:lock v:ext="edit" aspectratio="f"/>
                <v:textbox inset="0mm,0mm,0mm,0mm">
                  <w:txbxContent>
                    <w:p>
                      <w:pPr>
                        <w:spacing w:line="240" w:lineRule="auto"/>
                        <w:jc w:val="center"/>
                        <w:rPr>
                          <w:sz w:val="21"/>
                          <w:szCs w:val="21"/>
                        </w:rPr>
                      </w:pPr>
                      <w:r>
                        <w:rPr>
                          <w:rFonts w:hint="eastAsia"/>
                          <w:sz w:val="21"/>
                          <w:szCs w:val="21"/>
                        </w:rPr>
                        <w:t>否</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80768" behindDoc="0" locked="0" layoutInCell="1" allowOverlap="1">
                <wp:simplePos x="0" y="0"/>
                <wp:positionH relativeFrom="column">
                  <wp:posOffset>2393950</wp:posOffset>
                </wp:positionH>
                <wp:positionV relativeFrom="paragraph">
                  <wp:posOffset>45720</wp:posOffset>
                </wp:positionV>
                <wp:extent cx="292100" cy="2540"/>
                <wp:effectExtent l="17780" t="53340" r="13970" b="58420"/>
                <wp:wrapNone/>
                <wp:docPr id="311" name="直线 229"/>
                <wp:cNvGraphicFramePr/>
                <a:graphic xmlns:a="http://schemas.openxmlformats.org/drawingml/2006/main">
                  <a:graphicData uri="http://schemas.microsoft.com/office/word/2010/wordprocessingShape">
                    <wps:wsp>
                      <wps:cNvCnPr>
                        <a:cxnSpLocks noChangeShapeType="1"/>
                      </wps:cNvCnPr>
                      <wps:spPr bwMode="auto">
                        <a:xfrm flipH="1">
                          <a:off x="0" y="0"/>
                          <a:ext cx="292100" cy="2540"/>
                        </a:xfrm>
                        <a:prstGeom prst="line">
                          <a:avLst/>
                        </a:prstGeom>
                        <a:noFill/>
                        <a:ln w="9525" cmpd="sng">
                          <a:solidFill>
                            <a:srgbClr val="000000"/>
                          </a:solidFill>
                          <a:round/>
                          <a:tailEnd type="triangle" w="med" len="med"/>
                        </a:ln>
                        <a:effectLst/>
                      </wps:spPr>
                      <wps:bodyPr/>
                    </wps:wsp>
                  </a:graphicData>
                </a:graphic>
              </wp:anchor>
            </w:drawing>
          </mc:Choice>
          <mc:Fallback>
            <w:pict>
              <v:line id="直线 229" o:spid="_x0000_s1026" o:spt="20" style="position:absolute;left:0pt;flip:x;margin-left:188.5pt;margin-top:3.6pt;height:0.2pt;width:23pt;z-index:251680768;mso-width-relative:page;mso-height-relative:page;" filled="f" stroked="t" coordsize="21600,21600" o:gfxdata="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ZBHInXAAAABwEAAA8AAAAAAAAAAQAgAAAAIgAA&#10;AGRycy9kb3ducmV2LnhtbFBLAQIUABQAAAAIAIdO4kC1T/BbCQIAAPgDAAAOAAAAAAAAAAEAIAAA&#10;ACYBAABkcnMvZTJvRG9jLnhtbFBLBQYAAAAABgAGAFkBAAChBQAAAAA=&#10;">
                <v:fill on="f" focussize="0,0"/>
                <v:stroke color="#000000" joinstyle="round" endarrow="block"/>
                <v:imagedata o:title=""/>
                <o:lock v:ext="edit" aspectratio="f"/>
              </v:line>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25400</wp:posOffset>
                </wp:positionV>
                <wp:extent cx="228600" cy="198120"/>
                <wp:effectExtent l="0" t="0" r="4445" b="3810"/>
                <wp:wrapNone/>
                <wp:docPr id="310" name="矩形 233"/>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noFill/>
                        <a:ln>
                          <a:noFill/>
                        </a:ln>
                        <a:effectLst/>
                      </wps:spPr>
                      <wps:txbx>
                        <w:txbxContent>
                          <w:p>
                            <w:pPr>
                              <w:spacing w:line="240" w:lineRule="auto"/>
                              <w:jc w:val="center"/>
                              <w:rPr>
                                <w:sz w:val="21"/>
                                <w:szCs w:val="21"/>
                              </w:rPr>
                            </w:pPr>
                            <w:r>
                              <w:rPr>
                                <w:rFonts w:hint="eastAsia"/>
                                <w:sz w:val="21"/>
                                <w:szCs w:val="21"/>
                              </w:rPr>
                              <w:t>是</w:t>
                            </w:r>
                          </w:p>
                        </w:txbxContent>
                      </wps:txbx>
                      <wps:bodyPr rot="0" vert="horz" wrap="square" lIns="0" tIns="0" rIns="0" bIns="0" anchor="t" anchorCtr="0" upright="1">
                        <a:noAutofit/>
                      </wps:bodyPr>
                    </wps:wsp>
                  </a:graphicData>
                </a:graphic>
              </wp:anchor>
            </w:drawing>
          </mc:Choice>
          <mc:Fallback>
            <w:pict>
              <v:rect id="矩形 233" o:spid="_x0000_s1026" o:spt="1" style="position:absolute;left:0pt;margin-left:324pt;margin-top:2pt;height:15.6pt;width:18pt;z-index:251684864;mso-width-relative:page;mso-height-relative:page;" filled="f" stroked="f" coordsize="21600,21600" o:gfxdata="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6X7/w2QAAAAgBAAAPAAAAAAAAAAEAIAAAACIA&#10;AABkcnMvZG93bnJldi54bWxQSwECFAAUAAAACACHTuJAmgCmMwgCAAAJBAAADgAAAAAAAAABACAA&#10;AAAoAQAAZHJzL2Uyb0RvYy54bWxQSwUGAAAAAAYABgBZAQAAogUAAAAA&#10;">
                <v:fill on="f" focussize="0,0"/>
                <v:stroke on="f"/>
                <v:imagedata o:title=""/>
                <o:lock v:ext="edit" aspectratio="f"/>
                <v:textbox inset="0mm,0mm,0mm,0mm">
                  <w:txbxContent>
                    <w:p>
                      <w:pPr>
                        <w:spacing w:line="240" w:lineRule="auto"/>
                        <w:jc w:val="center"/>
                        <w:rPr>
                          <w:sz w:val="21"/>
                          <w:szCs w:val="21"/>
                        </w:rPr>
                      </w:pPr>
                      <w:r>
                        <w:rPr>
                          <w:rFonts w:hint="eastAsia"/>
                          <w:sz w:val="21"/>
                          <w:szCs w:val="21"/>
                        </w:rPr>
                        <w:t>是</w:t>
                      </w:r>
                    </w:p>
                  </w:txbxContent>
                </v:textbox>
              </v:rect>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25400</wp:posOffset>
                </wp:positionV>
                <wp:extent cx="635" cy="198120"/>
                <wp:effectExtent l="52705" t="7620" r="60960" b="22860"/>
                <wp:wrapNone/>
                <wp:docPr id="309" name="直线 232"/>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cmpd="sng">
                          <a:solidFill>
                            <a:srgbClr val="000000"/>
                          </a:solidFill>
                          <a:round/>
                          <a:tailEnd type="triangle" w="med" len="med"/>
                        </a:ln>
                        <a:effectLst/>
                      </wps:spPr>
                      <wps:bodyPr/>
                    </wps:wsp>
                  </a:graphicData>
                </a:graphic>
              </wp:anchor>
            </w:drawing>
          </mc:Choice>
          <mc:Fallback>
            <w:pict>
              <v:line id="直线 232" o:spid="_x0000_s1026" o:spt="20" style="position:absolute;left:0pt;margin-left:324pt;margin-top:2pt;height:15.6pt;width:0.05pt;z-index:251683840;mso-width-relative:page;mso-height-relative:page;" filled="f" stroked="t" coordsize="21600,21600" o:gfxdata="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3mZLfYAAAACAEAAA8AAAAAAAAAAQAgAAAAIgAAAGRycy9k&#10;b3ducmV2LnhtbFBLAQIUABQAAAAIAIdO4kDkg0l5AgIAAO0DAAAOAAAAAAAAAAEAIAAAACcBAABk&#10;cnMvZTJvRG9jLnhtbFBLBQYAAAAABgAGAFkBAACb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223520</wp:posOffset>
                </wp:positionV>
                <wp:extent cx="1257935" cy="297180"/>
                <wp:effectExtent l="5080" t="5715" r="13335" b="11430"/>
                <wp:wrapNone/>
                <wp:docPr id="308" name="矩形 212"/>
                <wp:cNvGraphicFramePr/>
                <a:graphic xmlns:a="http://schemas.openxmlformats.org/drawingml/2006/main">
                  <a:graphicData uri="http://schemas.microsoft.com/office/word/2010/wordprocessingShape">
                    <wps:wsp>
                      <wps:cNvSpPr>
                        <a:spLocks noChangeArrowheads="1"/>
                      </wps:cNvSpPr>
                      <wps:spPr bwMode="auto">
                        <a:xfrm>
                          <a:off x="0" y="0"/>
                          <a:ext cx="1257935" cy="297180"/>
                        </a:xfrm>
                        <a:prstGeom prst="rect">
                          <a:avLst/>
                        </a:prstGeom>
                        <a:noFill/>
                        <a:ln w="9525" cmpd="sng">
                          <a:solidFill>
                            <a:srgbClr val="000000"/>
                          </a:solidFill>
                          <a:miter lim="800000"/>
                        </a:ln>
                        <a:effectLst/>
                      </wps:spPr>
                      <wps:txbx>
                        <w:txbxContent>
                          <w:p>
                            <w:pPr>
                              <w:spacing w:line="240" w:lineRule="auto"/>
                              <w:jc w:val="center"/>
                              <w:rPr>
                                <w:sz w:val="21"/>
                                <w:szCs w:val="21"/>
                              </w:rPr>
                            </w:pPr>
                            <w:r>
                              <w:rPr>
                                <w:rFonts w:hint="eastAsia"/>
                                <w:sz w:val="21"/>
                                <w:szCs w:val="21"/>
                              </w:rPr>
                              <w:t>市指挥部</w:t>
                            </w:r>
                          </w:p>
                        </w:txbxContent>
                      </wps:txbx>
                      <wps:bodyPr rot="0" vert="horz" wrap="square" lIns="91440" tIns="45720" rIns="91440" bIns="45720" anchor="t" anchorCtr="0" upright="1">
                        <a:noAutofit/>
                      </wps:bodyPr>
                    </wps:wsp>
                  </a:graphicData>
                </a:graphic>
              </wp:anchor>
            </w:drawing>
          </mc:Choice>
          <mc:Fallback>
            <w:pict>
              <v:rect id="矩形 212" o:spid="_x0000_s1026" o:spt="1" style="position:absolute;left:0pt;margin-left:279pt;margin-top:17.6pt;height:23.4pt;width:99.05pt;z-index:251664384;mso-width-relative:page;mso-height-relative:page;" filled="f" stroked="t" coordsize="21600,21600" o:gfxdata="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Z/fwXXAAAACQEAAA8AAAAAAAAAAQAgAAAAIgAA&#10;AGRycy9kb3ducmV2LnhtbFBLAQIUABQAAAAIAIdO4kCqNd9JQgIAAG4EAAAOAAAAAAAAAAEAIAAA&#10;ACYBAABkcnMvZTJvRG9jLnhtbFBLBQYAAAAABgAGAFkBAADaBQAAAAA=&#10;">
                <v:fill on="f"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市指挥部</w:t>
                      </w:r>
                    </w:p>
                  </w:txbxContent>
                </v:textbox>
              </v:rect>
            </w:pict>
          </mc:Fallback>
        </mc:AlternateContent>
      </w:r>
    </w:p>
    <w:p>
      <w:pPr>
        <w:pStyle w:val="148"/>
        <w:rPr>
          <w:rFonts w:ascii="仿宋" w:hAnsi="仿宋" w:eastAsia="仿宋"/>
          <w:color w:val="auto"/>
          <w:spacing w:val="0"/>
        </w:rPr>
      </w:pPr>
      <w:r>
        <w:rPr>
          <w:color w:val="auto"/>
        </w:rPr>
        <mc:AlternateContent>
          <mc:Choice Requires="wps">
            <w:drawing>
              <wp:anchor distT="0" distB="0" distL="114300" distR="114300" simplePos="0" relativeHeight="251687936" behindDoc="0" locked="0" layoutInCell="1" allowOverlap="1">
                <wp:simplePos x="0" y="0"/>
                <wp:positionH relativeFrom="column">
                  <wp:posOffset>4800600</wp:posOffset>
                </wp:positionH>
                <wp:positionV relativeFrom="paragraph">
                  <wp:posOffset>104140</wp:posOffset>
                </wp:positionV>
                <wp:extent cx="914400" cy="635"/>
                <wp:effectExtent l="14605" t="60960" r="13970" b="52705"/>
                <wp:wrapNone/>
                <wp:docPr id="307" name="直线 236"/>
                <wp:cNvGraphicFramePr/>
                <a:graphic xmlns:a="http://schemas.openxmlformats.org/drawingml/2006/main">
                  <a:graphicData uri="http://schemas.microsoft.com/office/word/2010/wordprocessingShape">
                    <wps:wsp>
                      <wps:cNvCnPr>
                        <a:cxnSpLocks noChangeShapeType="1"/>
                      </wps:cNvCnPr>
                      <wps:spPr bwMode="auto">
                        <a:xfrm flipH="1">
                          <a:off x="0" y="0"/>
                          <a:ext cx="914400" cy="635"/>
                        </a:xfrm>
                        <a:prstGeom prst="line">
                          <a:avLst/>
                        </a:prstGeom>
                        <a:noFill/>
                        <a:ln w="9525" cmpd="sng">
                          <a:solidFill>
                            <a:srgbClr val="000000"/>
                          </a:solidFill>
                          <a:round/>
                          <a:tailEnd type="triangle" w="med" len="med"/>
                        </a:ln>
                        <a:effectLst/>
                      </wps:spPr>
                      <wps:bodyPr/>
                    </wps:wsp>
                  </a:graphicData>
                </a:graphic>
              </wp:anchor>
            </w:drawing>
          </mc:Choice>
          <mc:Fallback>
            <w:pict>
              <v:line id="直线 236" o:spid="_x0000_s1026" o:spt="20" style="position:absolute;left:0pt;flip:x;margin-left:378pt;margin-top:8.2pt;height:0.05pt;width:72pt;z-index:251687936;mso-width-relative:page;mso-height-relative:page;" filled="f" stroked="t" coordsize="21600,21600" o:gfxdata="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g0fnYAAAACQEAAA8AAAAAAAAAAQAgAAAAIgAA&#10;AGRycy9kb3ducmV2LnhtbFBLAQIUABQAAAAIAIdO4kBYa1lYCAIAAPcDAAAOAAAAAAAAAAEAIAAA&#10;ACcBAABkcnMvZTJvRG9jLnhtbFBLBQYAAAAABgAGAFkBAAChBQAAAAA=&#10;">
                <v:fill on="f" focussize="0,0"/>
                <v:stroke color="#000000" joinstyle="round" endarrow="block"/>
                <v:imagedata o:title=""/>
                <o:lock v:ext="edit" aspectratio="f"/>
              </v:line>
            </w:pict>
          </mc:Fallback>
        </mc:AlternateContent>
      </w:r>
    </w:p>
    <w:p>
      <w:pPr>
        <w:pStyle w:val="173"/>
        <w:rPr>
          <w:rFonts w:ascii="仿宋" w:hAnsi="仿宋" w:eastAsia="仿宋"/>
          <w:color w:val="auto"/>
        </w:rPr>
      </w:pPr>
    </w:p>
    <w:p>
      <w:pPr>
        <w:pStyle w:val="173"/>
        <w:rPr>
          <w:rFonts w:ascii="仿宋" w:hAnsi="仿宋" w:eastAsia="仿宋"/>
          <w:color w:val="auto"/>
        </w:rPr>
      </w:pPr>
      <w:r>
        <w:rPr>
          <w:rFonts w:hint="eastAsia" w:ascii="仿宋" w:hAnsi="仿宋" w:eastAsia="仿宋"/>
          <w:color w:val="auto"/>
        </w:rPr>
        <w:t>图4.3  信息报告程度框图</w:t>
      </w:r>
    </w:p>
    <w:p>
      <w:pPr>
        <w:pStyle w:val="3"/>
        <w:rPr>
          <w:rFonts w:ascii="仿宋" w:hAnsi="仿宋" w:eastAsia="仿宋"/>
          <w:b/>
          <w:bCs w:val="0"/>
          <w:color w:val="auto"/>
          <w:kern w:val="2"/>
        </w:rPr>
      </w:pPr>
      <w:r>
        <w:rPr>
          <w:rFonts w:hint="eastAsia" w:ascii="仿宋" w:hAnsi="仿宋" w:eastAsia="仿宋"/>
          <w:b/>
          <w:bCs w:val="0"/>
          <w:color w:val="auto"/>
          <w:kern w:val="2"/>
        </w:rPr>
        <w:br w:type="page"/>
      </w:r>
      <w:bookmarkStart w:id="85" w:name="_Toc68099121"/>
      <w:r>
        <w:rPr>
          <w:rFonts w:hint="eastAsia" w:ascii="仿宋" w:hAnsi="仿宋" w:eastAsia="仿宋"/>
          <w:b/>
          <w:bCs w:val="0"/>
          <w:color w:val="auto"/>
          <w:kern w:val="2"/>
        </w:rPr>
        <w:t>5 应急响应</w:t>
      </w:r>
      <w:bookmarkEnd w:id="85"/>
    </w:p>
    <w:p>
      <w:pPr>
        <w:pStyle w:val="4"/>
        <w:rPr>
          <w:rFonts w:ascii="仿宋" w:hAnsi="仿宋" w:eastAsia="仿宋"/>
          <w:b/>
          <w:bCs w:val="0"/>
          <w:color w:val="auto"/>
        </w:rPr>
      </w:pPr>
      <w:bookmarkStart w:id="86" w:name="_Toc375663475"/>
      <w:bookmarkStart w:id="87" w:name="_Toc68099122"/>
      <w:r>
        <w:rPr>
          <w:rFonts w:hint="eastAsia" w:ascii="仿宋" w:hAnsi="仿宋" w:eastAsia="仿宋"/>
          <w:b/>
          <w:bCs w:val="0"/>
          <w:color w:val="auto"/>
        </w:rPr>
        <w:t>5.1响应</w:t>
      </w:r>
      <w:bookmarkEnd w:id="86"/>
      <w:r>
        <w:rPr>
          <w:rFonts w:hint="eastAsia" w:ascii="仿宋" w:hAnsi="仿宋" w:eastAsia="仿宋"/>
          <w:b/>
          <w:bCs w:val="0"/>
          <w:color w:val="auto"/>
        </w:rPr>
        <w:t>分级</w:t>
      </w:r>
      <w:bookmarkEnd w:id="87"/>
    </w:p>
    <w:p>
      <w:pPr>
        <w:spacing w:line="480" w:lineRule="exact"/>
        <w:ind w:firstLine="560" w:firstLineChars="200"/>
        <w:rPr>
          <w:rFonts w:ascii="仿宋" w:hAnsi="仿宋" w:eastAsia="仿宋" w:cs="仿宋"/>
          <w:color w:val="auto"/>
        </w:rPr>
      </w:pPr>
      <w:r>
        <w:rPr>
          <w:rFonts w:hint="eastAsia" w:ascii="仿宋" w:hAnsi="仿宋" w:eastAsia="仿宋" w:cs="仿宋"/>
          <w:color w:val="auto"/>
        </w:rPr>
        <w:t>根据《广州市石油天然气管道突发事件应急预案》，油气管道事故（突发事件）按照其性质、严重程度、可控性和影响范围等因素，由高到低分为四个级别：I级（特别重大）、Ⅱ级（重大）、Ⅲ级（较大）、IV级（一般），具体如下：</w:t>
      </w:r>
    </w:p>
    <w:tbl>
      <w:tblPr>
        <w:tblStyle w:val="72"/>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57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26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事件级别</w:t>
            </w:r>
          </w:p>
        </w:tc>
        <w:tc>
          <w:tcPr>
            <w:tcW w:w="6574" w:type="dxa"/>
            <w:vAlign w:val="center"/>
          </w:tcPr>
          <w:p>
            <w:pPr>
              <w:spacing w:line="26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标准</w:t>
            </w:r>
          </w:p>
        </w:tc>
        <w:tc>
          <w:tcPr>
            <w:tcW w:w="1101" w:type="dxa"/>
            <w:vAlign w:val="center"/>
          </w:tcPr>
          <w:p>
            <w:pPr>
              <w:spacing w:line="26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应急响应级别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Ⅰ级</w:t>
            </w:r>
          </w:p>
        </w:tc>
        <w:tc>
          <w:tcPr>
            <w:tcW w:w="6574" w:type="dxa"/>
            <w:vAlign w:val="center"/>
          </w:tcPr>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1．造成30人以上死亡（含失踪）；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2．危及30人以上生命安全，或100人以上重伤（中毒）；</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3．造成1亿元以上直接经济损失；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4．需要紧急转移安置10万人以上；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5．超出省人民政府应急处置能力的石油天然气管道突发事件；</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6．跨省级行政区，跨领域（行业和部门）的石油天然气管道突发事件。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7．国务院领导认为需要国务院安委会响应的管道突发事件。</w:t>
            </w:r>
          </w:p>
        </w:tc>
        <w:tc>
          <w:tcPr>
            <w:tcW w:w="1101"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Ⅰ级</w:t>
            </w:r>
          </w:p>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Ⅱ级</w:t>
            </w:r>
          </w:p>
        </w:tc>
        <w:tc>
          <w:tcPr>
            <w:tcW w:w="6574" w:type="dxa"/>
            <w:vAlign w:val="center"/>
          </w:tcPr>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1．造成10人以上、30人以下死亡（含失踪）；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2．危及10人以上、30人以下生命安全，或50人以上、100人以下重伤（中毒）；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3．造成5000万元以上．1亿元以下直接经济损失；</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4．需要紧急转移安置5万人以上、10万人以下；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5．超出市人民政府应急处置能力的石油天然气管道突发事件；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6．跨地级以上市行政区域的石油天然气管道突发事件；</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7．省人民政府认为有必要响应的石油天然气管道突发事件。</w:t>
            </w:r>
          </w:p>
        </w:tc>
        <w:tc>
          <w:tcPr>
            <w:tcW w:w="1101"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Ⅱ级</w:t>
            </w:r>
          </w:p>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9"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Ⅲ级</w:t>
            </w:r>
          </w:p>
        </w:tc>
        <w:tc>
          <w:tcPr>
            <w:tcW w:w="6574" w:type="dxa"/>
            <w:vAlign w:val="center"/>
          </w:tcPr>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1．造成3人以上、10人以下死亡（含失踪）；</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2．危及3人以上、10人以下生命安全，或10人以上、50人以下重伤（中毒）；</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3．造成1000万元以上、5000万元以下直接经济损失；</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4．需要紧急转移安置3万人以上、5万人以下；</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5．对环境（生活水源、农田、河流、水库、湖泊等）造成严重污染，或危及重要场所和设施安全（电站、重要水利设施、危化品库、油气站和车站，码头、港口，机场及其他人员密集场所等），或存在较多衍生风险或可能引发严重衍生风险，或短时间内难以排除险情（如泄漏量大、泄漏点查找困难、泄漏点存在多管线并行或交叉、发生在敏感环境或敏感时期等）的石油天然气管道突发事件。</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6．超出事发地的区人民政府应急处置能力的石油天然气管道突发事件；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7．发生跨区行政区域的石油天然气管道突发事件；</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8．市人民政府认为有必要响应的石油天然气管道突发事件</w:t>
            </w:r>
          </w:p>
        </w:tc>
        <w:tc>
          <w:tcPr>
            <w:tcW w:w="1101"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Ⅲ级</w:t>
            </w:r>
          </w:p>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Ⅳ级</w:t>
            </w:r>
          </w:p>
        </w:tc>
        <w:tc>
          <w:tcPr>
            <w:tcW w:w="6574" w:type="dxa"/>
            <w:vAlign w:val="center"/>
          </w:tcPr>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 xml:space="preserve">1．造成3人以下死亡；                                           </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2．危及3人以下生命安全，或10人以下重伤（中毒）；</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3．造成1000万元以下直接经济损失的石油天然气管道突发事件；</w:t>
            </w:r>
          </w:p>
          <w:p>
            <w:pPr>
              <w:spacing w:line="260" w:lineRule="exact"/>
              <w:jc w:val="left"/>
              <w:rPr>
                <w:rFonts w:ascii="仿宋" w:hAnsi="仿宋" w:eastAsia="仿宋" w:cs="仿宋"/>
                <w:color w:val="auto"/>
                <w:sz w:val="21"/>
                <w:szCs w:val="21"/>
              </w:rPr>
            </w:pPr>
            <w:r>
              <w:rPr>
                <w:rFonts w:hint="eastAsia" w:ascii="仿宋" w:hAnsi="仿宋" w:eastAsia="仿宋" w:cs="仿宋"/>
                <w:color w:val="auto"/>
                <w:sz w:val="21"/>
                <w:szCs w:val="21"/>
              </w:rPr>
              <w:t>4．区人民政府认为有必要响应的石油天然气管道突发事件。</w:t>
            </w:r>
          </w:p>
        </w:tc>
        <w:tc>
          <w:tcPr>
            <w:tcW w:w="1101" w:type="dxa"/>
            <w:vAlign w:val="center"/>
          </w:tcPr>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Ⅳ级</w:t>
            </w:r>
          </w:p>
          <w:p>
            <w:pPr>
              <w:spacing w:line="260" w:lineRule="exact"/>
              <w:jc w:val="center"/>
              <w:rPr>
                <w:rFonts w:ascii="仿宋" w:hAnsi="仿宋" w:eastAsia="仿宋" w:cs="仿宋"/>
                <w:color w:val="auto"/>
                <w:sz w:val="21"/>
                <w:szCs w:val="21"/>
              </w:rPr>
            </w:pPr>
            <w:r>
              <w:rPr>
                <w:rFonts w:hint="eastAsia" w:ascii="仿宋" w:hAnsi="仿宋" w:eastAsia="仿宋" w:cs="仿宋"/>
                <w:color w:val="auto"/>
                <w:sz w:val="21"/>
                <w:szCs w:val="21"/>
              </w:rPr>
              <w:t>应急响应</w:t>
            </w:r>
          </w:p>
        </w:tc>
      </w:tr>
    </w:tbl>
    <w:p>
      <w:pPr>
        <w:pStyle w:val="148"/>
        <w:spacing w:line="240" w:lineRule="auto"/>
        <w:ind w:firstLine="420"/>
        <w:rPr>
          <w:rFonts w:ascii="仿宋" w:hAnsi="仿宋" w:eastAsia="仿宋"/>
          <w:color w:val="auto"/>
          <w:spacing w:val="0"/>
          <w:sz w:val="21"/>
          <w:szCs w:val="21"/>
        </w:rPr>
      </w:pPr>
    </w:p>
    <w:p>
      <w:pPr>
        <w:pStyle w:val="148"/>
        <w:snapToGrid w:val="0"/>
        <w:spacing w:line="360" w:lineRule="auto"/>
        <w:ind w:firstLine="420"/>
        <w:rPr>
          <w:rFonts w:ascii="仿宋" w:hAnsi="仿宋" w:eastAsia="仿宋"/>
          <w:color w:val="auto"/>
          <w:spacing w:val="0"/>
          <w:sz w:val="21"/>
          <w:szCs w:val="21"/>
        </w:rPr>
      </w:pPr>
      <w:r>
        <w:rPr>
          <w:rFonts w:hint="eastAsia" w:ascii="仿宋" w:hAnsi="仿宋" w:eastAsia="仿宋"/>
          <w:color w:val="auto"/>
          <w:spacing w:val="0"/>
          <w:sz w:val="21"/>
          <w:szCs w:val="21"/>
        </w:rPr>
        <w:t>注：表中所称“以上”包括本数，所称“以下”不包括本数。</w:t>
      </w:r>
    </w:p>
    <w:p>
      <w:pPr>
        <w:pStyle w:val="4"/>
        <w:snapToGrid w:val="0"/>
        <w:spacing w:before="0" w:after="0" w:line="360" w:lineRule="auto"/>
        <w:rPr>
          <w:rFonts w:ascii="仿宋" w:hAnsi="仿宋" w:eastAsia="仿宋"/>
          <w:b/>
          <w:bCs w:val="0"/>
          <w:color w:val="auto"/>
        </w:rPr>
      </w:pPr>
      <w:bookmarkStart w:id="88" w:name="_Toc68099123"/>
      <w:r>
        <w:rPr>
          <w:rFonts w:hint="eastAsia" w:ascii="仿宋" w:hAnsi="仿宋" w:eastAsia="仿宋"/>
          <w:b/>
          <w:bCs w:val="0"/>
          <w:color w:val="auto"/>
        </w:rPr>
        <w:t>5.2响应程序</w:t>
      </w:r>
      <w:bookmarkEnd w:id="88"/>
    </w:p>
    <w:p>
      <w:pPr>
        <w:pStyle w:val="148"/>
        <w:snapToGrid w:val="0"/>
        <w:spacing w:line="480" w:lineRule="exact"/>
        <w:rPr>
          <w:rFonts w:ascii="仿宋" w:hAnsi="仿宋" w:eastAsia="仿宋"/>
          <w:color w:val="auto"/>
          <w:spacing w:val="0"/>
        </w:rPr>
      </w:pPr>
      <w:r>
        <w:rPr>
          <w:rFonts w:hint="eastAsia" w:ascii="仿宋" w:hAnsi="仿宋" w:eastAsia="仿宋"/>
          <w:color w:val="auto"/>
          <w:spacing w:val="0"/>
        </w:rPr>
        <w:t>油气管道突发事件应急救援实行“提前介入、靠前指挥”的应急工作机制。本预案启动后，各单位按照预案规定的职责要求，服从指挥，立即到达指定岗位，采取有效措施，迅速投入应急抢险救援工作。事发油气管道企业主要负责人和现场人员应按照本单位应急预案的要求，采取积极有效的抢救措施，在抢险救援和事件调查处理期间不得擅离职守。</w:t>
      </w:r>
    </w:p>
    <w:p>
      <w:pPr>
        <w:pStyle w:val="148"/>
        <w:snapToGrid w:val="0"/>
        <w:spacing w:line="480" w:lineRule="exact"/>
        <w:rPr>
          <w:rFonts w:ascii="仿宋" w:hAnsi="仿宋" w:eastAsia="仿宋"/>
          <w:color w:val="auto"/>
          <w:spacing w:val="0"/>
        </w:rPr>
      </w:pPr>
      <w:r>
        <w:rPr>
          <w:rFonts w:hint="eastAsia" w:ascii="仿宋" w:hAnsi="仿宋" w:eastAsia="仿宋"/>
          <w:color w:val="auto"/>
          <w:spacing w:val="0"/>
        </w:rPr>
        <w:t>(1)Ⅳ级应急响应</w:t>
      </w:r>
    </w:p>
    <w:p>
      <w:pPr>
        <w:pStyle w:val="148"/>
        <w:snapToGrid w:val="0"/>
        <w:spacing w:line="480" w:lineRule="exact"/>
        <w:rPr>
          <w:rFonts w:ascii="仿宋" w:hAnsi="仿宋" w:eastAsia="仿宋"/>
          <w:color w:val="auto"/>
          <w:spacing w:val="0"/>
        </w:rPr>
      </w:pPr>
      <w:r>
        <w:rPr>
          <w:rFonts w:hint="eastAsia" w:ascii="仿宋" w:hAnsi="仿宋" w:eastAsia="仿宋"/>
          <w:color w:val="auto"/>
          <w:spacing w:val="0"/>
        </w:rPr>
        <w:t>①发生Ⅳ级管道事故，区应急局、区发改局应立即按本预案4.3.2的要求将事件信息及应急处置情况向上级报告，并立即组织有关单位和专家进行分析研判，对事态发展趋势进行综合评估，经确认达到Ⅳ级应急响应启动条件时，报请区指挥部总指挥决定启动Ⅳ级应急响应，并向区指挥部成员单位发布启动相关应急程序的命令。</w:t>
      </w:r>
    </w:p>
    <w:p>
      <w:pPr>
        <w:spacing w:line="480" w:lineRule="exact"/>
        <w:rPr>
          <w:rFonts w:ascii="仿宋" w:hAnsi="仿宋" w:eastAsia="仿宋" w:cs="宋体"/>
          <w:bCs/>
          <w:color w:val="auto"/>
          <w:szCs w:val="24"/>
        </w:rPr>
      </w:pPr>
      <w:r>
        <w:rPr>
          <w:rFonts w:hint="eastAsia" w:ascii="仿宋" w:hAnsi="仿宋" w:eastAsia="仿宋" w:cs="宋体"/>
          <w:bCs/>
          <w:color w:val="auto"/>
          <w:szCs w:val="24"/>
        </w:rPr>
        <w:t xml:space="preserve">    ②区指挥部批准发布启动Ⅳ级应急响应的命令，并根据需要，成立现场指挥部。</w:t>
      </w:r>
    </w:p>
    <w:p>
      <w:pPr>
        <w:spacing w:line="480" w:lineRule="exact"/>
        <w:rPr>
          <w:rFonts w:ascii="仿宋" w:hAnsi="仿宋" w:eastAsia="仿宋" w:cs="宋体"/>
          <w:bCs/>
          <w:color w:val="auto"/>
          <w:szCs w:val="24"/>
        </w:rPr>
      </w:pPr>
      <w:r>
        <w:rPr>
          <w:rFonts w:hint="eastAsia" w:ascii="仿宋" w:hAnsi="仿宋" w:eastAsia="仿宋" w:cs="宋体"/>
          <w:bCs/>
          <w:color w:val="auto"/>
          <w:szCs w:val="24"/>
        </w:rPr>
        <w:t xml:space="preserve">    ③Ⅳ级应急响应启动后，区指挥部成员单位、现场指挥部及应急行动组按照本预案3.2、3.3的要求及职责，立即赶赴现场，各司其职，组织、协调应急处置工作。</w:t>
      </w:r>
    </w:p>
    <w:p>
      <w:pPr>
        <w:spacing w:line="480" w:lineRule="exact"/>
        <w:rPr>
          <w:rFonts w:ascii="仿宋" w:hAnsi="仿宋" w:eastAsia="仿宋" w:cs="宋体"/>
          <w:bCs/>
          <w:color w:val="auto"/>
          <w:szCs w:val="24"/>
        </w:rPr>
      </w:pPr>
      <w:r>
        <w:rPr>
          <w:rFonts w:hint="eastAsia" w:ascii="仿宋" w:hAnsi="仿宋" w:eastAsia="仿宋" w:cs="宋体"/>
          <w:bCs/>
          <w:color w:val="auto"/>
          <w:szCs w:val="24"/>
        </w:rPr>
        <w:t xml:space="preserve">    ④各单位按照职责分工，在区指挥部的统一领导和协调下，有序地开展抢险救援工作，并做好救援人员的安全防护。</w:t>
      </w:r>
    </w:p>
    <w:p>
      <w:pPr>
        <w:spacing w:line="480" w:lineRule="exact"/>
        <w:rPr>
          <w:rFonts w:ascii="仿宋" w:hAnsi="仿宋" w:eastAsia="仿宋" w:cs="宋体"/>
          <w:bCs/>
          <w:color w:val="auto"/>
          <w:szCs w:val="24"/>
        </w:rPr>
      </w:pPr>
      <w:r>
        <w:rPr>
          <w:rFonts w:hint="eastAsia" w:ascii="仿宋" w:hAnsi="仿宋" w:eastAsia="仿宋" w:cs="宋体"/>
          <w:bCs/>
          <w:color w:val="auto"/>
          <w:szCs w:val="24"/>
        </w:rPr>
        <w:t xml:space="preserve">    ⑤现场指挥部必要时可通过区指挥部调集全区各方面应急力量和应急资源。</w:t>
      </w:r>
    </w:p>
    <w:p>
      <w:pPr>
        <w:spacing w:line="480" w:lineRule="exact"/>
        <w:rPr>
          <w:rFonts w:ascii="仿宋" w:hAnsi="仿宋" w:eastAsia="仿宋" w:cs="宋体"/>
          <w:bCs/>
          <w:color w:val="auto"/>
          <w:szCs w:val="24"/>
        </w:rPr>
      </w:pPr>
      <w:r>
        <w:rPr>
          <w:rFonts w:hint="eastAsia" w:ascii="仿宋" w:hAnsi="仿宋" w:eastAsia="仿宋" w:cs="宋体"/>
          <w:bCs/>
          <w:color w:val="auto"/>
          <w:szCs w:val="24"/>
        </w:rPr>
        <w:t xml:space="preserve">    ⑥在应急救援过程中，现场指挥部应组织专家和相关人员对事态进行评估，当事故后果超出区指挥部自身控制能力，或者将要波及相邻区，需要市、广东省或国家提供援助支持时，区指挥部应及时上报市油气管道应急指挥部，请求上级协调专业抢险队伍支援和提出启动上一级应急预案的建议。</w:t>
      </w:r>
    </w:p>
    <w:p>
      <w:pPr>
        <w:spacing w:line="480" w:lineRule="exact"/>
        <w:ind w:firstLine="560"/>
        <w:rPr>
          <w:rFonts w:ascii="仿宋" w:hAnsi="仿宋" w:eastAsia="仿宋" w:cs="宋体"/>
          <w:bCs/>
          <w:color w:val="auto"/>
          <w:szCs w:val="24"/>
        </w:rPr>
      </w:pPr>
      <w:r>
        <w:rPr>
          <w:rFonts w:hint="eastAsia" w:ascii="仿宋" w:hAnsi="仿宋" w:eastAsia="仿宋" w:cs="宋体"/>
          <w:bCs/>
          <w:color w:val="auto"/>
          <w:szCs w:val="24"/>
        </w:rPr>
        <w:t>⑦若事故得到有效控制，危险因素消失，且无次生事件时，由区指挥部总指挥宣布应急响应结束，进入后期处置程序。</w:t>
      </w:r>
    </w:p>
    <w:p>
      <w:pPr>
        <w:ind w:firstLine="560"/>
        <w:rPr>
          <w:rFonts w:ascii="仿宋" w:hAnsi="仿宋" w:eastAsia="仿宋" w:cs="宋体"/>
          <w:bCs/>
          <w:color w:val="auto"/>
          <w:szCs w:val="24"/>
        </w:rPr>
      </w:pPr>
      <w:r>
        <w:rPr>
          <w:rFonts w:hint="eastAsia" w:ascii="仿宋" w:hAnsi="仿宋" w:eastAsia="仿宋" w:cs="宋体"/>
          <w:bCs/>
          <w:color w:val="auto"/>
          <w:szCs w:val="24"/>
        </w:rPr>
        <w:t>⑧</w:t>
      </w:r>
      <w:r>
        <w:rPr>
          <w:rFonts w:hint="eastAsia" w:ascii="仿宋" w:hAnsi="仿宋" w:eastAsia="仿宋"/>
          <w:color w:val="auto"/>
        </w:rPr>
        <w:t>事发油气管道企业</w:t>
      </w:r>
      <w:r>
        <w:rPr>
          <w:rFonts w:hint="eastAsia" w:ascii="仿宋" w:hAnsi="仿宋" w:eastAsia="仿宋" w:cs="宋体"/>
          <w:bCs/>
          <w:color w:val="auto"/>
          <w:szCs w:val="24"/>
        </w:rPr>
        <w:t>在区应急力量未抵达现场前，负责事故的先期处置工作，第一时间通知协议管道抢险单位到场协助实施应急处置。在区应急力量抵达现场后，</w:t>
      </w:r>
      <w:r>
        <w:rPr>
          <w:rFonts w:hint="eastAsia" w:ascii="仿宋" w:hAnsi="仿宋" w:eastAsia="仿宋"/>
          <w:color w:val="auto"/>
        </w:rPr>
        <w:t>事发油气管道企业</w:t>
      </w:r>
      <w:r>
        <w:rPr>
          <w:rFonts w:hint="eastAsia" w:ascii="仿宋" w:hAnsi="仿宋" w:eastAsia="仿宋" w:cs="宋体"/>
          <w:bCs/>
          <w:color w:val="auto"/>
          <w:szCs w:val="24"/>
        </w:rPr>
        <w:t>移交指挥权，并汇报事态发展及周边情况，调集相关应急资源、力量，全力配合开展应急处置工作。</w:t>
      </w:r>
    </w:p>
    <w:p>
      <w:pPr>
        <w:ind w:firstLine="560"/>
        <w:rPr>
          <w:rFonts w:ascii="仿宋" w:hAnsi="仿宋" w:eastAsia="仿宋" w:cs="宋体"/>
          <w:bCs/>
          <w:color w:val="auto"/>
          <w:szCs w:val="24"/>
        </w:rPr>
      </w:pPr>
      <w:r>
        <w:rPr>
          <w:rFonts w:hint="eastAsia" w:ascii="仿宋" w:hAnsi="仿宋" w:eastAsia="仿宋" w:cs="宋体"/>
          <w:bCs/>
          <w:color w:val="auto"/>
          <w:szCs w:val="24"/>
        </w:rPr>
        <w:t>(2)Ⅰ、Ⅱ、Ⅲ级应急响应</w:t>
      </w:r>
    </w:p>
    <w:p>
      <w:pPr>
        <w:ind w:firstLine="560"/>
        <w:rPr>
          <w:rFonts w:ascii="仿宋" w:hAnsi="仿宋" w:eastAsia="仿宋" w:cs="宋体"/>
          <w:bCs/>
          <w:color w:val="auto"/>
          <w:szCs w:val="24"/>
        </w:rPr>
      </w:pPr>
      <w:r>
        <w:rPr>
          <w:rFonts w:hint="eastAsia" w:ascii="仿宋" w:hAnsi="仿宋" w:eastAsia="仿宋" w:cs="宋体"/>
          <w:bCs/>
          <w:color w:val="auto"/>
          <w:szCs w:val="24"/>
        </w:rPr>
        <w:t>发生较大、重大、特别重大管道事故，区政府应立即按本预案4.3.2的要求将事件信息及应急处置情况及时向上级报告，请求上级支援和提出启动上一级应急预案的建议。并按照上级油气管道突发事件应急机构的统一部署和要求，组织、协调本区各方面应急资源，配合做好救援处置工作。</w:t>
      </w:r>
    </w:p>
    <w:p>
      <w:pPr>
        <w:pStyle w:val="148"/>
        <w:snapToGrid w:val="0"/>
        <w:spacing w:line="360" w:lineRule="auto"/>
        <w:rPr>
          <w:rFonts w:ascii="仿宋" w:hAnsi="仿宋" w:eastAsia="仿宋"/>
          <w:color w:val="auto"/>
          <w:spacing w:val="0"/>
        </w:rPr>
      </w:pPr>
      <w:r>
        <w:rPr>
          <w:rFonts w:hint="eastAsia" w:ascii="仿宋" w:hAnsi="仿宋" w:eastAsia="仿宋"/>
          <w:color w:val="auto"/>
          <w:spacing w:val="0"/>
        </w:rPr>
        <mc:AlternateContent>
          <mc:Choice Requires="wpg">
            <w:drawing>
              <wp:anchor distT="0" distB="0" distL="114300" distR="114300" simplePos="0" relativeHeight="251697152" behindDoc="0" locked="0" layoutInCell="1" allowOverlap="1">
                <wp:simplePos x="0" y="0"/>
                <wp:positionH relativeFrom="column">
                  <wp:posOffset>335280</wp:posOffset>
                </wp:positionH>
                <wp:positionV relativeFrom="paragraph">
                  <wp:posOffset>79375</wp:posOffset>
                </wp:positionV>
                <wp:extent cx="5163185" cy="6167120"/>
                <wp:effectExtent l="0" t="0" r="0" b="0"/>
                <wp:wrapNone/>
                <wp:docPr id="268" name="组合 2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163185" cy="6167120"/>
                          <a:chOff x="1872" y="2532"/>
                          <a:chExt cx="8131" cy="9712"/>
                        </a:xfrm>
                      </wpg:grpSpPr>
                      <wps:wsp>
                        <wps:cNvPr id="269" name="图片 246"/>
                        <wps:cNvSpPr>
                          <a:spLocks noChangeAspect="1" noChangeArrowheads="1"/>
                        </wps:cNvSpPr>
                        <wps:spPr bwMode="auto">
                          <a:xfrm>
                            <a:off x="1872" y="2532"/>
                            <a:ext cx="8131" cy="9712"/>
                          </a:xfrm>
                          <a:prstGeom prst="rect">
                            <a:avLst/>
                          </a:prstGeom>
                          <a:noFill/>
                          <a:ln>
                            <a:noFill/>
                          </a:ln>
                          <a:effectLst/>
                        </wps:spPr>
                        <wps:bodyPr rot="0" vert="horz" wrap="square" lIns="91440" tIns="45720" rIns="91440" bIns="45720" anchor="t" anchorCtr="0" upright="1">
                          <a:noAutofit/>
                        </wps:bodyPr>
                      </wps:wsp>
                      <wps:wsp>
                        <wps:cNvPr id="270" name="自选图形 247"/>
                        <wps:cNvSpPr>
                          <a:spLocks noChangeArrowheads="1"/>
                        </wps:cNvSpPr>
                        <wps:spPr bwMode="auto">
                          <a:xfrm>
                            <a:off x="4932" y="2688"/>
                            <a:ext cx="2160" cy="625"/>
                          </a:xfrm>
                          <a:prstGeom prst="star8">
                            <a:avLst>
                              <a:gd name="adj" fmla="val 38250"/>
                            </a:avLst>
                          </a:prstGeom>
                          <a:solidFill>
                            <a:srgbClr val="FFFFFF"/>
                          </a:solidFill>
                          <a:ln w="9525">
                            <a:solidFill>
                              <a:srgbClr val="000000"/>
                            </a:solidFill>
                            <a:miter lim="800000"/>
                          </a:ln>
                          <a:effectLst/>
                        </wps:spPr>
                        <wps:txbx>
                          <w:txbxContent>
                            <w:p>
                              <w:pPr>
                                <w:spacing w:line="300" w:lineRule="exact"/>
                                <w:jc w:val="center"/>
                                <w:rPr>
                                  <w:sz w:val="21"/>
                                  <w:szCs w:val="21"/>
                                </w:rPr>
                              </w:pPr>
                              <w:r>
                                <w:rPr>
                                  <w:rFonts w:hint="eastAsia"/>
                                  <w:sz w:val="21"/>
                                  <w:szCs w:val="21"/>
                                </w:rPr>
                                <w:t>事故发生</w:t>
                              </w:r>
                            </w:p>
                          </w:txbxContent>
                        </wps:txbx>
                        <wps:bodyPr rot="0" vert="horz" wrap="square" lIns="91440" tIns="45720" rIns="91440" bIns="45720" anchor="t" anchorCtr="0" upright="1">
                          <a:noAutofit/>
                        </wps:bodyPr>
                      </wps:wsp>
                      <wps:wsp>
                        <wps:cNvPr id="271" name="矩形 248"/>
                        <wps:cNvSpPr>
                          <a:spLocks noChangeArrowheads="1"/>
                        </wps:cNvSpPr>
                        <wps:spPr bwMode="auto">
                          <a:xfrm>
                            <a:off x="4752" y="5028"/>
                            <a:ext cx="2520" cy="780"/>
                          </a:xfrm>
                          <a:prstGeom prst="rect">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区应急局、区安委办、</w:t>
                              </w:r>
                            </w:p>
                            <w:p>
                              <w:pPr>
                                <w:spacing w:line="280" w:lineRule="exact"/>
                                <w:jc w:val="center"/>
                                <w:rPr>
                                  <w:sz w:val="21"/>
                                  <w:szCs w:val="21"/>
                                </w:rPr>
                              </w:pPr>
                              <w:r>
                                <w:rPr>
                                  <w:rFonts w:hint="eastAsia"/>
                                  <w:sz w:val="21"/>
                                  <w:szCs w:val="21"/>
                                </w:rPr>
                                <w:t>区级主管部门</w:t>
                              </w:r>
                            </w:p>
                          </w:txbxContent>
                        </wps:txbx>
                        <wps:bodyPr rot="0" vert="horz" wrap="square" lIns="91440" tIns="45720" rIns="91440" bIns="45720" anchor="t" anchorCtr="0" upright="1">
                          <a:noAutofit/>
                        </wps:bodyPr>
                      </wps:wsp>
                      <wps:wsp>
                        <wps:cNvPr id="272" name="椭圆 249"/>
                        <wps:cNvSpPr>
                          <a:spLocks noChangeArrowheads="1"/>
                        </wps:cNvSpPr>
                        <wps:spPr bwMode="auto">
                          <a:xfrm>
                            <a:off x="5002" y="11033"/>
                            <a:ext cx="1886" cy="566"/>
                          </a:xfrm>
                          <a:prstGeom prst="ellipse">
                            <a:avLst/>
                          </a:prstGeom>
                          <a:solidFill>
                            <a:srgbClr val="FFFFFF"/>
                          </a:solidFill>
                          <a:ln w="9525">
                            <a:solidFill>
                              <a:srgbClr val="000000"/>
                            </a:solidFill>
                            <a:round/>
                          </a:ln>
                          <a:effectLst/>
                        </wps:spPr>
                        <wps:txbx>
                          <w:txbxContent>
                            <w:p>
                              <w:pPr>
                                <w:spacing w:line="280" w:lineRule="exact"/>
                                <w:jc w:val="center"/>
                                <w:rPr>
                                  <w:sz w:val="21"/>
                                  <w:szCs w:val="21"/>
                                </w:rPr>
                              </w:pPr>
                              <w:r>
                                <w:rPr>
                                  <w:rFonts w:hint="eastAsia"/>
                                  <w:sz w:val="21"/>
                                  <w:szCs w:val="21"/>
                                </w:rPr>
                                <w:t>应急结束</w:t>
                              </w:r>
                            </w:p>
                          </w:txbxContent>
                        </wps:txbx>
                        <wps:bodyPr rot="0" vert="horz" wrap="square" lIns="91440" tIns="45720" rIns="91440" bIns="45720" anchor="t" anchorCtr="0" upright="1">
                          <a:noAutofit/>
                        </wps:bodyPr>
                      </wps:wsp>
                      <wps:wsp>
                        <wps:cNvPr id="273" name="自选图形 250"/>
                        <wps:cNvCnPr>
                          <a:cxnSpLocks noChangeShapeType="1"/>
                        </wps:cNvCnPr>
                        <wps:spPr bwMode="auto">
                          <a:xfrm flipH="1">
                            <a:off x="5951" y="8097"/>
                            <a:ext cx="2" cy="527"/>
                          </a:xfrm>
                          <a:prstGeom prst="straightConnector1">
                            <a:avLst/>
                          </a:prstGeom>
                          <a:noFill/>
                          <a:ln w="9525">
                            <a:solidFill>
                              <a:srgbClr val="000000"/>
                            </a:solidFill>
                            <a:round/>
                            <a:tailEnd type="triangle" w="med" len="med"/>
                          </a:ln>
                          <a:effectLst/>
                        </wps:spPr>
                        <wps:bodyPr/>
                      </wps:wsp>
                      <wps:wsp>
                        <wps:cNvPr id="274" name="自选图形 251"/>
                        <wps:cNvSpPr>
                          <a:spLocks noChangeArrowheads="1"/>
                        </wps:cNvSpPr>
                        <wps:spPr bwMode="auto">
                          <a:xfrm>
                            <a:off x="7992" y="5184"/>
                            <a:ext cx="1260" cy="455"/>
                          </a:xfrm>
                          <a:prstGeom prst="flowChartProcess">
                            <a:avLst/>
                          </a:prstGeom>
                          <a:solidFill>
                            <a:srgbClr val="FFFFFF"/>
                          </a:solidFill>
                          <a:ln w="9525">
                            <a:solidFill>
                              <a:srgbClr val="000000"/>
                            </a:solidFill>
                            <a:miter lim="800000"/>
                          </a:ln>
                          <a:effectLst/>
                        </wps:spPr>
                        <wps:txbx>
                          <w:txbxContent>
                            <w:p>
                              <w:pPr>
                                <w:spacing w:line="240" w:lineRule="auto"/>
                                <w:jc w:val="center"/>
                                <w:rPr>
                                  <w:sz w:val="21"/>
                                  <w:szCs w:val="21"/>
                                </w:rPr>
                              </w:pPr>
                              <w:r>
                                <w:rPr>
                                  <w:rFonts w:hint="eastAsia"/>
                                  <w:sz w:val="21"/>
                                  <w:szCs w:val="21"/>
                                </w:rPr>
                                <w:t>信息反馈</w:t>
                              </w:r>
                            </w:p>
                          </w:txbxContent>
                        </wps:txbx>
                        <wps:bodyPr rot="0" vert="horz" wrap="square" lIns="91440" tIns="45720" rIns="91440" bIns="45720" anchor="t" anchorCtr="0" upright="1">
                          <a:noAutofit/>
                        </wps:bodyPr>
                      </wps:wsp>
                      <wps:wsp>
                        <wps:cNvPr id="275" name="自选图形 252"/>
                        <wps:cNvSpPr>
                          <a:spLocks noChangeArrowheads="1"/>
                        </wps:cNvSpPr>
                        <wps:spPr bwMode="auto">
                          <a:xfrm>
                            <a:off x="4795" y="6259"/>
                            <a:ext cx="2394" cy="865"/>
                          </a:xfrm>
                          <a:prstGeom prst="diamond">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应急启动</w:t>
                              </w:r>
                            </w:p>
                          </w:txbxContent>
                        </wps:txbx>
                        <wps:bodyPr rot="0" vert="horz" wrap="square" lIns="91440" tIns="45720" rIns="91440" bIns="45720" anchor="t" anchorCtr="0" upright="1">
                          <a:noAutofit/>
                        </wps:bodyPr>
                      </wps:wsp>
                      <wps:wsp>
                        <wps:cNvPr id="276" name="自选图形 253"/>
                        <wps:cNvSpPr>
                          <a:spLocks noChangeArrowheads="1"/>
                        </wps:cNvSpPr>
                        <wps:spPr bwMode="auto">
                          <a:xfrm>
                            <a:off x="5017" y="8623"/>
                            <a:ext cx="1861" cy="443"/>
                          </a:xfrm>
                          <a:prstGeom prst="flowChartProcess">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救援行动</w:t>
                              </w:r>
                            </w:p>
                          </w:txbxContent>
                        </wps:txbx>
                        <wps:bodyPr rot="0" vert="horz" wrap="square" lIns="91440" tIns="45720" rIns="91440" bIns="45720" anchor="t" anchorCtr="0" upright="1">
                          <a:noAutofit/>
                        </wps:bodyPr>
                      </wps:wsp>
                      <wps:wsp>
                        <wps:cNvPr id="277" name="自选图形 254"/>
                        <wps:cNvSpPr>
                          <a:spLocks noChangeArrowheads="1"/>
                        </wps:cNvSpPr>
                        <wps:spPr bwMode="auto">
                          <a:xfrm>
                            <a:off x="4748" y="9584"/>
                            <a:ext cx="2394" cy="847"/>
                          </a:xfrm>
                          <a:prstGeom prst="diamond">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事态控制</w:t>
                              </w:r>
                            </w:p>
                          </w:txbxContent>
                        </wps:txbx>
                        <wps:bodyPr rot="0" vert="horz" wrap="square" lIns="91440" tIns="45720" rIns="91440" bIns="45720" anchor="t" anchorCtr="0" upright="1">
                          <a:noAutofit/>
                        </wps:bodyPr>
                      </wps:wsp>
                      <wps:wsp>
                        <wps:cNvPr id="278" name="自选图形 255"/>
                        <wps:cNvCnPr>
                          <a:cxnSpLocks noChangeShapeType="1"/>
                          <a:stCxn id="277" idx="2"/>
                          <a:endCxn id="272" idx="0"/>
                        </wps:cNvCnPr>
                        <wps:spPr bwMode="auto">
                          <a:xfrm>
                            <a:off x="5945" y="10431"/>
                            <a:ext cx="0" cy="602"/>
                          </a:xfrm>
                          <a:prstGeom prst="straightConnector1">
                            <a:avLst/>
                          </a:prstGeom>
                          <a:noFill/>
                          <a:ln w="9525">
                            <a:solidFill>
                              <a:srgbClr val="000000"/>
                            </a:solidFill>
                            <a:round/>
                            <a:tailEnd type="triangle" w="med" len="med"/>
                          </a:ln>
                          <a:effectLst/>
                        </wps:spPr>
                        <wps:bodyPr/>
                      </wps:wsp>
                      <wps:wsp>
                        <wps:cNvPr id="279" name="自选图形 256"/>
                        <wps:cNvSpPr>
                          <a:spLocks noChangeArrowheads="1"/>
                        </wps:cNvSpPr>
                        <wps:spPr bwMode="auto">
                          <a:xfrm>
                            <a:off x="4327" y="7680"/>
                            <a:ext cx="3301" cy="443"/>
                          </a:xfrm>
                          <a:prstGeom prst="flowChartProcess">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区油气管道突发事件应急指挥部、现场指挥部</w:t>
                              </w:r>
                            </w:p>
                          </w:txbxContent>
                        </wps:txbx>
                        <wps:bodyPr rot="0" vert="horz" wrap="square" lIns="91440" tIns="45720" rIns="91440" bIns="45720" anchor="t" anchorCtr="0" upright="1">
                          <a:noAutofit/>
                        </wps:bodyPr>
                      </wps:wsp>
                      <wps:wsp>
                        <wps:cNvPr id="280" name="自选图形 257"/>
                        <wps:cNvCnPr>
                          <a:cxnSpLocks noChangeShapeType="1"/>
                          <a:stCxn id="276" idx="2"/>
                          <a:endCxn id="277" idx="0"/>
                        </wps:cNvCnPr>
                        <wps:spPr bwMode="auto">
                          <a:xfrm flipH="1">
                            <a:off x="5945" y="9066"/>
                            <a:ext cx="3" cy="518"/>
                          </a:xfrm>
                          <a:prstGeom prst="straightConnector1">
                            <a:avLst/>
                          </a:prstGeom>
                          <a:noFill/>
                          <a:ln w="9525">
                            <a:solidFill>
                              <a:srgbClr val="000000"/>
                            </a:solidFill>
                            <a:round/>
                            <a:tailEnd type="triangle" w="med" len="med"/>
                          </a:ln>
                          <a:effectLst/>
                        </wps:spPr>
                        <wps:bodyPr/>
                      </wps:wsp>
                      <wps:wsp>
                        <wps:cNvPr id="281" name="自选图形 258"/>
                        <wps:cNvCnPr>
                          <a:cxnSpLocks noChangeShapeType="1"/>
                        </wps:cNvCnPr>
                        <wps:spPr bwMode="auto">
                          <a:xfrm flipH="1">
                            <a:off x="4212" y="5496"/>
                            <a:ext cx="540" cy="5"/>
                          </a:xfrm>
                          <a:prstGeom prst="straightConnector1">
                            <a:avLst/>
                          </a:prstGeom>
                          <a:noFill/>
                          <a:ln w="9525">
                            <a:solidFill>
                              <a:srgbClr val="000000"/>
                            </a:solidFill>
                            <a:round/>
                            <a:tailEnd type="triangle" w="med" len="med"/>
                          </a:ln>
                          <a:effectLst/>
                        </wps:spPr>
                        <wps:bodyPr/>
                      </wps:wsp>
                      <wps:wsp>
                        <wps:cNvPr id="282" name="自选图形 259"/>
                        <wps:cNvSpPr>
                          <a:spLocks noChangeArrowheads="1"/>
                        </wps:cNvSpPr>
                        <wps:spPr bwMode="auto">
                          <a:xfrm>
                            <a:off x="2232" y="5184"/>
                            <a:ext cx="1980" cy="463"/>
                          </a:xfrm>
                          <a:prstGeom prst="flowChartProcess">
                            <a:avLst/>
                          </a:prstGeom>
                          <a:solidFill>
                            <a:srgbClr val="FFFFFF"/>
                          </a:solidFill>
                          <a:ln w="9525">
                            <a:solidFill>
                              <a:srgbClr val="000000"/>
                            </a:solidFill>
                            <a:miter lim="800000"/>
                          </a:ln>
                          <a:effectLst/>
                        </wps:spPr>
                        <wps:txbx>
                          <w:txbxContent>
                            <w:p>
                              <w:pPr>
                                <w:spacing w:line="240" w:lineRule="auto"/>
                                <w:jc w:val="center"/>
                                <w:rPr>
                                  <w:sz w:val="21"/>
                                  <w:szCs w:val="21"/>
                                </w:rPr>
                              </w:pPr>
                              <w:r>
                                <w:rPr>
                                  <w:rFonts w:hint="eastAsia"/>
                                  <w:sz w:val="21"/>
                                  <w:szCs w:val="21"/>
                                </w:rPr>
                                <w:t>区级相关部门</w:t>
                              </w:r>
                            </w:p>
                          </w:txbxContent>
                        </wps:txbx>
                        <wps:bodyPr rot="0" vert="horz" wrap="square" lIns="91440" tIns="45720" rIns="91440" bIns="45720" anchor="t" anchorCtr="0" upright="1">
                          <a:noAutofit/>
                        </wps:bodyPr>
                      </wps:wsp>
                      <wps:wsp>
                        <wps:cNvPr id="289" name="自选图形 260"/>
                        <wps:cNvSpPr>
                          <a:spLocks noChangeArrowheads="1"/>
                        </wps:cNvSpPr>
                        <wps:spPr bwMode="auto">
                          <a:xfrm>
                            <a:off x="2140" y="11620"/>
                            <a:ext cx="1857" cy="462"/>
                          </a:xfrm>
                          <a:prstGeom prst="flowChartProcess">
                            <a:avLst/>
                          </a:prstGeom>
                          <a:solidFill>
                            <a:srgbClr val="FFFFFF"/>
                          </a:solidFill>
                          <a:ln w="9525">
                            <a:solidFill>
                              <a:srgbClr val="000000"/>
                            </a:solidFill>
                            <a:miter lim="800000"/>
                          </a:ln>
                          <a:effectLst/>
                        </wps:spPr>
                        <wps:txbx>
                          <w:txbxContent>
                            <w:p>
                              <w:pPr>
                                <w:spacing w:line="240" w:lineRule="auto"/>
                                <w:jc w:val="center"/>
                                <w:rPr>
                                  <w:sz w:val="21"/>
                                  <w:szCs w:val="21"/>
                                </w:rPr>
                              </w:pPr>
                              <w:r>
                                <w:rPr>
                                  <w:rFonts w:hint="eastAsia"/>
                                  <w:sz w:val="21"/>
                                  <w:szCs w:val="21"/>
                                </w:rPr>
                                <w:t>扩大应急</w:t>
                              </w:r>
                            </w:p>
                          </w:txbxContent>
                        </wps:txbx>
                        <wps:bodyPr rot="0" vert="horz" wrap="square" lIns="91440" tIns="45720" rIns="91440" bIns="45720" anchor="t" anchorCtr="0" upright="1">
                          <a:noAutofit/>
                        </wps:bodyPr>
                      </wps:wsp>
                      <wps:wsp>
                        <wps:cNvPr id="290" name="自选图形 261"/>
                        <wps:cNvSpPr>
                          <a:spLocks noChangeArrowheads="1"/>
                        </wps:cNvSpPr>
                        <wps:spPr bwMode="auto">
                          <a:xfrm>
                            <a:off x="2171" y="9782"/>
                            <a:ext cx="1856" cy="463"/>
                          </a:xfrm>
                          <a:prstGeom prst="flowChartProcess">
                            <a:avLst/>
                          </a:prstGeom>
                          <a:solidFill>
                            <a:srgbClr val="FFFFFF"/>
                          </a:solidFill>
                          <a:ln w="9525">
                            <a:solidFill>
                              <a:srgbClr val="000000"/>
                            </a:solidFill>
                            <a:miter lim="800000"/>
                          </a:ln>
                          <a:effectLst/>
                        </wps:spPr>
                        <wps:txbx>
                          <w:txbxContent>
                            <w:p>
                              <w:pPr>
                                <w:spacing w:line="240" w:lineRule="auto"/>
                                <w:jc w:val="center"/>
                                <w:rPr>
                                  <w:sz w:val="21"/>
                                  <w:szCs w:val="21"/>
                                </w:rPr>
                              </w:pPr>
                              <w:r>
                                <w:rPr>
                                  <w:rFonts w:hint="eastAsia"/>
                                  <w:sz w:val="21"/>
                                  <w:szCs w:val="21"/>
                                </w:rPr>
                                <w:t>先期处置</w:t>
                              </w:r>
                            </w:p>
                          </w:txbxContent>
                        </wps:txbx>
                        <wps:bodyPr rot="0" vert="horz" wrap="square" lIns="91440" tIns="45720" rIns="91440" bIns="45720" anchor="t" anchorCtr="0" upright="1">
                          <a:noAutofit/>
                        </wps:bodyPr>
                      </wps:wsp>
                      <wps:wsp>
                        <wps:cNvPr id="291" name="自选图形 262"/>
                        <wps:cNvCnPr>
                          <a:cxnSpLocks noChangeShapeType="1"/>
                          <a:stCxn id="277" idx="1"/>
                          <a:endCxn id="290" idx="3"/>
                        </wps:cNvCnPr>
                        <wps:spPr bwMode="auto">
                          <a:xfrm flipH="1">
                            <a:off x="4027" y="10008"/>
                            <a:ext cx="721" cy="6"/>
                          </a:xfrm>
                          <a:prstGeom prst="straightConnector1">
                            <a:avLst/>
                          </a:prstGeom>
                          <a:noFill/>
                          <a:ln w="9525">
                            <a:solidFill>
                              <a:srgbClr val="000000"/>
                            </a:solidFill>
                            <a:round/>
                            <a:tailEnd type="triangle" w="med" len="med"/>
                          </a:ln>
                          <a:effectLst/>
                        </wps:spPr>
                        <wps:bodyPr/>
                      </wps:wsp>
                      <wps:wsp>
                        <wps:cNvPr id="292" name="椭圆 263"/>
                        <wps:cNvSpPr>
                          <a:spLocks noChangeArrowheads="1"/>
                        </wps:cNvSpPr>
                        <wps:spPr bwMode="auto">
                          <a:xfrm>
                            <a:off x="7571" y="6069"/>
                            <a:ext cx="615" cy="565"/>
                          </a:xfrm>
                          <a:prstGeom prst="ellipse">
                            <a:avLst/>
                          </a:prstGeom>
                          <a:solidFill>
                            <a:srgbClr val="FFFFFF"/>
                          </a:solidFill>
                          <a:ln w="9525">
                            <a:solidFill>
                              <a:srgbClr val="000000"/>
                            </a:solidFill>
                            <a:round/>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1"/>
                                  <w:szCs w:val="21"/>
                                </w:rPr>
                              </w:pPr>
                              <w:r>
                                <w:rPr>
                                  <w:rFonts w:hint="eastAsia"/>
                                  <w:sz w:val="21"/>
                                  <w:szCs w:val="21"/>
                                </w:rPr>
                                <w:t>否</w:t>
                              </w:r>
                            </w:p>
                          </w:txbxContent>
                        </wps:txbx>
                        <wps:bodyPr rot="0" vert="horz" wrap="square" lIns="91440" tIns="45720" rIns="91440" bIns="45720" anchor="t" anchorCtr="0" upright="1">
                          <a:noAutofit/>
                        </wps:bodyPr>
                      </wps:wsp>
                      <wps:wsp>
                        <wps:cNvPr id="293" name="椭圆 264"/>
                        <wps:cNvSpPr>
                          <a:spLocks noChangeArrowheads="1"/>
                        </wps:cNvSpPr>
                        <wps:spPr bwMode="auto">
                          <a:xfrm>
                            <a:off x="5231" y="7005"/>
                            <a:ext cx="598" cy="574"/>
                          </a:xfrm>
                          <a:prstGeom prst="ellipse">
                            <a:avLst/>
                          </a:prstGeom>
                          <a:solidFill>
                            <a:srgbClr val="FFFFFF"/>
                          </a:solidFill>
                          <a:ln w="9525">
                            <a:solidFill>
                              <a:srgbClr val="000000"/>
                            </a:solidFill>
                            <a:round/>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1"/>
                                  <w:szCs w:val="21"/>
                                </w:rPr>
                              </w:pPr>
                              <w:r>
                                <w:rPr>
                                  <w:rFonts w:hint="eastAsia"/>
                                  <w:sz w:val="21"/>
                                  <w:szCs w:val="21"/>
                                </w:rPr>
                                <w:t>是</w:t>
                              </w:r>
                            </w:p>
                          </w:txbxContent>
                        </wps:txbx>
                        <wps:bodyPr rot="0" vert="horz" wrap="square" lIns="91440" tIns="45720" rIns="91440" bIns="45720" anchor="t" anchorCtr="0" upright="1">
                          <a:noAutofit/>
                        </wps:bodyPr>
                      </wps:wsp>
                      <wps:wsp>
                        <wps:cNvPr id="294" name="椭圆 265"/>
                        <wps:cNvSpPr>
                          <a:spLocks noChangeArrowheads="1"/>
                        </wps:cNvSpPr>
                        <wps:spPr bwMode="auto">
                          <a:xfrm>
                            <a:off x="4151" y="9357"/>
                            <a:ext cx="629" cy="611"/>
                          </a:xfrm>
                          <a:prstGeom prst="ellipse">
                            <a:avLst/>
                          </a:prstGeom>
                          <a:solidFill>
                            <a:srgbClr val="FFFFFF"/>
                          </a:solidFill>
                          <a:ln w="9525">
                            <a:solidFill>
                              <a:srgbClr val="000000"/>
                            </a:solidFill>
                            <a:round/>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1"/>
                                  <w:szCs w:val="21"/>
                                </w:rPr>
                              </w:pPr>
                              <w:r>
                                <w:rPr>
                                  <w:rFonts w:hint="eastAsia"/>
                                  <w:sz w:val="21"/>
                                  <w:szCs w:val="21"/>
                                </w:rPr>
                                <w:t>否</w:t>
                              </w:r>
                            </w:p>
                          </w:txbxContent>
                        </wps:txbx>
                        <wps:bodyPr rot="0" vert="horz" wrap="square" lIns="91440" tIns="45720" rIns="91440" bIns="45720" anchor="t" anchorCtr="0" upright="1">
                          <a:noAutofit/>
                        </wps:bodyPr>
                      </wps:wsp>
                      <wps:wsp>
                        <wps:cNvPr id="295" name="椭圆 266"/>
                        <wps:cNvSpPr>
                          <a:spLocks noChangeArrowheads="1"/>
                        </wps:cNvSpPr>
                        <wps:spPr bwMode="auto">
                          <a:xfrm>
                            <a:off x="5279" y="10382"/>
                            <a:ext cx="598" cy="574"/>
                          </a:xfrm>
                          <a:prstGeom prst="ellipse">
                            <a:avLst/>
                          </a:prstGeom>
                          <a:solidFill>
                            <a:srgbClr val="FFFFFF"/>
                          </a:solidFill>
                          <a:ln w="9525">
                            <a:solidFill>
                              <a:srgbClr val="000000"/>
                            </a:solidFill>
                            <a:round/>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1"/>
                                  <w:szCs w:val="21"/>
                                </w:rPr>
                              </w:pPr>
                              <w:r>
                                <w:rPr>
                                  <w:rFonts w:hint="eastAsia"/>
                                  <w:sz w:val="21"/>
                                  <w:szCs w:val="21"/>
                                </w:rPr>
                                <w:t>是</w:t>
                              </w:r>
                            </w:p>
                          </w:txbxContent>
                        </wps:txbx>
                        <wps:bodyPr rot="0" vert="horz" wrap="square" lIns="91440" tIns="45720" rIns="91440" bIns="45720" anchor="t" anchorCtr="0" upright="1">
                          <a:noAutofit/>
                        </wps:bodyPr>
                      </wps:wsp>
                      <wps:wsp>
                        <wps:cNvPr id="296" name="直线 267"/>
                        <wps:cNvCnPr>
                          <a:cxnSpLocks noChangeShapeType="1"/>
                        </wps:cNvCnPr>
                        <wps:spPr bwMode="auto">
                          <a:xfrm>
                            <a:off x="6012" y="3312"/>
                            <a:ext cx="1" cy="468"/>
                          </a:xfrm>
                          <a:prstGeom prst="line">
                            <a:avLst/>
                          </a:prstGeom>
                          <a:noFill/>
                          <a:ln w="9525">
                            <a:solidFill>
                              <a:srgbClr val="000000"/>
                            </a:solidFill>
                            <a:round/>
                            <a:tailEnd type="triangle" w="med" len="med"/>
                          </a:ln>
                          <a:effectLst/>
                        </wps:spPr>
                        <wps:bodyPr/>
                      </wps:wsp>
                      <wps:wsp>
                        <wps:cNvPr id="297" name="直线 268"/>
                        <wps:cNvCnPr>
                          <a:cxnSpLocks noChangeShapeType="1"/>
                        </wps:cNvCnPr>
                        <wps:spPr bwMode="auto">
                          <a:xfrm>
                            <a:off x="6012" y="4560"/>
                            <a:ext cx="1" cy="468"/>
                          </a:xfrm>
                          <a:prstGeom prst="line">
                            <a:avLst/>
                          </a:prstGeom>
                          <a:noFill/>
                          <a:ln w="9525">
                            <a:solidFill>
                              <a:srgbClr val="000000"/>
                            </a:solidFill>
                            <a:round/>
                            <a:tailEnd type="triangle" w="med" len="med"/>
                          </a:ln>
                          <a:effectLst/>
                        </wps:spPr>
                        <wps:bodyPr/>
                      </wps:wsp>
                      <wps:wsp>
                        <wps:cNvPr id="298" name="直线 269"/>
                        <wps:cNvCnPr>
                          <a:cxnSpLocks noChangeShapeType="1"/>
                          <a:endCxn id="275" idx="0"/>
                        </wps:cNvCnPr>
                        <wps:spPr bwMode="auto">
                          <a:xfrm flipH="1">
                            <a:off x="5992" y="5807"/>
                            <a:ext cx="4" cy="452"/>
                          </a:xfrm>
                          <a:prstGeom prst="line">
                            <a:avLst/>
                          </a:prstGeom>
                          <a:noFill/>
                          <a:ln w="9525">
                            <a:solidFill>
                              <a:srgbClr val="000000"/>
                            </a:solidFill>
                            <a:round/>
                            <a:tailEnd type="triangle" w="med" len="med"/>
                          </a:ln>
                          <a:effectLst/>
                        </wps:spPr>
                        <wps:bodyPr/>
                      </wps:wsp>
                      <wps:wsp>
                        <wps:cNvPr id="299" name="直线 270"/>
                        <wps:cNvCnPr>
                          <a:cxnSpLocks noChangeShapeType="1"/>
                        </wps:cNvCnPr>
                        <wps:spPr bwMode="auto">
                          <a:xfrm flipH="1">
                            <a:off x="7272" y="5496"/>
                            <a:ext cx="720" cy="1"/>
                          </a:xfrm>
                          <a:prstGeom prst="line">
                            <a:avLst/>
                          </a:prstGeom>
                          <a:noFill/>
                          <a:ln w="9525">
                            <a:solidFill>
                              <a:srgbClr val="000000"/>
                            </a:solidFill>
                            <a:round/>
                            <a:tailEnd type="triangle" w="med" len="med"/>
                          </a:ln>
                          <a:effectLst/>
                        </wps:spPr>
                        <wps:bodyPr/>
                      </wps:wsp>
                      <wps:wsp>
                        <wps:cNvPr id="300" name="自选图形 271"/>
                        <wps:cNvSpPr>
                          <a:spLocks noChangeArrowheads="1"/>
                        </wps:cNvSpPr>
                        <wps:spPr bwMode="auto">
                          <a:xfrm>
                            <a:off x="2190" y="10704"/>
                            <a:ext cx="1800" cy="443"/>
                          </a:xfrm>
                          <a:prstGeom prst="flowChartProcess">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市指挥部</w:t>
                              </w:r>
                            </w:p>
                          </w:txbxContent>
                        </wps:txbx>
                        <wps:bodyPr rot="0" vert="horz" wrap="square" lIns="91440" tIns="45720" rIns="91440" bIns="45720" anchor="t" anchorCtr="0" upright="1">
                          <a:noAutofit/>
                        </wps:bodyPr>
                      </wps:wsp>
                      <wps:wsp>
                        <wps:cNvPr id="301" name="直线 272"/>
                        <wps:cNvCnPr>
                          <a:cxnSpLocks noChangeShapeType="1"/>
                        </wps:cNvCnPr>
                        <wps:spPr bwMode="auto">
                          <a:xfrm>
                            <a:off x="3110" y="10246"/>
                            <a:ext cx="1" cy="468"/>
                          </a:xfrm>
                          <a:prstGeom prst="line">
                            <a:avLst/>
                          </a:prstGeom>
                          <a:noFill/>
                          <a:ln w="9525">
                            <a:solidFill>
                              <a:srgbClr val="000000"/>
                            </a:solidFill>
                            <a:round/>
                            <a:tailEnd type="triangle" w="med" len="med"/>
                          </a:ln>
                          <a:effectLst/>
                        </wps:spPr>
                        <wps:bodyPr/>
                      </wps:wsp>
                      <wps:wsp>
                        <wps:cNvPr id="302" name="直线 273"/>
                        <wps:cNvCnPr>
                          <a:cxnSpLocks noChangeShapeType="1"/>
                        </wps:cNvCnPr>
                        <wps:spPr bwMode="auto">
                          <a:xfrm>
                            <a:off x="3090" y="11152"/>
                            <a:ext cx="1" cy="468"/>
                          </a:xfrm>
                          <a:prstGeom prst="line">
                            <a:avLst/>
                          </a:prstGeom>
                          <a:noFill/>
                          <a:ln w="9525">
                            <a:solidFill>
                              <a:srgbClr val="000000"/>
                            </a:solidFill>
                            <a:round/>
                            <a:tailEnd type="triangle" w="med" len="med"/>
                          </a:ln>
                          <a:effectLst/>
                        </wps:spPr>
                        <wps:bodyPr/>
                      </wps:wsp>
                      <wps:wsp>
                        <wps:cNvPr id="303" name="矩形 274"/>
                        <wps:cNvSpPr>
                          <a:spLocks noChangeArrowheads="1"/>
                        </wps:cNvSpPr>
                        <wps:spPr bwMode="auto">
                          <a:xfrm>
                            <a:off x="4752" y="3780"/>
                            <a:ext cx="2520" cy="780"/>
                          </a:xfrm>
                          <a:prstGeom prst="rect">
                            <a:avLst/>
                          </a:prstGeom>
                          <a:solidFill>
                            <a:srgbClr val="FFFFFF"/>
                          </a:solidFill>
                          <a:ln w="9525">
                            <a:solidFill>
                              <a:srgbClr val="000000"/>
                            </a:solidFill>
                            <a:miter lim="800000"/>
                          </a:ln>
                          <a:effectLst/>
                        </wps:spPr>
                        <wps:txbx>
                          <w:txbxContent>
                            <w:p>
                              <w:pPr>
                                <w:spacing w:line="280" w:lineRule="exact"/>
                                <w:jc w:val="center"/>
                                <w:rPr>
                                  <w:sz w:val="21"/>
                                  <w:szCs w:val="21"/>
                                </w:rPr>
                              </w:pPr>
                              <w:r>
                                <w:rPr>
                                  <w:rFonts w:hint="eastAsia"/>
                                  <w:sz w:val="21"/>
                                  <w:szCs w:val="21"/>
                                </w:rPr>
                                <w:t>事发单位、事故发现人</w:t>
                              </w:r>
                            </w:p>
                            <w:p>
                              <w:pPr>
                                <w:spacing w:line="280" w:lineRule="exact"/>
                                <w:jc w:val="center"/>
                                <w:rPr>
                                  <w:sz w:val="21"/>
                                  <w:szCs w:val="21"/>
                                </w:rPr>
                              </w:pPr>
                              <w:r>
                                <w:rPr>
                                  <w:rFonts w:hint="eastAsia"/>
                                  <w:sz w:val="21"/>
                                  <w:szCs w:val="21"/>
                                </w:rPr>
                                <w:t>上报事故情况</w:t>
                              </w:r>
                            </w:p>
                          </w:txbxContent>
                        </wps:txbx>
                        <wps:bodyPr rot="0" vert="horz" wrap="square" lIns="91440" tIns="45720" rIns="91440" bIns="45720" anchor="t" anchorCtr="0" upright="1">
                          <a:noAutofit/>
                        </wps:bodyPr>
                      </wps:wsp>
                      <wps:wsp>
                        <wps:cNvPr id="304" name="直线 275"/>
                        <wps:cNvCnPr>
                          <a:cxnSpLocks noChangeShapeType="1"/>
                        </wps:cNvCnPr>
                        <wps:spPr bwMode="auto">
                          <a:xfrm flipV="1">
                            <a:off x="7152" y="6693"/>
                            <a:ext cx="1496" cy="1"/>
                          </a:xfrm>
                          <a:prstGeom prst="line">
                            <a:avLst/>
                          </a:prstGeom>
                          <a:noFill/>
                          <a:ln w="9525">
                            <a:solidFill>
                              <a:srgbClr val="000000"/>
                            </a:solidFill>
                            <a:round/>
                          </a:ln>
                          <a:effectLst/>
                        </wps:spPr>
                        <wps:bodyPr/>
                      </wps:wsp>
                      <wps:wsp>
                        <wps:cNvPr id="305" name="直线 276"/>
                        <wps:cNvCnPr>
                          <a:cxnSpLocks noChangeShapeType="1"/>
                          <a:stCxn id="274" idx="2"/>
                        </wps:cNvCnPr>
                        <wps:spPr bwMode="auto">
                          <a:xfrm>
                            <a:off x="8622" y="5639"/>
                            <a:ext cx="7" cy="1045"/>
                          </a:xfrm>
                          <a:prstGeom prst="line">
                            <a:avLst/>
                          </a:prstGeom>
                          <a:noFill/>
                          <a:ln w="9525">
                            <a:solidFill>
                              <a:srgbClr val="000000"/>
                            </a:solidFill>
                            <a:round/>
                          </a:ln>
                          <a:effectLst/>
                        </wps:spPr>
                        <wps:bodyPr/>
                      </wps:wsp>
                      <wps:wsp>
                        <wps:cNvPr id="306" name="直线 277"/>
                        <wps:cNvCnPr>
                          <a:cxnSpLocks noChangeShapeType="1"/>
                          <a:stCxn id="275" idx="2"/>
                          <a:endCxn id="279" idx="0"/>
                        </wps:cNvCnPr>
                        <wps:spPr bwMode="auto">
                          <a:xfrm flipH="1">
                            <a:off x="5978" y="7124"/>
                            <a:ext cx="14" cy="556"/>
                          </a:xfrm>
                          <a:prstGeom prst="line">
                            <a:avLst/>
                          </a:prstGeom>
                          <a:noFill/>
                          <a:ln w="9525">
                            <a:solidFill>
                              <a:srgbClr val="000000"/>
                            </a:solidFill>
                            <a:round/>
                            <a:tailEnd type="triangle" w="med" len="med"/>
                          </a:ln>
                          <a:effectLst/>
                        </wps:spPr>
                        <wps:bodyPr/>
                      </wps:wsp>
                    </wpg:wgp>
                  </a:graphicData>
                </a:graphic>
              </wp:anchor>
            </w:drawing>
          </mc:Choice>
          <mc:Fallback>
            <w:pict>
              <v:group id="组合 245" o:spid="_x0000_s1026" o:spt="203" style="position:absolute;left:0pt;margin-left:26.4pt;margin-top:6.25pt;height:485.6pt;width:406.55pt;z-index:251697152;mso-width-relative:page;mso-height-relative:page;" coordorigin="1872,2532" coordsize="8131,9712" o:gfxdata="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">
                <o:lock v:ext="edit" aspectratio="t"/>
                <v:rect id="图片 246" o:spid="_x0000_s1026" o:spt="1" style="position:absolute;left:1872;top:2532;height:9712;width:8131;" filled="f" stroked="f" coordsize="21600,21600" o:gfxdata="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x3r4A&#10;AADcAAAADwAAAAAAAAABACAAAAAiAAAAZHJzL2Rvd25yZXYueG1sUEsBAhQAFAAAAAgAh07iQDMv&#10;BZ47AAAAOQAAABAAAAAAAAAAAQAgAAAADQEAAGRycy9zaGFwZXhtbC54bWxQSwUGAAAAAAYABgBb&#10;AQAAtwMAAAAA&#10;">
                  <v:fill on="f" focussize="0,0"/>
                  <v:stroke on="f"/>
                  <v:imagedata o:title=""/>
                  <o:lock v:ext="edit" aspectratio="t"/>
                </v:rect>
                <v:shape id="自选图形 247" o:spid="_x0000_s1026" o:spt="58" type="#_x0000_t58" style="position:absolute;left:4932;top:2688;height:625;width:2160;" fillcolor="#FFFFFF" filled="t" stroked="t" coordsize="21600,21600" o:gfxdata="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0JsyvQAA&#10;ANwAAAAPAAAAAAAAAAEAIAAAACIAAABkcnMvZG93bnJldi54bWxQSwECFAAUAAAACACHTuJAMy8F&#10;njsAAAA5AAAAEAAAAAAAAAABACAAAAAMAQAAZHJzL3NoYXBleG1sLnhtbFBLBQYAAAAABgAGAFsB&#10;AAC2AwAAAAA=&#10;" adj="2538">
                  <v:fill on="t" focussize="0,0"/>
                  <v:stroke color="#000000" miterlimit="8" joinstyle="miter"/>
                  <v:imagedata o:title=""/>
                  <o:lock v:ext="edit" aspectratio="f"/>
                  <v:textbox>
                    <w:txbxContent>
                      <w:p>
                        <w:pPr>
                          <w:spacing w:line="300" w:lineRule="exact"/>
                          <w:jc w:val="center"/>
                          <w:rPr>
                            <w:sz w:val="21"/>
                            <w:szCs w:val="21"/>
                          </w:rPr>
                        </w:pPr>
                        <w:r>
                          <w:rPr>
                            <w:rFonts w:hint="eastAsia"/>
                            <w:sz w:val="21"/>
                            <w:szCs w:val="21"/>
                          </w:rPr>
                          <w:t>事故发生</w:t>
                        </w:r>
                      </w:p>
                    </w:txbxContent>
                  </v:textbox>
                </v:shape>
                <v:rect id="矩形 248" o:spid="_x0000_s1026" o:spt="1" style="position:absolute;left:4752;top:5028;height:780;width:2520;" fillcolor="#FFFFFF" filled="t" stroked="t" coordsize="21600,21600" o:gfxdata="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7Ph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区应急局、区安委办、</w:t>
                        </w:r>
                      </w:p>
                      <w:p>
                        <w:pPr>
                          <w:spacing w:line="280" w:lineRule="exact"/>
                          <w:jc w:val="center"/>
                          <w:rPr>
                            <w:sz w:val="21"/>
                            <w:szCs w:val="21"/>
                          </w:rPr>
                        </w:pPr>
                        <w:r>
                          <w:rPr>
                            <w:rFonts w:hint="eastAsia"/>
                            <w:sz w:val="21"/>
                            <w:szCs w:val="21"/>
                          </w:rPr>
                          <w:t>区级主管部门</w:t>
                        </w:r>
                      </w:p>
                    </w:txbxContent>
                  </v:textbox>
                </v:rect>
                <v:shape id="椭圆 249" o:spid="_x0000_s1026" o:spt="3" type="#_x0000_t3" style="position:absolute;left:5002;top:11033;height:566;width:1886;" fillcolor="#FFFFFF" filled="t" stroked="t" coordsize="21600,21600" o:gfxdata="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JHj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spacing w:line="280" w:lineRule="exact"/>
                          <w:jc w:val="center"/>
                          <w:rPr>
                            <w:sz w:val="21"/>
                            <w:szCs w:val="21"/>
                          </w:rPr>
                        </w:pPr>
                        <w:r>
                          <w:rPr>
                            <w:rFonts w:hint="eastAsia"/>
                            <w:sz w:val="21"/>
                            <w:szCs w:val="21"/>
                          </w:rPr>
                          <w:t>应急结束</w:t>
                        </w:r>
                      </w:p>
                    </w:txbxContent>
                  </v:textbox>
                </v:shape>
                <v:shape id="自选图形 250" o:spid="_x0000_s1026" o:spt="32" type="#_x0000_t32" style="position:absolute;left:5951;top:8097;flip:x;height:527;width:2;" filled="f" stroked="t" coordsize="21600,21600" o:gfxdata="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PiY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251" o:spid="_x0000_s1026" o:spt="109" type="#_x0000_t109" style="position:absolute;left:7992;top:5184;height:455;width:1260;" fillcolor="#FFFFFF" filled="t" stroked="t" coordsize="21600,21600" o:gfxdata="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Hhmt&#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信息反馈</w:t>
                        </w:r>
                      </w:p>
                    </w:txbxContent>
                  </v:textbox>
                </v:shape>
                <v:shape id="自选图形 252" o:spid="_x0000_s1026" o:spt="4" type="#_x0000_t4" style="position:absolute;left:4795;top:6259;height:865;width:2394;" fillcolor="#FFFFFF" filled="t" stroked="t" coordsize="21600,21600" o:gfxdata="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Q5Ed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应急启动</w:t>
                        </w:r>
                      </w:p>
                    </w:txbxContent>
                  </v:textbox>
                </v:shape>
                <v:shape id="自选图形 253" o:spid="_x0000_s1026" o:spt="109" type="#_x0000_t109" style="position:absolute;left:5017;top:8623;height:443;width:1861;" fillcolor="#FFFFFF" filled="t" stroked="t" coordsize="21600,21600" o:gfxdata="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AiQ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救援行动</w:t>
                        </w:r>
                      </w:p>
                    </w:txbxContent>
                  </v:textbox>
                </v:shape>
                <v:shape id="自选图形 254" o:spid="_x0000_s1026" o:spt="4" type="#_x0000_t4" style="position:absolute;left:4748;top:9584;height:847;width:2394;" fillcolor="#FFFFFF" filled="t" stroked="t" coordsize="21600,21600" o:gfxdata="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3arx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事态控制</w:t>
                        </w:r>
                      </w:p>
                    </w:txbxContent>
                  </v:textbox>
                </v:shape>
                <v:shape id="自选图形 255" o:spid="_x0000_s1026" o:spt="32" type="#_x0000_t32" style="position:absolute;left:5945;top:10431;height:602;width:0;" filled="f" stroked="t" coordsize="21600,21600" o:gfxdata="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1w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56" o:spid="_x0000_s1026" o:spt="109" type="#_x0000_t109" style="position:absolute;left:4327;top:7680;height:443;width:3301;" fillcolor="#FFFFFF" filled="t" stroked="t" coordsize="21600,21600" o:gfxdata="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ftjO/&#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区油气管道突发事件应急指挥部、现场指挥部</w:t>
                        </w:r>
                      </w:p>
                    </w:txbxContent>
                  </v:textbox>
                </v:shape>
                <v:shape id="自选图形 257" o:spid="_x0000_s1026" o:spt="32" type="#_x0000_t32" style="position:absolute;left:5945;top:9066;flip:x;height:518;width:3;" filled="f" stroked="t" coordsize="21600,21600" o:gfxdata="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iGfeugAAANw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自选图形 258" o:spid="_x0000_s1026" o:spt="32" type="#_x0000_t32" style="position:absolute;left:4212;top:5496;flip:x;height:5;width:540;" filled="f" stroked="t" coordsize="21600,21600" o:gfxdata="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TCR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259" o:spid="_x0000_s1026" o:spt="109" type="#_x0000_t109" style="position:absolute;left:2232;top:5184;height:463;width:1980;" fillcolor="#FFFFFF" filled="t" stroked="t" coordsize="21600,21600" o:gfxdata="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uVGW/&#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区级相关部门</w:t>
                        </w:r>
                      </w:p>
                    </w:txbxContent>
                  </v:textbox>
                </v:shape>
                <v:shape id="自选图形 260" o:spid="_x0000_s1026" o:spt="109" type="#_x0000_t109" style="position:absolute;left:2140;top:11620;height:462;width:1857;" fillcolor="#FFFFFF" filled="t" stroked="t" coordsize="21600,21600" o:gfxdata="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sYU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扩大应急</w:t>
                        </w:r>
                      </w:p>
                    </w:txbxContent>
                  </v:textbox>
                </v:shape>
                <v:shape id="自选图形 261" o:spid="_x0000_s1026" o:spt="109" type="#_x0000_t109" style="position:absolute;left:2171;top:9782;height:463;width:1856;" fillcolor="#FFFFFF" filled="t" stroked="t" coordsize="21600,21600" o:gfxdata="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p+VS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auto"/>
                          <w:jc w:val="center"/>
                          <w:rPr>
                            <w:sz w:val="21"/>
                            <w:szCs w:val="21"/>
                          </w:rPr>
                        </w:pPr>
                        <w:r>
                          <w:rPr>
                            <w:rFonts w:hint="eastAsia"/>
                            <w:sz w:val="21"/>
                            <w:szCs w:val="21"/>
                          </w:rPr>
                          <w:t>先期处置</w:t>
                        </w:r>
                      </w:p>
                    </w:txbxContent>
                  </v:textbox>
                </v:shape>
                <v:shape id="自选图形 262" o:spid="_x0000_s1026" o:spt="32" type="#_x0000_t32" style="position:absolute;left:4027;top:10008;flip:x;height:6;width:721;" filled="f" stroked="t" coordsize="21600,21600" o:gfxdata="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dVJ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椭圆 263" o:spid="_x0000_s1026" o:spt="3" type="#_x0000_t3" style="position:absolute;left:7571;top:6069;height:565;width:615;" fillcolor="#FFFFFF" filled="t" stroked="t" coordsize="21600,21600" o:gfxdata="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6hd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1"/>
                            <w:szCs w:val="21"/>
                          </w:rPr>
                        </w:pPr>
                        <w:r>
                          <w:rPr>
                            <w:rFonts w:hint="eastAsia"/>
                            <w:sz w:val="21"/>
                            <w:szCs w:val="21"/>
                          </w:rPr>
                          <w:t>否</w:t>
                        </w:r>
                      </w:p>
                    </w:txbxContent>
                  </v:textbox>
                </v:shape>
                <v:shape id="椭圆 264" o:spid="_x0000_s1026" o:spt="3" type="#_x0000_t3" style="position:absolute;left:5231;top:7005;height:574;width:598;" fillcolor="#FFFFFF" filled="t" stroked="t" coordsize="21600,21600" o:gfxdata="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AIE7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1"/>
                            <w:szCs w:val="21"/>
                          </w:rPr>
                        </w:pPr>
                        <w:r>
                          <w:rPr>
                            <w:rFonts w:hint="eastAsia"/>
                            <w:sz w:val="21"/>
                            <w:szCs w:val="21"/>
                          </w:rPr>
                          <w:t>是</w:t>
                        </w:r>
                      </w:p>
                    </w:txbxContent>
                  </v:textbox>
                </v:shape>
                <v:shape id="椭圆 265" o:spid="_x0000_s1026" o:spt="3" type="#_x0000_t3" style="position:absolute;left:4151;top:9357;height:611;width:629;" fillcolor="#FFFFFF" filled="t" stroked="t" coordsize="21600,21600" o:gfxdata="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cm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21"/>
                            <w:szCs w:val="21"/>
                          </w:rPr>
                        </w:pPr>
                        <w:r>
                          <w:rPr>
                            <w:rFonts w:hint="eastAsia"/>
                            <w:sz w:val="21"/>
                            <w:szCs w:val="21"/>
                          </w:rPr>
                          <w:t>否</w:t>
                        </w:r>
                      </w:p>
                    </w:txbxContent>
                  </v:textbox>
                </v:shape>
                <v:shape id="椭圆 266" o:spid="_x0000_s1026" o:spt="3" type="#_x0000_t3" style="position:absolute;left:5279;top:10382;height:574;width:598;" fillcolor="#FFFFFF" filled="t" stroked="t" coordsize="21600,21600" o:gfxdata="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c5A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textAlignment w:val="auto"/>
                          <w:rPr>
                            <w:sz w:val="21"/>
                            <w:szCs w:val="21"/>
                          </w:rPr>
                        </w:pPr>
                        <w:r>
                          <w:rPr>
                            <w:rFonts w:hint="eastAsia"/>
                            <w:sz w:val="21"/>
                            <w:szCs w:val="21"/>
                          </w:rPr>
                          <w:t>是</w:t>
                        </w:r>
                      </w:p>
                    </w:txbxContent>
                  </v:textbox>
                </v:shape>
                <v:line id="直线 267" o:spid="_x0000_s1026" o:spt="20" style="position:absolute;left:6012;top:3312;height:468;width:1;" filled="f" stroked="t" coordsize="21600,21600" o:gfxdata="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3N6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68" o:spid="_x0000_s1026" o:spt="20" style="position:absolute;left:6012;top:4560;height:468;width:1;" filled="f" stroked="t" coordsize="21600,21600" o:gfxdata="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e5I5&#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线 269" o:spid="_x0000_s1026" o:spt="20" style="position:absolute;left:5992;top:5807;flip:x;height:452;width:4;" filled="f" stroked="t" coordsize="21600,21600" o:gfxdata="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aCv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270" o:spid="_x0000_s1026" o:spt="20" style="position:absolute;left:7272;top:5496;flip:x;height:1;width:720;" filled="f" stroked="t" coordsize="21600,21600" o:gfxdata="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Wr2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271" o:spid="_x0000_s1026" o:spt="109" type="#_x0000_t109" style="position:absolute;left:2190;top:10704;height:443;width:1800;" fillcolor="#FFFFFF" filled="t" stroked="t" coordsize="21600,21600" o:gfxdata="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JjT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市指挥部</w:t>
                        </w:r>
                      </w:p>
                    </w:txbxContent>
                  </v:textbox>
                </v:shape>
                <v:line id="直线 272" o:spid="_x0000_s1026" o:spt="20" style="position:absolute;left:3110;top:10246;height:468;width:1;" filled="f" stroked="t" coordsize="21600,21600" o:gfxdata="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1Nc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73" o:spid="_x0000_s1026" o:spt="20" style="position:absolute;left:3090;top:11152;height:468;width:1;" filled="f" stroked="t" coordsize="21600,21600" o:gfxdata="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nq7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274" o:spid="_x0000_s1026" o:spt="1" style="position:absolute;left:4752;top:3780;height:780;width:2520;" fillcolor="#FFFFFF" filled="t" stroked="t" coordsize="21600,21600" o:gfxdata="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niIm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80" w:lineRule="exact"/>
                          <w:jc w:val="center"/>
                          <w:rPr>
                            <w:sz w:val="21"/>
                            <w:szCs w:val="21"/>
                          </w:rPr>
                        </w:pPr>
                        <w:r>
                          <w:rPr>
                            <w:rFonts w:hint="eastAsia"/>
                            <w:sz w:val="21"/>
                            <w:szCs w:val="21"/>
                          </w:rPr>
                          <w:t>事发单位、事故发现人</w:t>
                        </w:r>
                      </w:p>
                      <w:p>
                        <w:pPr>
                          <w:spacing w:line="280" w:lineRule="exact"/>
                          <w:jc w:val="center"/>
                          <w:rPr>
                            <w:sz w:val="21"/>
                            <w:szCs w:val="21"/>
                          </w:rPr>
                        </w:pPr>
                        <w:r>
                          <w:rPr>
                            <w:rFonts w:hint="eastAsia"/>
                            <w:sz w:val="21"/>
                            <w:szCs w:val="21"/>
                          </w:rPr>
                          <w:t>上报事故情况</w:t>
                        </w:r>
                      </w:p>
                    </w:txbxContent>
                  </v:textbox>
                </v:rect>
                <v:line id="直线 275" o:spid="_x0000_s1026" o:spt="20" style="position:absolute;left:7152;top:6693;flip:y;height:1;width:1496;" filled="f" stroked="t" coordsize="21600,21600" o:gfxdata="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AW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76" o:spid="_x0000_s1026" o:spt="20" style="position:absolute;left:8622;top:5639;height:1045;width:7;" filled="f" stroked="t" coordsize="21600,21600" o:gfxdata="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OVF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277" o:spid="_x0000_s1026" o:spt="20" style="position:absolute;left:5978;top:7124;flip:x;height:556;width:14;" filled="f" stroked="t" coordsize="21600,21600" o:gfxdata="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YqEI&#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w:rPr>
          <w:rFonts w:hint="eastAsia" w:ascii="仿宋" w:hAnsi="仿宋" w:eastAsia="仿宋"/>
          <w:color w:val="auto"/>
          <w:spacing w:val="0"/>
        </w:rPr>
        <w:t>应急响应程序如下图：</w:t>
      </w: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73"/>
        <w:rPr>
          <w:rFonts w:ascii="仿宋" w:hAnsi="仿宋" w:eastAsia="仿宋"/>
          <w:color w:val="auto"/>
        </w:rPr>
      </w:pPr>
    </w:p>
    <w:p>
      <w:pPr>
        <w:pStyle w:val="173"/>
        <w:rPr>
          <w:rFonts w:ascii="仿宋" w:hAnsi="仿宋" w:eastAsia="仿宋"/>
          <w:color w:val="auto"/>
        </w:rPr>
      </w:pPr>
    </w:p>
    <w:p>
      <w:pPr>
        <w:pStyle w:val="148"/>
        <w:ind w:firstLine="480"/>
        <w:rPr>
          <w:rFonts w:ascii="仿宋" w:hAnsi="仿宋" w:eastAsia="仿宋"/>
          <w:color w:val="auto"/>
          <w:spacing w:val="0"/>
          <w:sz w:val="24"/>
        </w:rPr>
      </w:pPr>
    </w:p>
    <w:p>
      <w:pPr>
        <w:pStyle w:val="173"/>
        <w:rPr>
          <w:rFonts w:ascii="仿宋" w:hAnsi="仿宋" w:eastAsia="仿宋"/>
          <w:color w:val="auto"/>
        </w:rPr>
      </w:pPr>
      <w:r>
        <w:rPr>
          <w:rFonts w:hint="eastAsia" w:ascii="仿宋" w:hAnsi="仿宋" w:eastAsia="仿宋"/>
          <w:color w:val="auto"/>
        </w:rPr>
        <w:t>图5.2  应急响应程序</w:t>
      </w:r>
    </w:p>
    <w:p>
      <w:pPr>
        <w:pStyle w:val="4"/>
        <w:snapToGrid w:val="0"/>
        <w:spacing w:before="0" w:after="0" w:line="360" w:lineRule="auto"/>
        <w:rPr>
          <w:rFonts w:ascii="仿宋" w:hAnsi="仿宋" w:eastAsia="仿宋"/>
          <w:b/>
          <w:color w:val="auto"/>
        </w:rPr>
      </w:pPr>
      <w:bookmarkStart w:id="89" w:name="_Toc68099124"/>
      <w:r>
        <w:rPr>
          <w:rFonts w:hint="eastAsia" w:ascii="仿宋" w:hAnsi="仿宋" w:eastAsia="仿宋"/>
          <w:b/>
          <w:color w:val="auto"/>
        </w:rPr>
        <w:t>5.3先期处置</w:t>
      </w:r>
      <w:bookmarkEnd w:id="89"/>
    </w:p>
    <w:p>
      <w:pPr>
        <w:pStyle w:val="148"/>
        <w:snapToGrid w:val="0"/>
        <w:spacing w:line="360" w:lineRule="auto"/>
        <w:rPr>
          <w:rFonts w:ascii="仿宋" w:hAnsi="仿宋" w:eastAsia="仿宋"/>
          <w:color w:val="auto"/>
          <w:spacing w:val="0"/>
        </w:rPr>
      </w:pPr>
      <w:r>
        <w:rPr>
          <w:rFonts w:hint="eastAsia" w:ascii="仿宋" w:hAnsi="仿宋" w:eastAsia="仿宋"/>
          <w:color w:val="auto"/>
          <w:spacing w:val="0"/>
        </w:rPr>
        <w:t>油气管道突发事件发生后，事发油气管道企业或现场人员应当积极采取有效措施，第一时间启动企业自身应急预案，进行全方位的抢险救援和应急处理，及时排除险情、抢救人员和财产，防止事件蔓延和扩大。</w:t>
      </w:r>
    </w:p>
    <w:p>
      <w:pPr>
        <w:pStyle w:val="148"/>
        <w:snapToGrid w:val="0"/>
        <w:spacing w:line="360" w:lineRule="auto"/>
        <w:rPr>
          <w:rFonts w:ascii="仿宋" w:hAnsi="仿宋" w:eastAsia="仿宋"/>
          <w:color w:val="auto"/>
          <w:spacing w:val="0"/>
        </w:rPr>
      </w:pPr>
      <w:r>
        <w:rPr>
          <w:rFonts w:hint="eastAsia" w:ascii="仿宋" w:hAnsi="仿宋" w:eastAsia="仿宋"/>
          <w:color w:val="auto"/>
          <w:spacing w:val="0"/>
        </w:rPr>
        <w:t>事发油气管道企业应立即按本预案4.3.2的要求将相关信息及应急处置情况报告区油气管道突发事件应急指挥部。</w:t>
      </w:r>
    </w:p>
    <w:p>
      <w:pPr>
        <w:pStyle w:val="148"/>
        <w:snapToGrid w:val="0"/>
        <w:spacing w:line="360" w:lineRule="auto"/>
        <w:rPr>
          <w:rFonts w:ascii="仿宋" w:hAnsi="仿宋" w:eastAsia="仿宋"/>
          <w:color w:val="auto"/>
          <w:spacing w:val="0"/>
          <w:sz w:val="21"/>
          <w:szCs w:val="21"/>
        </w:rPr>
      </w:pPr>
      <w:r>
        <w:rPr>
          <w:rFonts w:hint="eastAsia" w:ascii="仿宋" w:hAnsi="仿宋" w:eastAsia="仿宋"/>
          <w:color w:val="auto"/>
          <w:spacing w:val="0"/>
        </w:rPr>
        <w:t>区油气管道突发事件应急指挥部根据现场情势，适时启动IV级应急响应，建立必要范围的警戒区域，实施合理的交通管制，维护现场秩序和稳定。警戒范围应根据事态发展及时进行相应调整，全力控制事态发展，防止次生、衍生和耦合事故(事件)发生，及时控制或切断事故灾害链。</w:t>
      </w:r>
      <w:r>
        <w:rPr>
          <w:rFonts w:hint="eastAsia" w:ascii="仿宋" w:hAnsi="仿宋" w:eastAsia="仿宋"/>
          <w:color w:val="auto"/>
          <w:spacing w:val="0"/>
          <w:sz w:val="21"/>
          <w:szCs w:val="21"/>
        </w:rPr>
        <w:t xml:space="preserve"> </w:t>
      </w:r>
    </w:p>
    <w:p>
      <w:pPr>
        <w:pStyle w:val="4"/>
        <w:snapToGrid w:val="0"/>
        <w:spacing w:before="0" w:after="0" w:line="360" w:lineRule="auto"/>
        <w:rPr>
          <w:rFonts w:ascii="仿宋" w:hAnsi="仿宋" w:eastAsia="仿宋"/>
          <w:b/>
          <w:bCs w:val="0"/>
          <w:color w:val="auto"/>
        </w:rPr>
      </w:pPr>
      <w:bookmarkStart w:id="90" w:name="_Toc68099125"/>
      <w:r>
        <w:rPr>
          <w:rFonts w:hint="eastAsia" w:ascii="仿宋" w:hAnsi="仿宋" w:eastAsia="仿宋"/>
          <w:b/>
          <w:bCs w:val="0"/>
          <w:color w:val="auto"/>
        </w:rPr>
        <w:t>5.4指挥与协调</w:t>
      </w:r>
      <w:bookmarkEnd w:id="90"/>
    </w:p>
    <w:p>
      <w:pPr>
        <w:pStyle w:val="148"/>
        <w:snapToGrid w:val="0"/>
        <w:spacing w:line="48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Ⅳ级应急响应后，区应急救援现场指挥部根据事故的情况立即开展应急救援指挥和协调工作，按照预案组织相关应急救援力量实施应急救援</w:t>
      </w:r>
      <w:r>
        <w:rPr>
          <w:rFonts w:hint="eastAsia" w:ascii="Times New Roman" w:hAnsi="Times New Roman" w:eastAsia="仿宋_GB2312" w:cs="Times New Roman"/>
          <w:color w:val="auto"/>
          <w:spacing w:val="0"/>
          <w:szCs w:val="28"/>
        </w:rPr>
        <w:t>。</w:t>
      </w:r>
    </w:p>
    <w:p>
      <w:pPr>
        <w:pStyle w:val="148"/>
        <w:snapToGrid w:val="0"/>
        <w:spacing w:line="48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现场指挥部成立前，事故单位和先期到达的应急救援队伍必须迅速、有效地实施先期处置，全力控制事故发展态势，防止次生、衍生和耦合事故（事件）发生，及时控制或切断事故灾害链。</w:t>
      </w:r>
    </w:p>
    <w:p>
      <w:pPr>
        <w:pStyle w:val="148"/>
        <w:snapToGrid w:val="0"/>
        <w:spacing w:line="480" w:lineRule="exact"/>
        <w:rPr>
          <w:rFonts w:ascii="仿宋" w:hAnsi="仿宋" w:eastAsia="仿宋"/>
          <w:color w:val="auto"/>
          <w:spacing w:val="0"/>
        </w:rPr>
      </w:pPr>
      <w:r>
        <w:rPr>
          <w:rFonts w:hint="eastAsia" w:ascii="仿宋" w:hAnsi="仿宋" w:eastAsia="仿宋"/>
          <w:color w:val="auto"/>
          <w:spacing w:val="0"/>
        </w:rPr>
        <w:t>应急状态时，现场指挥部组织有关人员和专家迅速对灾情信息进行分析、评估，提出应急处置方案和建议，供区油气管道突发事件应急指挥部领导决策参考。</w:t>
      </w:r>
    </w:p>
    <w:p>
      <w:pPr>
        <w:pStyle w:val="148"/>
        <w:snapToGrid w:val="0"/>
        <w:spacing w:line="480" w:lineRule="exact"/>
        <w:rPr>
          <w:rFonts w:ascii="仿宋" w:hAnsi="仿宋" w:eastAsia="仿宋"/>
          <w:color w:val="auto"/>
          <w:spacing w:val="0"/>
        </w:rPr>
      </w:pPr>
      <w:r>
        <w:rPr>
          <w:rFonts w:hint="eastAsia" w:ascii="仿宋" w:hAnsi="仿宋" w:eastAsia="仿宋"/>
          <w:color w:val="auto"/>
          <w:spacing w:val="0"/>
        </w:rPr>
        <w:t>事故发生单位要及时、主动向区油气管道突发事件应急指挥部、现场指挥部提供与事故应急救援有关资料，为现场指挥部研究制定救援方案提供参考。</w:t>
      </w:r>
    </w:p>
    <w:p>
      <w:pPr>
        <w:pStyle w:val="4"/>
        <w:snapToGrid w:val="0"/>
        <w:spacing w:before="0" w:after="0" w:line="360" w:lineRule="auto"/>
        <w:rPr>
          <w:rFonts w:ascii="仿宋" w:hAnsi="仿宋" w:eastAsia="仿宋"/>
          <w:b/>
          <w:bCs w:val="0"/>
          <w:color w:val="auto"/>
        </w:rPr>
      </w:pPr>
      <w:bookmarkStart w:id="91" w:name="_Toc68099126"/>
      <w:r>
        <w:rPr>
          <w:rFonts w:hint="eastAsia" w:ascii="仿宋" w:hAnsi="仿宋" w:eastAsia="仿宋"/>
          <w:b/>
          <w:bCs w:val="0"/>
          <w:color w:val="auto"/>
        </w:rPr>
        <w:t>5.5应急处置</w:t>
      </w:r>
      <w:bookmarkEnd w:id="91"/>
    </w:p>
    <w:p>
      <w:pPr>
        <w:pStyle w:val="5"/>
        <w:snapToGrid w:val="0"/>
        <w:spacing w:before="0" w:after="0" w:line="360" w:lineRule="auto"/>
        <w:rPr>
          <w:rFonts w:ascii="仿宋" w:hAnsi="仿宋" w:eastAsia="仿宋"/>
          <w:b/>
          <w:bCs w:val="0"/>
          <w:color w:val="auto"/>
        </w:rPr>
      </w:pPr>
      <w:bookmarkStart w:id="92" w:name="_Toc22351"/>
      <w:bookmarkStart w:id="93" w:name="_Toc26501"/>
      <w:bookmarkStart w:id="94" w:name="_Toc8770"/>
      <w:bookmarkStart w:id="95" w:name="_Toc25723"/>
      <w:r>
        <w:rPr>
          <w:rFonts w:hint="eastAsia" w:ascii="仿宋" w:hAnsi="仿宋" w:eastAsia="仿宋"/>
          <w:b/>
          <w:bCs w:val="0"/>
          <w:color w:val="auto"/>
        </w:rPr>
        <w:t>5.5.1应急处置程序</w:t>
      </w:r>
      <w:bookmarkEnd w:id="92"/>
      <w:bookmarkEnd w:id="93"/>
      <w:bookmarkEnd w:id="94"/>
      <w:bookmarkEnd w:id="95"/>
    </w:p>
    <w:p>
      <w:pPr>
        <w:pStyle w:val="148"/>
        <w:snapToGrid w:val="0"/>
        <w:spacing w:line="360" w:lineRule="auto"/>
        <w:rPr>
          <w:rFonts w:ascii="仿宋" w:hAnsi="仿宋" w:eastAsia="仿宋"/>
          <w:color w:val="auto"/>
          <w:spacing w:val="0"/>
        </w:rPr>
      </w:pPr>
      <w:r>
        <w:rPr>
          <w:rFonts w:hint="eastAsia" w:ascii="仿宋" w:hAnsi="仿宋" w:eastAsia="仿宋"/>
          <w:color w:val="auto"/>
          <w:spacing w:val="0"/>
        </w:rPr>
        <w:t>事故应急处置程序如下图所示：</w:t>
      </w:r>
    </w:p>
    <w:p>
      <w:pPr>
        <w:pStyle w:val="148"/>
        <w:snapToGrid w:val="0"/>
        <w:spacing w:line="360" w:lineRule="auto"/>
        <w:rPr>
          <w:rFonts w:hint="eastAsia" w:ascii="仿宋" w:hAnsi="仿宋" w:eastAsia="仿宋"/>
          <w:color w:val="auto"/>
          <w:spacing w:val="0"/>
        </w:rPr>
      </w:pPr>
      <w:r>
        <w:rPr>
          <w:rFonts w:hint="eastAsia" w:ascii="仿宋" w:hAnsi="仿宋" w:eastAsia="仿宋"/>
          <w:color w:val="auto"/>
          <w:spacing w:val="0"/>
        </w:rPr>
        <w:t xml:space="preserve"> </w:t>
      </w:r>
    </w:p>
    <w:p>
      <w:pPr>
        <w:pStyle w:val="148"/>
        <w:snapToGrid w:val="0"/>
        <w:spacing w:line="360" w:lineRule="auto"/>
        <w:rPr>
          <w:rFonts w:ascii="仿宋" w:hAnsi="仿宋" w:eastAsia="仿宋"/>
          <w:color w:val="auto"/>
          <w:spacing w:val="0"/>
        </w:rPr>
      </w:pPr>
    </w:p>
    <w:p>
      <w:pPr>
        <w:pStyle w:val="148"/>
        <w:rPr>
          <w:rFonts w:ascii="仿宋" w:hAnsi="仿宋" w:eastAsia="仿宋"/>
          <w:color w:val="auto"/>
          <w:spacing w:val="0"/>
        </w:rPr>
      </w:pPr>
      <w:r>
        <w:rPr>
          <w:rFonts w:hint="eastAsia" w:ascii="仿宋" w:hAnsi="仿宋" w:eastAsia="仿宋"/>
          <w:color w:val="auto"/>
          <w:spacing w:val="0"/>
        </w:rPr>
        <mc:AlternateContent>
          <mc:Choice Requires="wpg">
            <w:drawing>
              <wp:anchor distT="0" distB="0" distL="114300" distR="114300" simplePos="0" relativeHeight="251659264" behindDoc="0" locked="0" layoutInCell="1" allowOverlap="1">
                <wp:simplePos x="0" y="0"/>
                <wp:positionH relativeFrom="column">
                  <wp:posOffset>17780</wp:posOffset>
                </wp:positionH>
                <wp:positionV relativeFrom="paragraph">
                  <wp:posOffset>117475</wp:posOffset>
                </wp:positionV>
                <wp:extent cx="5553075" cy="4071620"/>
                <wp:effectExtent l="0" t="5080" r="0" b="7620"/>
                <wp:wrapNone/>
                <wp:docPr id="3" name="Group 178"/>
                <wp:cNvGraphicFramePr/>
                <a:graphic xmlns:a="http://schemas.openxmlformats.org/drawingml/2006/main">
                  <a:graphicData uri="http://schemas.microsoft.com/office/word/2010/wordprocessingGroup">
                    <wpg:wgp>
                      <wpg:cNvGrpSpPr/>
                      <wpg:grpSpPr>
                        <a:xfrm>
                          <a:off x="0" y="0"/>
                          <a:ext cx="5553075" cy="4071389"/>
                          <a:chOff x="0" y="-95"/>
                          <a:chExt cx="9000" cy="6647"/>
                        </a:xfrm>
                      </wpg:grpSpPr>
                      <wps:wsp>
                        <wps:cNvPr id="4" name="Picture 177"/>
                        <wps:cNvSpPr>
                          <a:spLocks noChangeAspect="1" noChangeArrowheads="1" noTextEdit="1"/>
                        </wps:cNvSpPr>
                        <wps:spPr bwMode="auto">
                          <a:xfrm>
                            <a:off x="0" y="0"/>
                            <a:ext cx="9000" cy="6552"/>
                          </a:xfrm>
                          <a:prstGeom prst="rect">
                            <a:avLst/>
                          </a:prstGeom>
                          <a:noFill/>
                          <a:ln>
                            <a:noFill/>
                          </a:ln>
                          <a:effectLst/>
                        </wps:spPr>
                        <wps:bodyPr rot="0" vert="horz" wrap="square" lIns="91440" tIns="45720" rIns="91440" bIns="45720" anchor="t" anchorCtr="0" upright="1">
                          <a:noAutofit/>
                        </wps:bodyPr>
                      </wps:wsp>
                      <wps:wsp>
                        <wps:cNvPr id="5" name="Text Box 180"/>
                        <wps:cNvSpPr txBox="1">
                          <a:spLocks noChangeArrowheads="1"/>
                        </wps:cNvSpPr>
                        <wps:spPr bwMode="auto">
                          <a:xfrm>
                            <a:off x="6556" y="4312"/>
                            <a:ext cx="1622"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采取保护措施</w:t>
                              </w:r>
                            </w:p>
                          </w:txbxContent>
                        </wps:txbx>
                        <wps:bodyPr rot="0" vert="horz" wrap="square" lIns="91440" tIns="45720" rIns="91440" bIns="45720" anchor="t" anchorCtr="0" upright="1">
                          <a:noAutofit/>
                        </wps:bodyPr>
                      </wps:wsp>
                      <wps:wsp>
                        <wps:cNvPr id="6" name="Text Box 183"/>
                        <wps:cNvSpPr txBox="1">
                          <a:spLocks noChangeArrowheads="1"/>
                        </wps:cNvSpPr>
                        <wps:spPr bwMode="auto">
                          <a:xfrm flipV="1">
                            <a:off x="1360" y="1152"/>
                            <a:ext cx="1948" cy="780"/>
                          </a:xfrm>
                          <a:prstGeom prst="rect">
                            <a:avLst/>
                          </a:prstGeom>
                          <a:solidFill>
                            <a:srgbClr val="FFFFFF"/>
                          </a:solidFill>
                          <a:ln w="12700" cmpd="sng">
                            <a:solidFill>
                              <a:srgbClr val="000000"/>
                            </a:solidFill>
                            <a:miter lim="800000"/>
                          </a:ln>
                          <a:effectLst/>
                        </wps:spPr>
                        <wps:txbx>
                          <w:txbxContent>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仿宋_GB2312" w:eastAsia="仿宋_GB2312"/>
                                  <w:sz w:val="21"/>
                                  <w:szCs w:val="21"/>
                                </w:rPr>
                              </w:pPr>
                              <w:r>
                                <w:rPr>
                                  <w:rFonts w:hint="eastAsia" w:ascii="仿宋_GB2312" w:eastAsia="仿宋_GB2312"/>
                                  <w:sz w:val="21"/>
                                  <w:szCs w:val="21"/>
                                </w:rPr>
                                <w:t>启动相应</w:t>
                              </w:r>
                            </w:p>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仿宋_GB2312" w:eastAsia="仿宋_GB2312"/>
                                  <w:sz w:val="21"/>
                                  <w:szCs w:val="21"/>
                                </w:rPr>
                              </w:pPr>
                              <w:r>
                                <w:rPr>
                                  <w:rFonts w:hint="eastAsia" w:ascii="仿宋_GB2312" w:eastAsia="仿宋_GB2312"/>
                                  <w:sz w:val="21"/>
                                  <w:szCs w:val="21"/>
                                </w:rPr>
                                <w:t>应急支持系统</w:t>
                              </w:r>
                            </w:p>
                          </w:txbxContent>
                        </wps:txbx>
                        <wps:bodyPr rot="0" vert="horz" wrap="square" lIns="91440" tIns="45720" rIns="91440" bIns="45720" anchor="t" anchorCtr="0" upright="1">
                          <a:noAutofit/>
                        </wps:bodyPr>
                      </wps:wsp>
                      <wps:wsp>
                        <wps:cNvPr id="7" name="Text Box 184"/>
                        <wps:cNvSpPr txBox="1">
                          <a:spLocks noChangeArrowheads="1"/>
                        </wps:cNvSpPr>
                        <wps:spPr bwMode="auto">
                          <a:xfrm>
                            <a:off x="3674" y="1155"/>
                            <a:ext cx="1799" cy="781"/>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评估、指导现场自救与救援</w:t>
                              </w:r>
                            </w:p>
                          </w:txbxContent>
                        </wps:txbx>
                        <wps:bodyPr rot="0" vert="horz" wrap="square" lIns="91440" tIns="45720" rIns="91440" bIns="45720" anchor="t" anchorCtr="0" upright="1">
                          <a:noAutofit/>
                        </wps:bodyPr>
                      </wps:wsp>
                      <wps:wsp>
                        <wps:cNvPr id="8" name="Text Box 185"/>
                        <wps:cNvSpPr txBox="1">
                          <a:spLocks noChangeArrowheads="1"/>
                        </wps:cNvSpPr>
                        <wps:spPr bwMode="auto">
                          <a:xfrm>
                            <a:off x="5826" y="1311"/>
                            <a:ext cx="1800"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咨询专家</w:t>
                              </w:r>
                            </w:p>
                          </w:txbxContent>
                        </wps:txbx>
                        <wps:bodyPr rot="0" vert="horz" wrap="square" lIns="91440" tIns="45720" rIns="91440" bIns="45720" anchor="t" anchorCtr="0" upright="1">
                          <a:noAutofit/>
                        </wps:bodyPr>
                      </wps:wsp>
                      <wps:wsp>
                        <wps:cNvPr id="9" name="Text Box 186"/>
                        <wps:cNvSpPr txBox="1">
                          <a:spLocks noChangeArrowheads="1"/>
                        </wps:cNvSpPr>
                        <wps:spPr bwMode="auto">
                          <a:xfrm>
                            <a:off x="1376" y="2408"/>
                            <a:ext cx="1945" cy="467"/>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分析事故风险</w:t>
                              </w:r>
                            </w:p>
                          </w:txbxContent>
                        </wps:txbx>
                        <wps:bodyPr rot="0" vert="horz" wrap="square" lIns="91440" tIns="45720" rIns="91440" bIns="45720" anchor="t" anchorCtr="0" upright="1">
                          <a:noAutofit/>
                        </wps:bodyPr>
                      </wps:wsp>
                      <wps:wsp>
                        <wps:cNvPr id="10" name="Text Box 187"/>
                        <wps:cNvSpPr txBox="1">
                          <a:spLocks noChangeArrowheads="1"/>
                        </wps:cNvSpPr>
                        <wps:spPr bwMode="auto">
                          <a:xfrm>
                            <a:off x="3671" y="2248"/>
                            <a:ext cx="1783" cy="715"/>
                          </a:xfrm>
                          <a:prstGeom prst="rect">
                            <a:avLst/>
                          </a:prstGeom>
                          <a:solidFill>
                            <a:srgbClr val="FFFFFF"/>
                          </a:solidFill>
                          <a:ln w="12700" cmpd="sng">
                            <a:solidFill>
                              <a:srgbClr val="000000"/>
                            </a:solidFill>
                            <a:miter lim="800000"/>
                          </a:ln>
                          <a:effectLst/>
                        </wps:spPr>
                        <wps:txbx>
                          <w:txbxContent>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1"/>
                                  <w:szCs w:val="21"/>
                                </w:rPr>
                              </w:pPr>
                              <w:r>
                                <w:rPr>
                                  <w:rFonts w:hint="eastAsia" w:ascii="仿宋_GB2312" w:eastAsia="仿宋_GB2312"/>
                                  <w:sz w:val="21"/>
                                  <w:szCs w:val="21"/>
                                </w:rPr>
                                <w:t>确定保护</w:t>
                              </w:r>
                            </w:p>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sz w:val="21"/>
                                  <w:szCs w:val="21"/>
                                </w:rPr>
                              </w:pPr>
                              <w:r>
                                <w:rPr>
                                  <w:rFonts w:hint="eastAsia" w:ascii="仿宋_GB2312" w:eastAsia="仿宋_GB2312"/>
                                  <w:sz w:val="21"/>
                                  <w:szCs w:val="21"/>
                                </w:rPr>
                                <w:t>目标、范围</w:t>
                              </w:r>
                            </w:p>
                          </w:txbxContent>
                        </wps:txbx>
                        <wps:bodyPr rot="0" vert="horz" wrap="square" lIns="91440" tIns="45720" rIns="91440" bIns="45720" anchor="t" anchorCtr="0" upright="1">
                          <a:noAutofit/>
                        </wps:bodyPr>
                      </wps:wsp>
                      <wps:wsp>
                        <wps:cNvPr id="11" name="Text Box 188"/>
                        <wps:cNvSpPr txBox="1">
                          <a:spLocks noChangeArrowheads="1"/>
                        </wps:cNvSpPr>
                        <wps:spPr bwMode="auto">
                          <a:xfrm>
                            <a:off x="5826" y="2403"/>
                            <a:ext cx="1822"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调整应急等级</w:t>
                              </w:r>
                            </w:p>
                          </w:txbxContent>
                        </wps:txbx>
                        <wps:bodyPr rot="0" vert="horz" wrap="square" lIns="91440" tIns="45720" rIns="91440" bIns="45720" anchor="t" anchorCtr="0" upright="1">
                          <a:noAutofit/>
                        </wps:bodyPr>
                      </wps:wsp>
                      <wps:wsp>
                        <wps:cNvPr id="12" name="Text Box 189"/>
                        <wps:cNvSpPr txBox="1">
                          <a:spLocks noChangeArrowheads="1"/>
                        </wps:cNvSpPr>
                        <wps:spPr bwMode="auto">
                          <a:xfrm>
                            <a:off x="3106" y="3327"/>
                            <a:ext cx="2672" cy="471"/>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拟定应急救援方案</w:t>
                              </w:r>
                            </w:p>
                            <w:p>
                              <w:pPr>
                                <w:pStyle w:val="28"/>
                                <w:ind w:firstLine="560"/>
                              </w:pPr>
                              <w:r>
                                <w:rPr>
                                  <w:rFonts w:hint="eastAsia"/>
                                </w:rPr>
                                <w:t>下达应急指令</w:t>
                              </w:r>
                            </w:p>
                          </w:txbxContent>
                        </wps:txbx>
                        <wps:bodyPr rot="0" vert="horz" wrap="square" lIns="91440" tIns="45720" rIns="91440" bIns="45720" anchor="t" anchorCtr="0" upright="1">
                          <a:noAutofit/>
                        </wps:bodyPr>
                      </wps:wsp>
                      <wps:wsp>
                        <wps:cNvPr id="13" name="Text Box 190"/>
                        <wps:cNvSpPr txBox="1">
                          <a:spLocks noChangeArrowheads="1"/>
                        </wps:cNvSpPr>
                        <wps:spPr bwMode="auto">
                          <a:xfrm>
                            <a:off x="833" y="4312"/>
                            <a:ext cx="1620"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开展应急救援</w:t>
                              </w:r>
                            </w:p>
                          </w:txbxContent>
                        </wps:txbx>
                        <wps:bodyPr rot="0" vert="horz" wrap="square" lIns="91440" tIns="45720" rIns="91440" bIns="45720" anchor="t" anchorCtr="0" upright="1">
                          <a:noAutofit/>
                        </wps:bodyPr>
                      </wps:wsp>
                      <wps:wsp>
                        <wps:cNvPr id="14" name="Text Box 191"/>
                        <wps:cNvSpPr txBox="1">
                          <a:spLocks noChangeArrowheads="1"/>
                        </wps:cNvSpPr>
                        <wps:spPr bwMode="auto">
                          <a:xfrm>
                            <a:off x="2828" y="4312"/>
                            <a:ext cx="1620"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控制事态发展</w:t>
                              </w:r>
                            </w:p>
                          </w:txbxContent>
                        </wps:txbx>
                        <wps:bodyPr rot="0" vert="horz" wrap="square" lIns="91440" tIns="45720" rIns="91440" bIns="45720" anchor="t" anchorCtr="0" upright="1">
                          <a:noAutofit/>
                        </wps:bodyPr>
                      </wps:wsp>
                      <wps:wsp>
                        <wps:cNvPr id="15" name="Text Box 192"/>
                        <wps:cNvSpPr txBox="1">
                          <a:spLocks noChangeArrowheads="1"/>
                        </wps:cNvSpPr>
                        <wps:spPr bwMode="auto">
                          <a:xfrm>
                            <a:off x="4684" y="4312"/>
                            <a:ext cx="1621"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调动应急资源</w:t>
                              </w:r>
                            </w:p>
                          </w:txbxContent>
                        </wps:txbx>
                        <wps:bodyPr rot="0" vert="horz" wrap="square" lIns="91440" tIns="45720" rIns="91440" bIns="45720" anchor="t" anchorCtr="0" upright="1">
                          <a:noAutofit/>
                        </wps:bodyPr>
                      </wps:wsp>
                      <wps:wsp>
                        <wps:cNvPr id="16" name="Text Box 193"/>
                        <wps:cNvSpPr txBox="1">
                          <a:spLocks noChangeArrowheads="1"/>
                        </wps:cNvSpPr>
                        <wps:spPr bwMode="auto">
                          <a:xfrm>
                            <a:off x="3766" y="5251"/>
                            <a:ext cx="1620" cy="469"/>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应急结束</w:t>
                              </w:r>
                            </w:p>
                          </w:txbxContent>
                        </wps:txbx>
                        <wps:bodyPr rot="0" vert="horz" wrap="square" lIns="91440" tIns="45720" rIns="91440" bIns="45720" anchor="t" anchorCtr="0" upright="1">
                          <a:noAutofit/>
                        </wps:bodyPr>
                      </wps:wsp>
                      <wps:wsp>
                        <wps:cNvPr id="17" name="Text Box 194"/>
                        <wps:cNvSpPr txBox="1">
                          <a:spLocks noChangeArrowheads="1"/>
                        </wps:cNvSpPr>
                        <wps:spPr bwMode="auto">
                          <a:xfrm>
                            <a:off x="3766" y="6031"/>
                            <a:ext cx="1620" cy="468"/>
                          </a:xfrm>
                          <a:prstGeom prst="rect">
                            <a:avLst/>
                          </a:prstGeom>
                          <a:solidFill>
                            <a:srgbClr val="FFFFFF"/>
                          </a:solidFill>
                          <a:ln w="12700"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后期处置</w:t>
                              </w:r>
                            </w:p>
                          </w:txbxContent>
                        </wps:txbx>
                        <wps:bodyPr rot="0" vert="horz" wrap="square" lIns="91440" tIns="45720" rIns="91440" bIns="45720" anchor="t" anchorCtr="0" upright="1">
                          <a:noAutofit/>
                        </wps:bodyPr>
                      </wps:wsp>
                      <wps:wsp>
                        <wps:cNvPr id="18" name="Text Box 203"/>
                        <wps:cNvSpPr txBox="1">
                          <a:spLocks noChangeArrowheads="1"/>
                        </wps:cNvSpPr>
                        <wps:spPr bwMode="auto">
                          <a:xfrm>
                            <a:off x="2701" y="-95"/>
                            <a:ext cx="3619" cy="755"/>
                          </a:xfrm>
                          <a:prstGeom prst="rect">
                            <a:avLst/>
                          </a:prstGeom>
                          <a:solidFill>
                            <a:srgbClr val="FFFFFF"/>
                          </a:solidFill>
                          <a:ln w="9525" cmpd="sng">
                            <a:solidFill>
                              <a:srgbClr val="000000"/>
                            </a:solidFill>
                            <a:miter lim="800000"/>
                          </a:ln>
                          <a:effectLst/>
                        </wps:spPr>
                        <wps:txb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区油气管道突发事件应急指挥部、现场应急指挥部</w:t>
                              </w:r>
                            </w:p>
                            <w:p>
                              <w:pPr>
                                <w:pStyle w:val="28"/>
                                <w:ind w:firstLine="560"/>
                              </w:pPr>
                              <w:r>
                                <w:rPr>
                                  <w:rFonts w:hint="eastAsia"/>
                                </w:rPr>
                                <w:t>指挥部</w:t>
                              </w:r>
                            </w:p>
                          </w:txbxContent>
                        </wps:txbx>
                        <wps:bodyPr rot="0" vert="horz" wrap="square" lIns="91440" tIns="45720" rIns="91440" bIns="45720" anchor="t" anchorCtr="0" upright="1">
                          <a:noAutofit/>
                        </wps:bodyPr>
                      </wps:wsp>
                      <wps:wsp>
                        <wps:cNvPr id="19" name="Line 204"/>
                        <wps:cNvCnPr>
                          <a:cxnSpLocks noChangeShapeType="1"/>
                        </wps:cNvCnPr>
                        <wps:spPr bwMode="auto">
                          <a:xfrm>
                            <a:off x="4500" y="656"/>
                            <a:ext cx="1" cy="467"/>
                          </a:xfrm>
                          <a:prstGeom prst="line">
                            <a:avLst/>
                          </a:prstGeom>
                          <a:noFill/>
                          <a:ln w="9525" cmpd="sng">
                            <a:solidFill>
                              <a:srgbClr val="000000"/>
                            </a:solidFill>
                            <a:round/>
                            <a:tailEnd type="triangle" w="med" len="med"/>
                          </a:ln>
                          <a:effectLst/>
                        </wps:spPr>
                        <wps:bodyPr/>
                      </wps:wsp>
                      <wps:wsp>
                        <wps:cNvPr id="20" name="Line 205"/>
                        <wps:cNvCnPr>
                          <a:cxnSpLocks noChangeShapeType="1"/>
                        </wps:cNvCnPr>
                        <wps:spPr bwMode="auto">
                          <a:xfrm flipV="1">
                            <a:off x="1510" y="4147"/>
                            <a:ext cx="5940" cy="0"/>
                          </a:xfrm>
                          <a:prstGeom prst="line">
                            <a:avLst/>
                          </a:prstGeom>
                          <a:noFill/>
                          <a:ln w="12700" cmpd="sng">
                            <a:solidFill>
                              <a:srgbClr val="000000"/>
                            </a:solidFill>
                            <a:round/>
                          </a:ln>
                          <a:effectLst/>
                        </wps:spPr>
                        <wps:bodyPr/>
                      </wps:wsp>
                      <wps:wsp>
                        <wps:cNvPr id="21" name="Line 206"/>
                        <wps:cNvCnPr>
                          <a:cxnSpLocks noChangeShapeType="1"/>
                        </wps:cNvCnPr>
                        <wps:spPr bwMode="auto">
                          <a:xfrm>
                            <a:off x="3311" y="1548"/>
                            <a:ext cx="360" cy="0"/>
                          </a:xfrm>
                          <a:prstGeom prst="line">
                            <a:avLst/>
                          </a:prstGeom>
                          <a:noFill/>
                          <a:ln w="12700" cmpd="sng">
                            <a:solidFill>
                              <a:srgbClr val="000000"/>
                            </a:solidFill>
                            <a:round/>
                          </a:ln>
                          <a:effectLst/>
                        </wps:spPr>
                        <wps:bodyPr/>
                      </wps:wsp>
                      <wps:wsp>
                        <wps:cNvPr id="22" name="Line 207"/>
                        <wps:cNvCnPr>
                          <a:cxnSpLocks noChangeShapeType="1"/>
                        </wps:cNvCnPr>
                        <wps:spPr bwMode="auto">
                          <a:xfrm flipV="1">
                            <a:off x="5450" y="2639"/>
                            <a:ext cx="380" cy="2"/>
                          </a:xfrm>
                          <a:prstGeom prst="line">
                            <a:avLst/>
                          </a:prstGeom>
                          <a:noFill/>
                          <a:ln w="12700" cmpd="sng">
                            <a:solidFill>
                              <a:srgbClr val="000000"/>
                            </a:solidFill>
                            <a:round/>
                          </a:ln>
                          <a:effectLst/>
                        </wps:spPr>
                        <wps:bodyPr/>
                      </wps:wsp>
                      <wps:wsp>
                        <wps:cNvPr id="23" name="Line 208"/>
                        <wps:cNvCnPr>
                          <a:cxnSpLocks noChangeShapeType="1"/>
                        </wps:cNvCnPr>
                        <wps:spPr bwMode="auto">
                          <a:xfrm>
                            <a:off x="5470" y="1548"/>
                            <a:ext cx="360" cy="0"/>
                          </a:xfrm>
                          <a:prstGeom prst="line">
                            <a:avLst/>
                          </a:prstGeom>
                          <a:noFill/>
                          <a:ln w="12700" cmpd="sng">
                            <a:solidFill>
                              <a:srgbClr val="000000"/>
                            </a:solidFill>
                            <a:round/>
                          </a:ln>
                          <a:effectLst/>
                        </wps:spPr>
                        <wps:bodyPr/>
                      </wps:wsp>
                      <wps:wsp>
                        <wps:cNvPr id="24" name="Line 209"/>
                        <wps:cNvCnPr>
                          <a:cxnSpLocks noChangeShapeType="1"/>
                        </wps:cNvCnPr>
                        <wps:spPr bwMode="auto">
                          <a:xfrm>
                            <a:off x="4570" y="3027"/>
                            <a:ext cx="0" cy="313"/>
                          </a:xfrm>
                          <a:prstGeom prst="line">
                            <a:avLst/>
                          </a:prstGeom>
                          <a:noFill/>
                          <a:ln w="9525" cmpd="sng">
                            <a:solidFill>
                              <a:srgbClr val="000000"/>
                            </a:solidFill>
                            <a:round/>
                            <a:tailEnd type="triangle" w="med" len="med"/>
                          </a:ln>
                          <a:effectLst/>
                        </wps:spPr>
                        <wps:bodyPr/>
                      </wps:wsp>
                      <wps:wsp>
                        <wps:cNvPr id="25" name="Line 210"/>
                        <wps:cNvCnPr>
                          <a:cxnSpLocks noChangeShapeType="1"/>
                        </wps:cNvCnPr>
                        <wps:spPr bwMode="auto">
                          <a:xfrm>
                            <a:off x="4570" y="1936"/>
                            <a:ext cx="0" cy="312"/>
                          </a:xfrm>
                          <a:prstGeom prst="line">
                            <a:avLst/>
                          </a:prstGeom>
                          <a:noFill/>
                          <a:ln w="12700" cmpd="sng">
                            <a:solidFill>
                              <a:srgbClr val="000000"/>
                            </a:solidFill>
                            <a:round/>
                          </a:ln>
                          <a:effectLst/>
                        </wps:spPr>
                        <wps:bodyPr/>
                      </wps:wsp>
                      <wpg:grpSp>
                        <wpg:cNvPr id="26" name="Group 211"/>
                        <wpg:cNvGrpSpPr/>
                        <wpg:grpSpPr>
                          <a:xfrm>
                            <a:off x="823" y="846"/>
                            <a:ext cx="7167" cy="2340"/>
                            <a:chOff x="0" y="0"/>
                            <a:chExt cx="7168" cy="2340"/>
                          </a:xfrm>
                        </wpg:grpSpPr>
                        <wps:wsp>
                          <wps:cNvPr id="27" name="Line 212"/>
                          <wps:cNvCnPr>
                            <a:cxnSpLocks noChangeShapeType="1"/>
                          </wps:cNvCnPr>
                          <wps:spPr bwMode="auto">
                            <a:xfrm>
                              <a:off x="0" y="0"/>
                              <a:ext cx="7168" cy="0"/>
                            </a:xfrm>
                            <a:prstGeom prst="line">
                              <a:avLst/>
                            </a:prstGeom>
                            <a:noFill/>
                            <a:ln w="9525" cmpd="sng">
                              <a:solidFill>
                                <a:srgbClr val="000000"/>
                              </a:solidFill>
                              <a:prstDash val="dashDot"/>
                              <a:round/>
                            </a:ln>
                            <a:effectLst/>
                          </wps:spPr>
                          <wps:bodyPr/>
                        </wps:wsp>
                        <wps:wsp>
                          <wps:cNvPr id="28" name="Line 213"/>
                          <wps:cNvCnPr>
                            <a:cxnSpLocks noChangeShapeType="1"/>
                          </wps:cNvCnPr>
                          <wps:spPr bwMode="auto">
                            <a:xfrm>
                              <a:off x="0" y="0"/>
                              <a:ext cx="0" cy="2340"/>
                            </a:xfrm>
                            <a:prstGeom prst="line">
                              <a:avLst/>
                            </a:prstGeom>
                            <a:noFill/>
                            <a:ln w="9525" cmpd="sng">
                              <a:solidFill>
                                <a:srgbClr val="000000"/>
                              </a:solidFill>
                              <a:prstDash val="dashDot"/>
                              <a:round/>
                            </a:ln>
                            <a:effectLst/>
                          </wps:spPr>
                          <wps:bodyPr/>
                        </wps:wsp>
                        <wps:wsp>
                          <wps:cNvPr id="29" name="Line 214"/>
                          <wps:cNvCnPr>
                            <a:cxnSpLocks noChangeShapeType="1"/>
                          </wps:cNvCnPr>
                          <wps:spPr bwMode="auto">
                            <a:xfrm>
                              <a:off x="7168" y="0"/>
                              <a:ext cx="0" cy="2340"/>
                            </a:xfrm>
                            <a:prstGeom prst="line">
                              <a:avLst/>
                            </a:prstGeom>
                            <a:noFill/>
                            <a:ln w="9525" cmpd="sng">
                              <a:solidFill>
                                <a:srgbClr val="000000"/>
                              </a:solidFill>
                              <a:prstDash val="dashDot"/>
                              <a:round/>
                            </a:ln>
                            <a:effectLst/>
                          </wps:spPr>
                          <wps:bodyPr/>
                        </wps:wsp>
                        <wps:wsp>
                          <wps:cNvPr id="30" name="Line 215"/>
                          <wps:cNvCnPr>
                            <a:cxnSpLocks noChangeShapeType="1"/>
                          </wps:cNvCnPr>
                          <wps:spPr bwMode="auto">
                            <a:xfrm>
                              <a:off x="0" y="2340"/>
                              <a:ext cx="7168" cy="0"/>
                            </a:xfrm>
                            <a:prstGeom prst="line">
                              <a:avLst/>
                            </a:prstGeom>
                            <a:noFill/>
                            <a:ln w="9525" cmpd="sng">
                              <a:solidFill>
                                <a:srgbClr val="000000"/>
                              </a:solidFill>
                              <a:prstDash val="dashDot"/>
                              <a:round/>
                            </a:ln>
                            <a:effectLst/>
                          </wps:spPr>
                          <wps:bodyPr/>
                        </wps:wsp>
                      </wpg:grpSp>
                      <wps:wsp>
                        <wps:cNvPr id="31" name="Line 216"/>
                        <wps:cNvCnPr>
                          <a:cxnSpLocks noChangeShapeType="1"/>
                        </wps:cNvCnPr>
                        <wps:spPr bwMode="auto">
                          <a:xfrm>
                            <a:off x="1520" y="4936"/>
                            <a:ext cx="5940" cy="0"/>
                          </a:xfrm>
                          <a:prstGeom prst="line">
                            <a:avLst/>
                          </a:prstGeom>
                          <a:noFill/>
                          <a:ln w="12700" cmpd="sng">
                            <a:solidFill>
                              <a:srgbClr val="000000"/>
                            </a:solidFill>
                            <a:round/>
                          </a:ln>
                          <a:effectLst/>
                        </wps:spPr>
                        <wps:bodyPr/>
                      </wps:wsp>
                      <wps:wsp>
                        <wps:cNvPr id="256" name="Line 217"/>
                        <wps:cNvCnPr>
                          <a:cxnSpLocks noChangeShapeType="1"/>
                        </wps:cNvCnPr>
                        <wps:spPr bwMode="auto">
                          <a:xfrm>
                            <a:off x="1510" y="4147"/>
                            <a:ext cx="0" cy="155"/>
                          </a:xfrm>
                          <a:prstGeom prst="line">
                            <a:avLst/>
                          </a:prstGeom>
                          <a:noFill/>
                          <a:ln w="12700" cmpd="sng">
                            <a:solidFill>
                              <a:srgbClr val="000000"/>
                            </a:solidFill>
                            <a:round/>
                          </a:ln>
                          <a:effectLst/>
                        </wps:spPr>
                        <wps:bodyPr/>
                      </wps:wsp>
                      <wps:wsp>
                        <wps:cNvPr id="257" name="Line 218"/>
                        <wps:cNvCnPr>
                          <a:cxnSpLocks noChangeShapeType="1"/>
                        </wps:cNvCnPr>
                        <wps:spPr bwMode="auto">
                          <a:xfrm>
                            <a:off x="1520" y="4780"/>
                            <a:ext cx="0" cy="156"/>
                          </a:xfrm>
                          <a:prstGeom prst="line">
                            <a:avLst/>
                          </a:prstGeom>
                          <a:noFill/>
                          <a:ln w="12700" cmpd="sng">
                            <a:solidFill>
                              <a:srgbClr val="000000"/>
                            </a:solidFill>
                            <a:round/>
                          </a:ln>
                          <a:effectLst/>
                        </wps:spPr>
                        <wps:bodyPr/>
                      </wps:wsp>
                      <wps:wsp>
                        <wps:cNvPr id="258" name="Line 219"/>
                        <wps:cNvCnPr>
                          <a:cxnSpLocks noChangeShapeType="1"/>
                        </wps:cNvCnPr>
                        <wps:spPr bwMode="auto">
                          <a:xfrm>
                            <a:off x="3661" y="4142"/>
                            <a:ext cx="0" cy="155"/>
                          </a:xfrm>
                          <a:prstGeom prst="line">
                            <a:avLst/>
                          </a:prstGeom>
                          <a:noFill/>
                          <a:ln w="12700" cmpd="sng">
                            <a:solidFill>
                              <a:srgbClr val="000000"/>
                            </a:solidFill>
                            <a:round/>
                          </a:ln>
                          <a:effectLst/>
                        </wps:spPr>
                        <wps:bodyPr/>
                      </wps:wsp>
                      <wps:wsp>
                        <wps:cNvPr id="259" name="Line 220"/>
                        <wps:cNvCnPr>
                          <a:cxnSpLocks noChangeShapeType="1"/>
                        </wps:cNvCnPr>
                        <wps:spPr bwMode="auto">
                          <a:xfrm flipV="1">
                            <a:off x="3641" y="4780"/>
                            <a:ext cx="0" cy="156"/>
                          </a:xfrm>
                          <a:prstGeom prst="line">
                            <a:avLst/>
                          </a:prstGeom>
                          <a:noFill/>
                          <a:ln w="12700" cmpd="sng">
                            <a:solidFill>
                              <a:srgbClr val="000000"/>
                            </a:solidFill>
                            <a:round/>
                          </a:ln>
                          <a:effectLst/>
                        </wps:spPr>
                        <wps:bodyPr/>
                      </wps:wsp>
                      <wps:wsp>
                        <wps:cNvPr id="260" name="Line 221"/>
                        <wps:cNvCnPr>
                          <a:cxnSpLocks noChangeShapeType="1"/>
                        </wps:cNvCnPr>
                        <wps:spPr bwMode="auto">
                          <a:xfrm>
                            <a:off x="5470" y="4147"/>
                            <a:ext cx="0" cy="155"/>
                          </a:xfrm>
                          <a:prstGeom prst="line">
                            <a:avLst/>
                          </a:prstGeom>
                          <a:noFill/>
                          <a:ln w="12700" cmpd="sng">
                            <a:solidFill>
                              <a:srgbClr val="000000"/>
                            </a:solidFill>
                            <a:round/>
                          </a:ln>
                          <a:effectLst/>
                        </wps:spPr>
                        <wps:bodyPr/>
                      </wps:wsp>
                      <wps:wsp>
                        <wps:cNvPr id="261" name="Line 222"/>
                        <wps:cNvCnPr>
                          <a:cxnSpLocks noChangeShapeType="1"/>
                        </wps:cNvCnPr>
                        <wps:spPr bwMode="auto">
                          <a:xfrm flipV="1">
                            <a:off x="5480" y="4780"/>
                            <a:ext cx="0" cy="156"/>
                          </a:xfrm>
                          <a:prstGeom prst="line">
                            <a:avLst/>
                          </a:prstGeom>
                          <a:noFill/>
                          <a:ln w="12700" cmpd="sng">
                            <a:solidFill>
                              <a:srgbClr val="000000"/>
                            </a:solidFill>
                            <a:round/>
                          </a:ln>
                          <a:effectLst/>
                        </wps:spPr>
                        <wps:bodyPr/>
                      </wps:wsp>
                      <wps:wsp>
                        <wps:cNvPr id="262" name="Line 223"/>
                        <wps:cNvCnPr>
                          <a:cxnSpLocks noChangeShapeType="1"/>
                        </wps:cNvCnPr>
                        <wps:spPr bwMode="auto">
                          <a:xfrm>
                            <a:off x="7450" y="4147"/>
                            <a:ext cx="0" cy="155"/>
                          </a:xfrm>
                          <a:prstGeom prst="line">
                            <a:avLst/>
                          </a:prstGeom>
                          <a:noFill/>
                          <a:ln w="12700" cmpd="sng">
                            <a:solidFill>
                              <a:srgbClr val="000000"/>
                            </a:solidFill>
                            <a:round/>
                          </a:ln>
                          <a:effectLst/>
                        </wps:spPr>
                        <wps:bodyPr/>
                      </wps:wsp>
                      <wps:wsp>
                        <wps:cNvPr id="263" name="Line 224"/>
                        <wps:cNvCnPr>
                          <a:cxnSpLocks noChangeShapeType="1"/>
                        </wps:cNvCnPr>
                        <wps:spPr bwMode="auto">
                          <a:xfrm flipV="1">
                            <a:off x="7460" y="4780"/>
                            <a:ext cx="0" cy="156"/>
                          </a:xfrm>
                          <a:prstGeom prst="line">
                            <a:avLst/>
                          </a:prstGeom>
                          <a:noFill/>
                          <a:ln w="12700" cmpd="sng">
                            <a:solidFill>
                              <a:srgbClr val="000000"/>
                            </a:solidFill>
                            <a:round/>
                          </a:ln>
                          <a:effectLst/>
                        </wps:spPr>
                        <wps:bodyPr/>
                      </wps:wsp>
                      <wps:wsp>
                        <wps:cNvPr id="264" name="Line 225"/>
                        <wps:cNvCnPr>
                          <a:cxnSpLocks noChangeShapeType="1"/>
                        </wps:cNvCnPr>
                        <wps:spPr bwMode="auto">
                          <a:xfrm>
                            <a:off x="4580" y="4936"/>
                            <a:ext cx="0" cy="313"/>
                          </a:xfrm>
                          <a:prstGeom prst="line">
                            <a:avLst/>
                          </a:prstGeom>
                          <a:noFill/>
                          <a:ln w="12700" cmpd="sng">
                            <a:solidFill>
                              <a:srgbClr val="000000"/>
                            </a:solidFill>
                            <a:round/>
                            <a:tailEnd type="triangle" w="med" len="med"/>
                          </a:ln>
                          <a:effectLst/>
                        </wps:spPr>
                        <wps:bodyPr/>
                      </wps:wsp>
                      <wps:wsp>
                        <wps:cNvPr id="265" name="Line 226"/>
                        <wps:cNvCnPr>
                          <a:cxnSpLocks noChangeShapeType="1"/>
                        </wps:cNvCnPr>
                        <wps:spPr bwMode="auto">
                          <a:xfrm>
                            <a:off x="4570" y="3807"/>
                            <a:ext cx="0" cy="330"/>
                          </a:xfrm>
                          <a:prstGeom prst="line">
                            <a:avLst/>
                          </a:prstGeom>
                          <a:noFill/>
                          <a:ln w="12700" cmpd="sng">
                            <a:solidFill>
                              <a:srgbClr val="000000"/>
                            </a:solidFill>
                            <a:round/>
                            <a:tailEnd type="triangle" w="med" len="med"/>
                          </a:ln>
                          <a:effectLst/>
                        </wps:spPr>
                        <wps:bodyPr/>
                      </wps:wsp>
                      <wps:wsp>
                        <wps:cNvPr id="266" name="Line 227"/>
                        <wps:cNvCnPr>
                          <a:cxnSpLocks noChangeShapeType="1"/>
                        </wps:cNvCnPr>
                        <wps:spPr bwMode="auto">
                          <a:xfrm>
                            <a:off x="4580" y="5720"/>
                            <a:ext cx="0" cy="311"/>
                          </a:xfrm>
                          <a:prstGeom prst="line">
                            <a:avLst/>
                          </a:prstGeom>
                          <a:noFill/>
                          <a:ln w="9525" cmpd="sng">
                            <a:solidFill>
                              <a:srgbClr val="000000"/>
                            </a:solidFill>
                            <a:round/>
                            <a:tailEnd type="triangle" w="med" len="med"/>
                          </a:ln>
                          <a:effectLst/>
                        </wps:spPr>
                        <wps:bodyPr/>
                      </wps:wsp>
                      <wps:wsp>
                        <wps:cNvPr id="267" name="Line 228"/>
                        <wps:cNvCnPr>
                          <a:cxnSpLocks noChangeShapeType="1"/>
                        </wps:cNvCnPr>
                        <wps:spPr bwMode="auto">
                          <a:xfrm>
                            <a:off x="3333" y="2648"/>
                            <a:ext cx="333" cy="3"/>
                          </a:xfrm>
                          <a:prstGeom prst="line">
                            <a:avLst/>
                          </a:prstGeom>
                          <a:noFill/>
                          <a:ln w="12700" cmpd="sng">
                            <a:solidFill>
                              <a:srgbClr val="000000"/>
                            </a:solidFill>
                            <a:round/>
                          </a:ln>
                          <a:effectLst/>
                        </wps:spPr>
                        <wps:bodyPr/>
                      </wps:wsp>
                    </wpg:wgp>
                  </a:graphicData>
                </a:graphic>
              </wp:anchor>
            </w:drawing>
          </mc:Choice>
          <mc:Fallback>
            <w:pict>
              <v:group id="Group 178" o:spid="_x0000_s1026" o:spt="203" style="position:absolute;left:0pt;margin-left:1.4pt;margin-top:9.25pt;height:320.6pt;width:437.25pt;z-index:251659264;mso-width-relative:page;mso-height-relative:page;" coordorigin="0,-95" coordsize="9000,6647" o:gfxdata="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">
                <o:lock v:ext="edit" aspectratio="f"/>
                <v:rect id="Picture 177" o:spid="_x0000_s1026" o:spt="1" style="position:absolute;left:0;top:0;height:6552;width:900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180" o:spid="_x0000_s1026" o:spt="202" type="#_x0000_t202" style="position:absolute;left:6556;top:4312;height:468;width:1622;" fillcolor="#FFFFFF" filled="t" stroked="t" coordsize="21600,21600" o:gfxdata="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CinvQAA&#10;ANo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采取保护措施</w:t>
                        </w:r>
                      </w:p>
                    </w:txbxContent>
                  </v:textbox>
                </v:shape>
                <v:shape id="Text Box 183" o:spid="_x0000_s1026" o:spt="202" type="#_x0000_t202" style="position:absolute;left:1360;top:1152;flip:y;height:780;width:1948;" fillcolor="#FFFFFF" filled="t" stroked="t" coordsize="21600,21600" o:gfxdata="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TfTe2AAAA2gAAAA8A&#10;AAAAAAAAAQAgAAAAIgAAAGRycy9kb3ducmV2LnhtbFBLAQIUABQAAAAIAIdO4kAzLwWeOwAAADkA&#10;AAAQAAAAAAAAAAEAIAAAAAUBAABkcnMvc2hhcGV4bWwueG1sUEsFBgAAAAAGAAYAWwEAAK8DAAAA&#10;AA==&#10;">
                  <v:fill on="t" focussize="0,0"/>
                  <v:stroke weight="1pt" color="#000000" miterlimit="8" joinstyle="miter"/>
                  <v:imagedata o:title=""/>
                  <o:lock v:ext="edit" aspectratio="f"/>
                  <v:textbox>
                    <w:txbxContent>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仿宋_GB2312" w:eastAsia="仿宋_GB2312"/>
                            <w:sz w:val="21"/>
                            <w:szCs w:val="21"/>
                          </w:rPr>
                        </w:pPr>
                        <w:r>
                          <w:rPr>
                            <w:rFonts w:hint="eastAsia" w:ascii="仿宋_GB2312" w:eastAsia="仿宋_GB2312"/>
                            <w:sz w:val="21"/>
                            <w:szCs w:val="21"/>
                          </w:rPr>
                          <w:t>启动相应</w:t>
                        </w:r>
                      </w:p>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仿宋_GB2312" w:eastAsia="仿宋_GB2312"/>
                            <w:sz w:val="21"/>
                            <w:szCs w:val="21"/>
                          </w:rPr>
                        </w:pPr>
                        <w:r>
                          <w:rPr>
                            <w:rFonts w:hint="eastAsia" w:ascii="仿宋_GB2312" w:eastAsia="仿宋_GB2312"/>
                            <w:sz w:val="21"/>
                            <w:szCs w:val="21"/>
                          </w:rPr>
                          <w:t>应急支持系统</w:t>
                        </w:r>
                      </w:p>
                    </w:txbxContent>
                  </v:textbox>
                </v:shape>
                <v:shape id="Text Box 184" o:spid="_x0000_s1026" o:spt="202" type="#_x0000_t202" style="position:absolute;left:3674;top:1155;height:781;width:1799;" fillcolor="#FFFFFF" filled="t" stroked="t" coordsize="21600,21600" o:gfxdata="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YTS74A&#10;AADa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评估、指导现场自救与救援</w:t>
                        </w:r>
                      </w:p>
                    </w:txbxContent>
                  </v:textbox>
                </v:shape>
                <v:shape id="Text Box 185" o:spid="_x0000_s1026" o:spt="202" type="#_x0000_t202" style="position:absolute;left:5826;top:1311;height:468;width:1800;" fillcolor="#FFFFFF" filled="t" stroked="t" coordsize="21600,21600" o:gfxdata="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2phzm5AAAA2g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咨询专家</w:t>
                        </w:r>
                      </w:p>
                    </w:txbxContent>
                  </v:textbox>
                </v:shape>
                <v:shape id="Text Box 186" o:spid="_x0000_s1026" o:spt="202" type="#_x0000_t202" style="position:absolute;left:1376;top:2408;height:467;width:1945;" fillcolor="#FFFFFF" filled="t" stroked="t" coordsize="21600,21600" o:gfxdata="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ior4A&#10;AADaAAAADwAAAAAAAAABACAAAAAiAAAAZHJzL2Rvd25yZXYueG1sUEsBAhQAFAAAAAgAh07iQDMv&#10;BZ47AAAAOQAAABAAAAAAAAAAAQAgAAAADQEAAGRycy9zaGFwZXhtbC54bWxQSwUGAAAAAAYABgBb&#10;AQAAtwM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分析事故风险</w:t>
                        </w:r>
                      </w:p>
                    </w:txbxContent>
                  </v:textbox>
                </v:shape>
                <v:shape id="Text Box 187" o:spid="_x0000_s1026" o:spt="202" type="#_x0000_t202" style="position:absolute;left:3671;top:2248;height:715;width:1783;" fillcolor="#FFFFFF" filled="t" stroked="t" coordsize="21600,21600" o:gfxdata="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IlDa/&#10;AAAA2wAAAA8AAAAAAAAAAQAgAAAAIgAAAGRycy9kb3ducmV2LnhtbFBLAQIUABQAAAAIAIdO4kAz&#10;LwWeOwAAADkAAAAQAAAAAAAAAAEAIAAAAA4BAABkcnMvc2hhcGV4bWwueG1sUEsFBgAAAAAGAAYA&#10;WwEAALgDAAAAAA==&#10;">
                  <v:fill on="t" focussize="0,0"/>
                  <v:stroke weight="1pt" color="#000000" miterlimit="8" joinstyle="miter"/>
                  <v:imagedata o:title=""/>
                  <o:lock v:ext="edit" aspectratio="f"/>
                  <v:textbox>
                    <w:txbxContent>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1"/>
                            <w:szCs w:val="21"/>
                          </w:rPr>
                        </w:pPr>
                        <w:r>
                          <w:rPr>
                            <w:rFonts w:hint="eastAsia" w:ascii="仿宋_GB2312" w:eastAsia="仿宋_GB2312"/>
                            <w:sz w:val="21"/>
                            <w:szCs w:val="21"/>
                          </w:rPr>
                          <w:t>确定保护</w:t>
                        </w:r>
                      </w:p>
                      <w:p>
                        <w:pPr>
                          <w:pStyle w:val="28"/>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sz w:val="21"/>
                            <w:szCs w:val="21"/>
                          </w:rPr>
                        </w:pPr>
                        <w:r>
                          <w:rPr>
                            <w:rFonts w:hint="eastAsia" w:ascii="仿宋_GB2312" w:eastAsia="仿宋_GB2312"/>
                            <w:sz w:val="21"/>
                            <w:szCs w:val="21"/>
                          </w:rPr>
                          <w:t>目标、范围</w:t>
                        </w:r>
                      </w:p>
                    </w:txbxContent>
                  </v:textbox>
                </v:shape>
                <v:shape id="Text Box 188" o:spid="_x0000_s1026" o:spt="202" type="#_x0000_t202" style="position:absolute;left:5826;top:2403;height:468;width:1822;" fillcolor="#FFFFFF" filled="t" stroked="t" coordsize="21600,21600" o:gfxdata="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Qxr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调整应急等级</w:t>
                        </w:r>
                      </w:p>
                    </w:txbxContent>
                  </v:textbox>
                </v:shape>
                <v:shape id="Text Box 189" o:spid="_x0000_s1026" o:spt="202" type="#_x0000_t202" style="position:absolute;left:3106;top:3327;height:471;width:2672;" fillcolor="#FFFFFF" filled="t" stroked="t" coordsize="21600,21600" o:gfxdata="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av2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拟定应急救援方案</w:t>
                        </w:r>
                      </w:p>
                      <w:p>
                        <w:pPr>
                          <w:pStyle w:val="28"/>
                          <w:ind w:firstLine="560"/>
                        </w:pPr>
                        <w:r>
                          <w:rPr>
                            <w:rFonts w:hint="eastAsia"/>
                          </w:rPr>
                          <w:t>下达应急指令</w:t>
                        </w:r>
                      </w:p>
                    </w:txbxContent>
                  </v:textbox>
                </v:shape>
                <v:shape id="Text Box 190" o:spid="_x0000_s1026" o:spt="202" type="#_x0000_t202" style="position:absolute;left:833;top:4312;height:468;width:1620;" fillcolor="#FFFFFF" filled="t" stroked="t" coordsize="21600,21600" o:gfxdata="UEsDBAoAAAAAAIdO4kAAAAAAAAAAAAAAAAAEAAAAZHJzL1BLAwQUAAAACACHTuJA59oKQbwAAADb&#10;AAAADwAAAGRycy9kb3ducmV2LnhtbEVPS4vCMBC+L+x/CCN4WTRRQU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aCkG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开展应急救援</w:t>
                        </w:r>
                      </w:p>
                    </w:txbxContent>
                  </v:textbox>
                </v:shape>
                <v:shape id="Text Box 191" o:spid="_x0000_s1026" o:spt="202" type="#_x0000_t202" style="position:absolute;left:2828;top:4312;height:468;width:1620;" fillcolor="#FFFFFF" filled="t" stroked="t" coordsize="21600,21600" o:gfxdata="UEsDBAoAAAAAAIdO4kAAAAAAAAAAAAAAAAAEAAAAZHJzL1BLAwQUAAAACACHTuJAaDOSNbwAAADb&#10;AAAADwAAAGRycy9kb3ducmV2LnhtbEVPS4vCMBC+L+x/CCN4WTRRRE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zkjW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控制事态发展</w:t>
                        </w:r>
                      </w:p>
                    </w:txbxContent>
                  </v:textbox>
                </v:shape>
                <v:shape id="Text Box 192" o:spid="_x0000_s1026" o:spt="202" type="#_x0000_t202" style="position:absolute;left:4684;top:4312;height:468;width:1621;" fillcolor="#FFFFFF" filled="t" stroked="t" coordsize="21600,21600" o:gfxdata="UEsDBAoAAAAAAIdO4kAAAAAAAAAAAAAAAAAEAAAAZHJzL1BLAwQUAAAACACHTuJAB383rrwAAADb&#10;AAAADwAAAGRycy9kb3ducmV2LnhtbEVPS4vCMBC+L+x/CCN4WTRRUE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N66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调动应急资源</w:t>
                        </w:r>
                      </w:p>
                    </w:txbxContent>
                  </v:textbox>
                </v:shape>
                <v:shape id="Text Box 193" o:spid="_x0000_s1026" o:spt="202" type="#_x0000_t202" style="position:absolute;left:3766;top:5251;height:469;width:1620;" fillcolor="#FFFFFF" filled="t" stroked="t" coordsize="21600,21600" o:gfxdata="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62p2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应急结束</w:t>
                        </w:r>
                      </w:p>
                    </w:txbxContent>
                  </v:textbox>
                </v:shape>
                <v:shape id="Text Box 194" o:spid="_x0000_s1026" o:spt="202" type="#_x0000_t202" style="position:absolute;left:3766;top:6031;height:468;width:1620;" fillcolor="#FFFFFF" filled="t" stroked="t" coordsize="21600,21600" o:gfxdata="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hDEK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后期处置</w:t>
                        </w:r>
                      </w:p>
                    </w:txbxContent>
                  </v:textbox>
                </v:shape>
                <v:shape id="Text Box 203" o:spid="_x0000_s1026" o:spt="202" type="#_x0000_t202" style="position:absolute;left:2701;top:-95;height:755;width:3619;"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28"/>
                          <w:spacing w:line="300" w:lineRule="exact"/>
                          <w:jc w:val="center"/>
                          <w:rPr>
                            <w:rFonts w:ascii="仿宋_GB2312" w:eastAsia="仿宋_GB2312"/>
                            <w:sz w:val="21"/>
                            <w:szCs w:val="21"/>
                          </w:rPr>
                        </w:pPr>
                        <w:r>
                          <w:rPr>
                            <w:rFonts w:hint="eastAsia" w:ascii="仿宋_GB2312" w:eastAsia="仿宋_GB2312"/>
                            <w:sz w:val="21"/>
                            <w:szCs w:val="21"/>
                          </w:rPr>
                          <w:t>区油气管道突发事件应急指挥部、现场应急指挥部</w:t>
                        </w:r>
                      </w:p>
                      <w:p>
                        <w:pPr>
                          <w:pStyle w:val="28"/>
                          <w:ind w:firstLine="560"/>
                        </w:pPr>
                        <w:r>
                          <w:rPr>
                            <w:rFonts w:hint="eastAsia"/>
                          </w:rPr>
                          <w:t>指挥部</w:t>
                        </w:r>
                      </w:p>
                    </w:txbxContent>
                  </v:textbox>
                </v:shape>
                <v:line id="Line 204" o:spid="_x0000_s1026" o:spt="20" style="position:absolute;left:4500;top:656;height:467;width: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05" o:spid="_x0000_s1026" o:spt="20" style="position:absolute;left:1510;top:4147;flip:y;height:0;width:5940;" filled="f" stroked="t" coordsize="21600,21600" o:gfxdata="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xzJyW2AAAA2wAAAA8A&#10;AAAAAAAAAQAgAAAAIgAAAGRycy9kb3ducmV2LnhtbFBLAQIUABQAAAAIAIdO4kAzLwWeOwAAADkA&#10;AAAQAAAAAAAAAAEAIAAAAAUBAABkcnMvc2hhcGV4bWwueG1sUEsFBgAAAAAGAAYAWwEAAK8DAAAA&#10;AA==&#10;">
                  <v:fill on="f" focussize="0,0"/>
                  <v:stroke weight="1pt" color="#000000" joinstyle="round"/>
                  <v:imagedata o:title=""/>
                  <o:lock v:ext="edit" aspectratio="f"/>
                </v:line>
                <v:line id="Line 206" o:spid="_x0000_s1026" o:spt="20" style="position:absolute;left:3311;top:1548;height:0;width:360;" filled="f" stroked="t" coordsize="21600,21600" o:gfxdata="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ZSO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207" o:spid="_x0000_s1026" o:spt="20" style="position:absolute;left:5450;top:2639;flip:y;height:2;width:380;" filled="f" stroked="t" coordsize="21600,21600" o:gfxdata="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7RzJ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208" o:spid="_x0000_s1026" o:spt="20" style="position:absolute;left:5470;top:1548;height:0;width:360;" filled="f" stroked="t" coordsize="21600,21600" o:gfxdata="UEsDBAoAAAAAAIdO4kAAAAAAAAAAAAAAAAAEAAAAZHJzL1BLAwQUAAAACACHTuJA4c+vYr0AAADb&#10;AAAADwAAAGRycy9kb3ducmV2LnhtbEWPS4vCQBCE78L+h6EXvOnEC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69i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209" o:spid="_x0000_s1026" o:spt="20" style="position:absolute;left:4570;top:3027;height:313;width: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10" o:spid="_x0000_s1026" o:spt="20" style="position:absolute;left:4570;top:1936;height:312;width:0;" filled="f" stroked="t" coordsize="21600,21600" o:gfxdata="UEsDBAoAAAAAAIdO4kAAAAAAAAAAAAAAAAAEAAAAZHJzL1BLAwQUAAAACACHTuJAAWqSjb0AAADb&#10;AAAADwAAAGRycy9kb3ducmV2LnhtbEWPS4vCQBCE78L+h6EXvOnEg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apKN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id="Group 211" o:spid="_x0000_s1026" o:spt="203" style="position:absolute;left:823;top:846;height:2340;width:7167;" coordsize="7168,234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line id="Line 212" o:spid="_x0000_s1026" o:spt="20" style="position:absolute;left:0;top:0;height:0;width:7168;" filled="f" stroked="t" coordsize="21600,21600" o:gfxdata="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PaZLvQAA&#10;ANsAAAAPAAAAAAAAAAEAIAAAACIAAABkcnMvZG93bnJldi54bWxQSwECFAAUAAAACACHTuJAMy8F&#10;njsAAAA5AAAAEAAAAAAAAAABACAAAAAMAQAAZHJzL3NoYXBleG1sLnhtbFBLBQYAAAAABgAGAFsB&#10;AAC2AwAAAAA=&#10;">
                    <v:fill on="f" focussize="0,0"/>
                    <v:stroke color="#000000" joinstyle="round" dashstyle="dashDot"/>
                    <v:imagedata o:title=""/>
                    <o:lock v:ext="edit" aspectratio="f"/>
                  </v:line>
                  <v:line id="Line 213" o:spid="_x0000_s1026" o:spt="20" style="position:absolute;left:0;top:0;height:2340;width:0;" filled="f" stroked="t" coordsize="21600,21600" o:gfxdata="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6IyObgAAADbAAAA&#10;DwAAAAAAAAABACAAAAAiAAAAZHJzL2Rvd25yZXYueG1sUEsBAhQAFAAAAAgAh07iQDMvBZ47AAAA&#10;OQAAABAAAAAAAAAAAQAgAAAABwEAAGRycy9zaGFwZXhtbC54bWxQSwUGAAAAAAYABgBbAQAAsQMA&#10;AAAA&#10;">
                    <v:fill on="f" focussize="0,0"/>
                    <v:stroke color="#000000" joinstyle="round" dashstyle="dashDot"/>
                    <v:imagedata o:title=""/>
                    <o:lock v:ext="edit" aspectratio="f"/>
                  </v:line>
                  <v:line id="Line 214" o:spid="_x0000_s1026" o:spt="20" style="position:absolute;left:7168;top:0;height:2340;width:0;" filled="f" stroked="t" coordsize="21600,21600" o:gfxdata="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7peivQAA&#10;ANsAAAAPAAAAAAAAAAEAIAAAACIAAABkcnMvZG93bnJldi54bWxQSwECFAAUAAAACACHTuJAMy8F&#10;njsAAAA5AAAAEAAAAAAAAAABACAAAAAMAQAAZHJzL3NoYXBleG1sLnhtbFBLBQYAAAAABgAGAFsB&#10;AAC2AwAAAAA=&#10;">
                    <v:fill on="f" focussize="0,0"/>
                    <v:stroke color="#000000" joinstyle="round" dashstyle="dashDot"/>
                    <v:imagedata o:title=""/>
                    <o:lock v:ext="edit" aspectratio="f"/>
                  </v:line>
                  <v:line id="Line 215" o:spid="_x0000_s1026" o:spt="20" style="position:absolute;left:0;top:2340;height:0;width:7168;" filled="f" stroked="t" coordsize="21600,21600" o:gfxdata="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2o4rsAAADb&#10;AAAADwAAAAAAAAABACAAAAAiAAAAZHJzL2Rvd25yZXYueG1sUEsBAhQAFAAAAAgAh07iQDMvBZ47&#10;AAAAOQAAABAAAAAAAAAAAQAgAAAACgEAAGRycy9zaGFwZXhtbC54bWxQSwUGAAAAAAYABgBbAQAA&#10;tAMAAAAA&#10;">
                    <v:fill on="f" focussize="0,0"/>
                    <v:stroke color="#000000" joinstyle="round" dashstyle="dashDot"/>
                    <v:imagedata o:title=""/>
                    <o:lock v:ext="edit" aspectratio="f"/>
                  </v:line>
                </v:group>
                <v:line id="Line 216" o:spid="_x0000_s1026" o:spt="20" style="position:absolute;left:1520;top:4936;height:0;width:5940;" filled="f" stroked="t" coordsize="21600,21600" o:gfxdata="UEsDBAoAAAAAAIdO4kAAAAAAAAAAAAAAAAAEAAAAZHJzL1BLAwQUAAAACACHTuJA+4gCU74AAADb&#10;AAAADwAAAGRycy9kb3ducmV2LnhtbEWPQWvCQBSE70L/w/IKvekmK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CU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17" o:spid="_x0000_s1026" o:spt="20" style="position:absolute;left:1510;top:4147;height:155;width:0;" filled="f" stroked="t" coordsize="21600,21600" o:gfxdata="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MG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18" o:spid="_x0000_s1026" o:spt="20" style="position:absolute;left:1520;top:4780;height:156;width:0;" filled="f" stroked="t" coordsize="21600,21600" o:gfxdata="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TKYG/&#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Line 219" o:spid="_x0000_s1026" o:spt="20" style="position:absolute;left:3661;top:4142;height:155;width:0;" filled="f" stroked="t" coordsize="21600,21600" o:gfxdata="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MvfO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Line 220" o:spid="_x0000_s1026" o:spt="20" style="position:absolute;left:3641;top:4780;flip:y;height:156;width:0;" filled="f" stroked="t" coordsize="21600,21600" o:gfxdata="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gkq7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21" o:spid="_x0000_s1026" o:spt="20" style="position:absolute;left:5470;top:4147;height:155;width:0;" filled="f" stroked="t" coordsize="21600,21600" o:gfxdata="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VntI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222" o:spid="_x0000_s1026" o:spt="20" style="position:absolute;left:5480;top:4780;flip:y;height:156;width:0;" filled="f" stroked="t" coordsize="21600,21600" o:gfxdata="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LiE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23" o:spid="_x0000_s1026" o:spt="20" style="position:absolute;left:7450;top:4147;height:155;width:0;" filled="f" stroked="t" coordsize="21600,21600" o:gfxdata="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yECk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224" o:spid="_x0000_s1026" o:spt="20" style="position:absolute;left:7460;top:4780;flip:y;height:156;width:0;" filled="f" stroked="t" coordsize="21600,21600" o:gfxdata="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Nn8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Line 225" o:spid="_x0000_s1026" o:spt="20" style="position:absolute;left:4580;top:4936;height:313;width:0;" filled="f" stroked="t" coordsize="21600,21600" o:gfxdata="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KT3e/&#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Line 226" o:spid="_x0000_s1026" o:spt="20" style="position:absolute;left:4570;top:3807;height:330;width:0;" filled="f" stroked="t" coordsize="21600,21600" o:gfxdata="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G6uy/&#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Line 227" o:spid="_x0000_s1026" o:spt="20" style="position:absolute;left:4580;top:5720;height:311;width:0;" filled="f" stroked="t" coordsize="21600,21600" o:gfxdata="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iR4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28" o:spid="_x0000_s1026" o:spt="20" style="position:absolute;left:3333;top:2648;height:3;width:333;" filled="f" stroked="t" coordsize="21600,21600" o:gfxdata="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jP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w:pict>
          </mc:Fallback>
        </mc:AlternateContent>
      </w: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73"/>
        <w:rPr>
          <w:rFonts w:ascii="仿宋" w:hAnsi="仿宋" w:eastAsia="仿宋"/>
          <w:color w:val="auto"/>
        </w:rPr>
      </w:pPr>
    </w:p>
    <w:p>
      <w:pPr>
        <w:pStyle w:val="173"/>
        <w:rPr>
          <w:rFonts w:ascii="仿宋" w:hAnsi="仿宋" w:eastAsia="仿宋"/>
          <w:color w:val="auto"/>
        </w:rPr>
      </w:pPr>
    </w:p>
    <w:p>
      <w:pPr>
        <w:pStyle w:val="173"/>
        <w:rPr>
          <w:rFonts w:ascii="仿宋" w:hAnsi="仿宋" w:eastAsia="仿宋"/>
          <w:color w:val="auto"/>
        </w:rPr>
      </w:pPr>
      <w:r>
        <w:rPr>
          <w:rFonts w:hint="eastAsia" w:ascii="仿宋" w:hAnsi="仿宋" w:eastAsia="仿宋"/>
          <w:color w:val="auto"/>
        </w:rPr>
        <w:t>图5.5  事故应急处置程序</w:t>
      </w:r>
    </w:p>
    <w:p>
      <w:pPr>
        <w:pStyle w:val="148"/>
        <w:rPr>
          <w:rFonts w:ascii="仿宋" w:hAnsi="仿宋" w:eastAsia="仿宋"/>
          <w:color w:val="auto"/>
          <w:spacing w:val="0"/>
        </w:rPr>
      </w:pPr>
      <w:r>
        <w:rPr>
          <w:rFonts w:hint="eastAsia" w:ascii="仿宋" w:hAnsi="仿宋" w:eastAsia="仿宋"/>
          <w:color w:val="auto"/>
          <w:spacing w:val="0"/>
        </w:rPr>
        <w:t>1）区应急管理局接到事故报告后，对事故进行初步评估：</w:t>
      </w:r>
    </w:p>
    <w:p>
      <w:pPr>
        <w:pStyle w:val="148"/>
        <w:rPr>
          <w:rFonts w:ascii="仿宋" w:hAnsi="仿宋" w:eastAsia="仿宋"/>
          <w:color w:val="auto"/>
          <w:spacing w:val="0"/>
        </w:rPr>
      </w:pPr>
      <w:r>
        <w:rPr>
          <w:rFonts w:hint="eastAsia" w:ascii="仿宋" w:hAnsi="仿宋" w:eastAsia="仿宋"/>
          <w:color w:val="auto"/>
          <w:spacing w:val="0"/>
        </w:rPr>
        <w:t>（1）判定事故的泄漏量、持续泄漏的可能性，以及事故对周边单位、社区是否构成危险、事故对周边设备设施的影响范围等。</w:t>
      </w:r>
    </w:p>
    <w:p>
      <w:pPr>
        <w:pStyle w:val="148"/>
        <w:rPr>
          <w:rFonts w:ascii="仿宋" w:hAnsi="仿宋" w:eastAsia="仿宋"/>
          <w:color w:val="auto"/>
          <w:spacing w:val="0"/>
        </w:rPr>
      </w:pPr>
      <w:r>
        <w:rPr>
          <w:rFonts w:hint="eastAsia" w:ascii="仿宋" w:hAnsi="仿宋" w:eastAsia="仿宋"/>
          <w:color w:val="auto"/>
          <w:spacing w:val="0"/>
        </w:rPr>
        <w:t>（2）初步确定应急响应等级，交由区油气管道突发事件应急指挥部、现场应急指挥部负责指导。</w:t>
      </w:r>
    </w:p>
    <w:p>
      <w:pPr>
        <w:pStyle w:val="148"/>
        <w:rPr>
          <w:rFonts w:ascii="仿宋" w:hAnsi="仿宋" w:eastAsia="仿宋"/>
          <w:color w:val="auto"/>
          <w:spacing w:val="0"/>
        </w:rPr>
      </w:pPr>
      <w:r>
        <w:rPr>
          <w:rFonts w:hint="eastAsia" w:ascii="仿宋" w:hAnsi="仿宋" w:eastAsia="仿宋"/>
          <w:color w:val="auto"/>
          <w:spacing w:val="0"/>
        </w:rPr>
        <w:t>2）区油气管道突发事件应急指挥部根据事故情况，建立通讯联络系统，迅速下达指令执行应急计划，指挥各应急队伍开展各项应急救援行动；并根据事故的发展情况、危害程度的发展变化，及时决定启动或切换其他的预案和处置流程。</w:t>
      </w:r>
    </w:p>
    <w:p>
      <w:pPr>
        <w:pStyle w:val="148"/>
        <w:rPr>
          <w:rFonts w:ascii="仿宋" w:hAnsi="仿宋" w:eastAsia="仿宋"/>
          <w:color w:val="auto"/>
          <w:spacing w:val="0"/>
        </w:rPr>
      </w:pPr>
      <w:r>
        <w:rPr>
          <w:rFonts w:hint="eastAsia" w:ascii="仿宋" w:hAnsi="仿宋" w:eastAsia="仿宋"/>
          <w:color w:val="auto"/>
          <w:spacing w:val="0"/>
        </w:rPr>
        <w:t>3）现场指挥部指挥长全权负责现场应急处置，根据上级命令、区油气管道突发事件应急指挥部以及事故的发展趋势指挥应急救援行动。</w:t>
      </w:r>
    </w:p>
    <w:p>
      <w:pPr>
        <w:pStyle w:val="5"/>
        <w:rPr>
          <w:rFonts w:ascii="仿宋" w:hAnsi="仿宋" w:eastAsia="仿宋"/>
          <w:b/>
          <w:bCs w:val="0"/>
          <w:color w:val="auto"/>
        </w:rPr>
      </w:pPr>
      <w:bookmarkStart w:id="96" w:name="_Toc17990"/>
      <w:bookmarkStart w:id="97" w:name="_Toc28553"/>
      <w:bookmarkStart w:id="98" w:name="_Toc6381"/>
      <w:bookmarkStart w:id="99" w:name="_Toc26829"/>
      <w:r>
        <w:rPr>
          <w:rFonts w:hint="eastAsia" w:ascii="仿宋" w:hAnsi="仿宋" w:eastAsia="仿宋"/>
          <w:b/>
          <w:bCs w:val="0"/>
          <w:color w:val="auto"/>
        </w:rPr>
        <w:t>5.5.2处置措施</w:t>
      </w:r>
      <w:bookmarkEnd w:id="96"/>
      <w:bookmarkEnd w:id="97"/>
      <w:bookmarkEnd w:id="98"/>
      <w:bookmarkEnd w:id="99"/>
    </w:p>
    <w:p>
      <w:pPr>
        <w:pStyle w:val="148"/>
        <w:rPr>
          <w:rFonts w:ascii="仿宋" w:hAnsi="仿宋" w:eastAsia="仿宋"/>
          <w:color w:val="auto"/>
          <w:spacing w:val="0"/>
        </w:rPr>
      </w:pPr>
      <w:bookmarkStart w:id="100" w:name="_Toc312843565"/>
      <w:bookmarkStart w:id="101" w:name="_Toc162409680"/>
      <w:r>
        <w:rPr>
          <w:rFonts w:hint="eastAsia" w:ascii="仿宋" w:hAnsi="仿宋" w:eastAsia="仿宋"/>
          <w:color w:val="auto"/>
          <w:spacing w:val="0"/>
        </w:rPr>
        <w:t>发生事故时，现场指挥部应尽可能采取下列（但不限于）一项或多项基本应急处置措施：</w:t>
      </w:r>
    </w:p>
    <w:p>
      <w:pPr>
        <w:pStyle w:val="148"/>
        <w:ind w:firstLine="562"/>
        <w:rPr>
          <w:rFonts w:ascii="仿宋" w:hAnsi="仿宋" w:eastAsia="仿宋"/>
          <w:b/>
          <w:bCs w:val="0"/>
          <w:color w:val="auto"/>
          <w:spacing w:val="0"/>
        </w:rPr>
      </w:pPr>
      <w:r>
        <w:rPr>
          <w:rFonts w:hint="eastAsia" w:ascii="仿宋" w:hAnsi="仿宋" w:eastAsia="仿宋"/>
          <w:b/>
          <w:color w:val="auto"/>
          <w:spacing w:val="0"/>
        </w:rPr>
        <w:t>1）</w:t>
      </w:r>
      <w:r>
        <w:rPr>
          <w:rFonts w:hint="eastAsia" w:ascii="仿宋" w:hAnsi="仿宋" w:eastAsia="仿宋"/>
          <w:b/>
          <w:bCs w:val="0"/>
          <w:color w:val="auto"/>
          <w:spacing w:val="0"/>
        </w:rPr>
        <w:t xml:space="preserve">组织应急力量 </w:t>
      </w:r>
    </w:p>
    <w:p>
      <w:pPr>
        <w:pStyle w:val="148"/>
        <w:rPr>
          <w:rFonts w:ascii="仿宋" w:hAnsi="仿宋" w:eastAsia="仿宋"/>
          <w:color w:val="auto"/>
          <w:spacing w:val="0"/>
        </w:rPr>
      </w:pPr>
      <w:r>
        <w:rPr>
          <w:rFonts w:hint="eastAsia" w:ascii="仿宋" w:hAnsi="仿宋" w:eastAsia="仿宋"/>
          <w:color w:val="auto"/>
          <w:spacing w:val="0"/>
        </w:rPr>
        <w:t>油气管道突发事件发生后，先期处置主要依靠事发企业、有关专业应急力量和区应急救援力量进行现场处置，事发企业和区油气管道突发事件应急指挥部按照应急预案迅速组织职工、群众和有关人员开展自救、互救。区油气管道事故应急指挥部根据事态发展，组织、协调本区各方面应急力量参与应急救援。</w:t>
      </w:r>
    </w:p>
    <w:p>
      <w:pPr>
        <w:pStyle w:val="148"/>
        <w:numPr>
          <w:ilvl w:val="0"/>
          <w:numId w:val="16"/>
        </w:numPr>
        <w:ind w:firstLine="562"/>
        <w:rPr>
          <w:rFonts w:ascii="仿宋" w:hAnsi="仿宋" w:eastAsia="仿宋"/>
          <w:b/>
          <w:bCs w:val="0"/>
          <w:color w:val="auto"/>
          <w:spacing w:val="0"/>
        </w:rPr>
      </w:pPr>
      <w:r>
        <w:rPr>
          <w:rFonts w:hint="eastAsia" w:ascii="仿宋" w:hAnsi="仿宋" w:eastAsia="仿宋"/>
          <w:b/>
          <w:bCs w:val="0"/>
          <w:color w:val="auto"/>
          <w:spacing w:val="0"/>
        </w:rPr>
        <w:t>消除危险源</w:t>
      </w:r>
    </w:p>
    <w:p>
      <w:pPr>
        <w:pStyle w:val="148"/>
        <w:rPr>
          <w:rFonts w:ascii="仿宋" w:hAnsi="仿宋" w:eastAsia="仿宋"/>
          <w:color w:val="auto"/>
          <w:spacing w:val="0"/>
        </w:rPr>
      </w:pPr>
      <w:r>
        <w:rPr>
          <w:rFonts w:hint="eastAsia" w:ascii="仿宋" w:hAnsi="仿宋" w:eastAsia="仿宋"/>
          <w:color w:val="auto"/>
          <w:spacing w:val="0"/>
        </w:rPr>
        <w:t>抢险过程中应注意排查周边可能存在的隐患，对事发油气管道周边环境进行侦检，主要勘察事发地地下管网、涵洞等容易造成油气聚集、扩散的空间；交叉电网、通信线路、燃气管网等可能导致其他衍生事件的管网、线路；周边其他可能导致事件扩大的危险源。</w:t>
      </w:r>
    </w:p>
    <w:p>
      <w:pPr>
        <w:pStyle w:val="148"/>
        <w:numPr>
          <w:ilvl w:val="0"/>
          <w:numId w:val="16"/>
        </w:numPr>
        <w:ind w:firstLine="562"/>
        <w:rPr>
          <w:rFonts w:ascii="仿宋" w:hAnsi="仿宋" w:eastAsia="仿宋"/>
          <w:b/>
          <w:bCs w:val="0"/>
          <w:color w:val="auto"/>
          <w:spacing w:val="0"/>
        </w:rPr>
      </w:pPr>
      <w:r>
        <w:rPr>
          <w:rFonts w:hint="eastAsia" w:ascii="仿宋" w:hAnsi="仿宋" w:eastAsia="仿宋"/>
          <w:b/>
          <w:bCs w:val="0"/>
          <w:color w:val="auto"/>
          <w:spacing w:val="0"/>
        </w:rPr>
        <w:t>确定应急方案</w:t>
      </w:r>
    </w:p>
    <w:p>
      <w:pPr>
        <w:pStyle w:val="148"/>
        <w:rPr>
          <w:rFonts w:ascii="仿宋" w:hAnsi="仿宋" w:eastAsia="仿宋"/>
          <w:color w:val="auto"/>
          <w:spacing w:val="0"/>
        </w:rPr>
      </w:pPr>
      <w:r>
        <w:rPr>
          <w:rFonts w:hint="eastAsia" w:ascii="仿宋" w:hAnsi="仿宋" w:eastAsia="仿宋"/>
          <w:color w:val="auto"/>
          <w:spacing w:val="0"/>
        </w:rPr>
        <w:t>根据事态发展情况，现场指挥部在充分考虑应急救援专家组等各方意见的基础上，确定应急处置方案，采取相应紧急处置措施。涉及跨区、跨领域突发情况应立即报告市油气管道突发事件应急指挥部，其紧急处置方案和紧急救援措施由区油气管道突发事件应急指挥部决定。</w:t>
      </w:r>
    </w:p>
    <w:p>
      <w:pPr>
        <w:pStyle w:val="148"/>
        <w:numPr>
          <w:ilvl w:val="0"/>
          <w:numId w:val="16"/>
        </w:numPr>
        <w:ind w:firstLine="562"/>
        <w:rPr>
          <w:rFonts w:ascii="仿宋" w:hAnsi="仿宋" w:eastAsia="仿宋"/>
          <w:b/>
          <w:bCs w:val="0"/>
          <w:color w:val="auto"/>
          <w:spacing w:val="0"/>
        </w:rPr>
      </w:pPr>
      <w:r>
        <w:rPr>
          <w:rFonts w:hint="eastAsia" w:ascii="仿宋" w:hAnsi="仿宋" w:eastAsia="仿宋"/>
          <w:b/>
          <w:bCs w:val="0"/>
          <w:color w:val="auto"/>
          <w:spacing w:val="0"/>
        </w:rPr>
        <w:t>划定警戒区</w:t>
      </w:r>
    </w:p>
    <w:p>
      <w:pPr>
        <w:pStyle w:val="148"/>
        <w:rPr>
          <w:rFonts w:ascii="仿宋" w:hAnsi="仿宋" w:eastAsia="仿宋"/>
          <w:color w:val="auto"/>
          <w:spacing w:val="0"/>
        </w:rPr>
      </w:pPr>
      <w:r>
        <w:rPr>
          <w:rFonts w:hint="eastAsia" w:ascii="仿宋" w:hAnsi="仿宋" w:eastAsia="仿宋"/>
          <w:color w:val="auto"/>
          <w:spacing w:val="0"/>
        </w:rPr>
        <w:t>根据事发风速、风向、油气泄漏量、火势范围、管道周边地形、地下空间及设施分布等因素快速分析研判确定警戒范围。在警戒隔离区边界设置警示标志，合理设置疏散通道，避免横穿危险区。对通往现场的道路实行交通管制，严禁无关车辆进入，保证道路畅通。控制、记录进入警戒隔离区内的人员数量，指导群众做好安全防护，将受困和与应急处置无关的人员撤离至安全区。根据事态发展、应急处置和动态监测的情况及时调整警戒隔离区。</w:t>
      </w:r>
    </w:p>
    <w:bookmarkEnd w:id="100"/>
    <w:p>
      <w:pPr>
        <w:pStyle w:val="148"/>
        <w:rPr>
          <w:rFonts w:hint="eastAsia" w:ascii="仿宋" w:hAnsi="仿宋" w:eastAsia="仿宋"/>
          <w:color w:val="auto"/>
          <w:spacing w:val="0"/>
        </w:rPr>
      </w:pPr>
      <w:bookmarkStart w:id="102" w:name="_Toc312843566"/>
      <w:r>
        <w:rPr>
          <w:rFonts w:hint="eastAsia" w:ascii="仿宋" w:hAnsi="仿宋" w:eastAsia="仿宋"/>
          <w:color w:val="auto"/>
          <w:spacing w:val="0"/>
        </w:rPr>
        <w:t>参考《重点监管的危险化学品安全措施和应急处置原则》规定，对事故现场区域总体划分如下：</w:t>
      </w:r>
    </w:p>
    <w:p>
      <w:pPr>
        <w:pStyle w:val="148"/>
        <w:rPr>
          <w:rFonts w:hint="eastAsia" w:ascii="仿宋" w:hAnsi="仿宋" w:eastAsia="仿宋"/>
          <w:color w:val="auto"/>
          <w:spacing w:val="0"/>
        </w:rPr>
      </w:pPr>
    </w:p>
    <w:p>
      <w:pPr>
        <w:pStyle w:val="148"/>
        <w:rPr>
          <w:rFonts w:hint="eastAsia" w:ascii="仿宋" w:hAnsi="仿宋" w:eastAsia="仿宋"/>
          <w:color w:val="auto"/>
          <w:spacing w:val="0"/>
        </w:rPr>
      </w:pPr>
    </w:p>
    <w:p>
      <w:pPr>
        <w:pStyle w:val="148"/>
        <w:rPr>
          <w:rFonts w:ascii="仿宋" w:hAnsi="仿宋" w:eastAsia="仿宋"/>
          <w:color w:val="auto"/>
          <w:spacing w:val="0"/>
        </w:rPr>
      </w:pPr>
    </w:p>
    <w:tbl>
      <w:tblPr>
        <w:tblStyle w:val="72"/>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63"/>
        <w:gridCol w:w="2101"/>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43"/>
              <w:spacing w:line="300" w:lineRule="exact"/>
              <w:rPr>
                <w:rFonts w:ascii="仿宋" w:hAnsi="仿宋" w:eastAsia="仿宋"/>
                <w:b/>
                <w:color w:val="auto"/>
                <w:spacing w:val="0"/>
              </w:rPr>
            </w:pPr>
            <w:r>
              <w:rPr>
                <w:rFonts w:hint="eastAsia" w:ascii="仿宋" w:hAnsi="仿宋" w:eastAsia="仿宋"/>
                <w:b/>
                <w:color w:val="auto"/>
                <w:spacing w:val="0"/>
              </w:rPr>
              <w:t>区域</w:t>
            </w:r>
          </w:p>
        </w:tc>
        <w:tc>
          <w:tcPr>
            <w:tcW w:w="1663" w:type="dxa"/>
            <w:vAlign w:val="center"/>
          </w:tcPr>
          <w:p>
            <w:pPr>
              <w:pStyle w:val="143"/>
              <w:spacing w:line="300" w:lineRule="exact"/>
              <w:rPr>
                <w:rFonts w:ascii="仿宋" w:hAnsi="仿宋" w:eastAsia="仿宋"/>
                <w:b/>
                <w:color w:val="auto"/>
                <w:spacing w:val="0"/>
              </w:rPr>
            </w:pPr>
            <w:r>
              <w:rPr>
                <w:rFonts w:hint="eastAsia" w:ascii="仿宋" w:hAnsi="仿宋" w:eastAsia="仿宋"/>
                <w:b/>
                <w:color w:val="auto"/>
                <w:spacing w:val="0"/>
              </w:rPr>
              <w:t>范围</w:t>
            </w:r>
          </w:p>
        </w:tc>
        <w:tc>
          <w:tcPr>
            <w:tcW w:w="2101" w:type="dxa"/>
            <w:vAlign w:val="center"/>
          </w:tcPr>
          <w:p>
            <w:pPr>
              <w:pStyle w:val="143"/>
              <w:spacing w:line="300" w:lineRule="exact"/>
              <w:rPr>
                <w:rFonts w:ascii="仿宋" w:hAnsi="仿宋" w:eastAsia="仿宋"/>
                <w:b/>
                <w:color w:val="auto"/>
                <w:spacing w:val="0"/>
              </w:rPr>
            </w:pPr>
            <w:r>
              <w:rPr>
                <w:rFonts w:hint="eastAsia" w:ascii="仿宋" w:hAnsi="仿宋" w:eastAsia="仿宋"/>
                <w:b/>
                <w:color w:val="auto"/>
                <w:spacing w:val="0"/>
              </w:rPr>
              <w:t>潜在危险性</w:t>
            </w:r>
          </w:p>
        </w:tc>
        <w:tc>
          <w:tcPr>
            <w:tcW w:w="4673" w:type="dxa"/>
            <w:vAlign w:val="center"/>
          </w:tcPr>
          <w:p>
            <w:pPr>
              <w:pStyle w:val="143"/>
              <w:spacing w:line="300" w:lineRule="exact"/>
              <w:rPr>
                <w:rFonts w:ascii="仿宋" w:hAnsi="仿宋" w:eastAsia="仿宋"/>
                <w:b/>
                <w:color w:val="auto"/>
                <w:spacing w:val="0"/>
              </w:rPr>
            </w:pPr>
            <w:r>
              <w:rPr>
                <w:rFonts w:hint="eastAsia" w:ascii="仿宋" w:hAnsi="仿宋" w:eastAsia="仿宋"/>
                <w:b/>
                <w:color w:val="auto"/>
                <w:spacing w:val="0"/>
              </w:rPr>
              <w:t>应急救援工作主要内容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事故中心</w:t>
            </w:r>
          </w:p>
          <w:p>
            <w:pPr>
              <w:pStyle w:val="143"/>
              <w:spacing w:line="300" w:lineRule="exact"/>
              <w:rPr>
                <w:rFonts w:ascii="仿宋" w:hAnsi="仿宋" w:eastAsia="仿宋"/>
                <w:color w:val="auto"/>
                <w:spacing w:val="0"/>
              </w:rPr>
            </w:pPr>
            <w:r>
              <w:rPr>
                <w:rFonts w:hint="eastAsia" w:ascii="仿宋" w:hAnsi="仿宋" w:eastAsia="仿宋"/>
                <w:color w:val="auto"/>
                <w:spacing w:val="0"/>
              </w:rPr>
              <w:t>区域</w:t>
            </w:r>
          </w:p>
        </w:tc>
        <w:tc>
          <w:tcPr>
            <w:tcW w:w="1663"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距事故现场0-150m的区域</w:t>
            </w:r>
          </w:p>
        </w:tc>
        <w:tc>
          <w:tcPr>
            <w:tcW w:w="2101"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大量泄漏并挥发蒸气，伴有人员急性中毒。</w:t>
            </w:r>
          </w:p>
        </w:tc>
        <w:tc>
          <w:tcPr>
            <w:tcW w:w="4673"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切断事故源、抢救伤员、消灭火灾、保护和转移其他危险物质、清除有毒有害物质、进行局部洗消及封闭现场等。非抢险人员撤离到中心区域以外后应清点人数，并进行登记，事故中心区域边界设置明显警戒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事故波及</w:t>
            </w:r>
          </w:p>
          <w:p>
            <w:pPr>
              <w:pStyle w:val="143"/>
              <w:spacing w:line="300" w:lineRule="exact"/>
              <w:rPr>
                <w:rFonts w:ascii="仿宋" w:hAnsi="仿宋" w:eastAsia="仿宋"/>
                <w:color w:val="auto"/>
                <w:spacing w:val="0"/>
              </w:rPr>
            </w:pPr>
            <w:r>
              <w:rPr>
                <w:rFonts w:hint="eastAsia" w:ascii="仿宋" w:hAnsi="仿宋" w:eastAsia="仿宋"/>
                <w:color w:val="auto"/>
                <w:spacing w:val="0"/>
              </w:rPr>
              <w:t>区域</w:t>
            </w:r>
          </w:p>
        </w:tc>
        <w:tc>
          <w:tcPr>
            <w:tcW w:w="1663"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距事故现场150- 800m的区域</w:t>
            </w:r>
          </w:p>
        </w:tc>
        <w:tc>
          <w:tcPr>
            <w:tcW w:w="2101"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泄漏气体浓度较高，作用时间较长，有可能发生人员伤亡。</w:t>
            </w:r>
          </w:p>
        </w:tc>
        <w:tc>
          <w:tcPr>
            <w:tcW w:w="4673"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指导防护、监测污染情况，控制交通、组织排除滞留危险物质及气体等，并视事故实际情况组织人员疏散转移。事故波及区域人员撤离到该区域以外后应清点人数，并进行登记，并在波及区域边界设明显警戒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受影响</w:t>
            </w:r>
          </w:p>
          <w:p>
            <w:pPr>
              <w:pStyle w:val="143"/>
              <w:spacing w:line="300" w:lineRule="exact"/>
              <w:rPr>
                <w:rFonts w:ascii="仿宋" w:hAnsi="仿宋" w:eastAsia="仿宋"/>
                <w:color w:val="auto"/>
                <w:spacing w:val="0"/>
              </w:rPr>
            </w:pPr>
            <w:r>
              <w:rPr>
                <w:rFonts w:hint="eastAsia" w:ascii="仿宋" w:hAnsi="仿宋" w:eastAsia="仿宋"/>
                <w:color w:val="auto"/>
                <w:spacing w:val="0"/>
              </w:rPr>
              <w:t>区域</w:t>
            </w:r>
          </w:p>
        </w:tc>
        <w:tc>
          <w:tcPr>
            <w:tcW w:w="1663"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事故波及区域外可能受影响的区域</w:t>
            </w:r>
          </w:p>
        </w:tc>
        <w:tc>
          <w:tcPr>
            <w:tcW w:w="2101"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可能有从中心区和波及区扩散的较小剂量有毒有害气体。</w:t>
            </w:r>
          </w:p>
        </w:tc>
        <w:tc>
          <w:tcPr>
            <w:tcW w:w="4673"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救援工作重点是及时指导群众进行防护，进行有关知识的宣传，稳定群众的思想情绪，做好基本应急准备。</w:t>
            </w:r>
          </w:p>
        </w:tc>
      </w:tr>
    </w:tbl>
    <w:p>
      <w:pPr>
        <w:pStyle w:val="148"/>
        <w:rPr>
          <w:rFonts w:ascii="仿宋" w:hAnsi="仿宋" w:eastAsia="仿宋"/>
          <w:color w:val="auto"/>
          <w:spacing w:val="0"/>
        </w:rPr>
      </w:pPr>
      <w:r>
        <w:rPr>
          <w:rFonts w:hint="eastAsia" w:ascii="仿宋" w:hAnsi="仿宋" w:eastAsia="仿宋"/>
          <w:color w:val="auto"/>
          <w:spacing w:val="0"/>
        </w:rPr>
        <w:t>注：具体针对各管道输送介质及不同情况下的警戒隔离区设置详见各运营管道子预案。</w:t>
      </w:r>
    </w:p>
    <w:p>
      <w:pPr>
        <w:pStyle w:val="148"/>
        <w:rPr>
          <w:rFonts w:ascii="仿宋" w:hAnsi="仿宋" w:eastAsia="仿宋"/>
          <w:color w:val="auto"/>
          <w:spacing w:val="0"/>
        </w:rPr>
      </w:pPr>
      <w:r>
        <w:rPr>
          <w:rFonts w:hint="eastAsia" w:ascii="仿宋" w:hAnsi="仿宋" w:eastAsia="仿宋"/>
          <w:color w:val="auto"/>
          <w:spacing w:val="0"/>
        </w:rPr>
        <w:t>建立警戒区域时应注意以下几项：</w:t>
      </w:r>
    </w:p>
    <w:p>
      <w:pPr>
        <w:pStyle w:val="148"/>
        <w:rPr>
          <w:rFonts w:ascii="仿宋" w:hAnsi="仿宋" w:eastAsia="仿宋"/>
          <w:color w:val="auto"/>
          <w:spacing w:val="0"/>
        </w:rPr>
      </w:pPr>
      <w:r>
        <w:rPr>
          <w:rFonts w:hint="eastAsia" w:ascii="仿宋" w:hAnsi="仿宋" w:eastAsia="仿宋"/>
          <w:color w:val="auto"/>
          <w:spacing w:val="0"/>
        </w:rPr>
        <w:t>（1）警戒区域的边界应设警示标志，应有专人警戒。</w:t>
      </w:r>
    </w:p>
    <w:p>
      <w:pPr>
        <w:pStyle w:val="148"/>
        <w:rPr>
          <w:rFonts w:ascii="仿宋" w:hAnsi="仿宋" w:eastAsia="仿宋"/>
          <w:color w:val="auto"/>
          <w:spacing w:val="0"/>
        </w:rPr>
      </w:pPr>
      <w:r>
        <w:rPr>
          <w:rFonts w:hint="eastAsia" w:ascii="仿宋" w:hAnsi="仿宋" w:eastAsia="仿宋"/>
          <w:color w:val="auto"/>
          <w:spacing w:val="0"/>
        </w:rPr>
        <w:t>（2）除消防、应急处理人员以及必须坚守岗位人员外，其它人员禁止进入警戒区；合理设置出入口，严格控制各区域进出人员、车辆、物资，并进行安全检查，逐一登记。</w:t>
      </w:r>
    </w:p>
    <w:p>
      <w:pPr>
        <w:pStyle w:val="148"/>
        <w:rPr>
          <w:rFonts w:ascii="仿宋" w:hAnsi="仿宋" w:eastAsia="仿宋"/>
          <w:color w:val="auto"/>
          <w:spacing w:val="0"/>
        </w:rPr>
      </w:pPr>
      <w:r>
        <w:rPr>
          <w:rFonts w:hint="eastAsia" w:ascii="仿宋" w:hAnsi="仿宋" w:eastAsia="仿宋"/>
          <w:color w:val="auto"/>
          <w:spacing w:val="0"/>
        </w:rPr>
        <w:t>（3）根据液体流动和蒸气扩散的影响区域划定警戒区，无关人员从侧风、上风向撤离至安全区。</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5）现场保护</w:t>
      </w:r>
    </w:p>
    <w:p>
      <w:pPr>
        <w:pStyle w:val="148"/>
        <w:rPr>
          <w:rFonts w:ascii="仿宋" w:hAnsi="仿宋" w:eastAsia="仿宋"/>
          <w:color w:val="auto"/>
          <w:spacing w:val="0"/>
        </w:rPr>
      </w:pPr>
      <w:r>
        <w:rPr>
          <w:rFonts w:hint="eastAsia" w:ascii="仿宋" w:hAnsi="仿宋" w:eastAsia="仿宋"/>
          <w:color w:val="auto"/>
          <w:spacing w:val="0"/>
        </w:rPr>
        <w:t>现场严禁一切火源，禁止使用能产生静电或火花的设备、设施，必须使用的要采取适当的安全保护措施。因抢险需要移动现场物件时，尽量妥善保护好现场，可采取标注、记录等措施进行现场标识。</w:t>
      </w:r>
    </w:p>
    <w:p>
      <w:pPr>
        <w:pStyle w:val="148"/>
        <w:ind w:firstLine="562"/>
        <w:rPr>
          <w:rFonts w:ascii="仿宋" w:hAnsi="仿宋" w:eastAsia="仿宋"/>
          <w:b/>
          <w:color w:val="auto"/>
          <w:spacing w:val="0"/>
        </w:rPr>
      </w:pPr>
      <w:bookmarkStart w:id="103" w:name="_Toc312843567"/>
      <w:r>
        <w:rPr>
          <w:rFonts w:hint="eastAsia" w:ascii="仿宋" w:hAnsi="仿宋" w:eastAsia="仿宋"/>
          <w:b/>
          <w:color w:val="auto"/>
          <w:spacing w:val="0"/>
        </w:rPr>
        <w:t>6）现场</w:t>
      </w:r>
      <w:bookmarkEnd w:id="103"/>
      <w:r>
        <w:rPr>
          <w:rFonts w:hint="eastAsia" w:ascii="仿宋" w:hAnsi="仿宋" w:eastAsia="仿宋"/>
          <w:b/>
          <w:color w:val="auto"/>
          <w:spacing w:val="0"/>
        </w:rPr>
        <w:t>抢险</w:t>
      </w:r>
    </w:p>
    <w:p>
      <w:pPr>
        <w:pStyle w:val="148"/>
        <w:rPr>
          <w:rFonts w:ascii="仿宋" w:hAnsi="仿宋" w:eastAsia="仿宋"/>
          <w:color w:val="auto"/>
          <w:spacing w:val="0"/>
        </w:rPr>
      </w:pPr>
      <w:r>
        <w:rPr>
          <w:rFonts w:hint="eastAsia" w:ascii="仿宋" w:hAnsi="仿宋" w:eastAsia="仿宋"/>
          <w:color w:val="auto"/>
          <w:spacing w:val="0"/>
        </w:rPr>
        <w:t>开展现场抢险工作，应急救援人员应采取相应的防护措施。</w:t>
      </w:r>
    </w:p>
    <w:p>
      <w:pPr>
        <w:pStyle w:val="148"/>
        <w:rPr>
          <w:rFonts w:ascii="仿宋" w:hAnsi="仿宋" w:eastAsia="仿宋"/>
          <w:color w:val="auto"/>
          <w:spacing w:val="0"/>
        </w:rPr>
      </w:pPr>
      <w:bookmarkStart w:id="104" w:name="_Toc312843568"/>
      <w:r>
        <w:rPr>
          <w:rFonts w:hint="eastAsia" w:ascii="仿宋" w:hAnsi="仿宋" w:eastAsia="仿宋"/>
          <w:color w:val="auto"/>
          <w:spacing w:val="0"/>
        </w:rPr>
        <w:t>（1）密切注意是否有发生火灾爆炸的危险；</w:t>
      </w:r>
      <w:bookmarkEnd w:id="104"/>
    </w:p>
    <w:p>
      <w:pPr>
        <w:pStyle w:val="148"/>
        <w:rPr>
          <w:rFonts w:ascii="仿宋" w:hAnsi="仿宋" w:eastAsia="仿宋"/>
          <w:color w:val="auto"/>
          <w:spacing w:val="0"/>
        </w:rPr>
      </w:pPr>
      <w:r>
        <w:rPr>
          <w:rFonts w:hint="eastAsia" w:ascii="仿宋" w:hAnsi="仿宋" w:eastAsia="仿宋"/>
          <w:color w:val="auto"/>
          <w:spacing w:val="0"/>
        </w:rPr>
        <w:t>（2）事故现场及周边区域全部禁止明火，注意消除其他能诱发火灾爆炸的因素；现场禁止使用非防爆对讲机、手机等电气设备；</w:t>
      </w:r>
    </w:p>
    <w:p>
      <w:pPr>
        <w:pStyle w:val="148"/>
        <w:rPr>
          <w:rFonts w:ascii="仿宋" w:hAnsi="仿宋" w:eastAsia="仿宋"/>
          <w:color w:val="auto"/>
          <w:spacing w:val="0"/>
        </w:rPr>
      </w:pPr>
      <w:r>
        <w:rPr>
          <w:rFonts w:hint="eastAsia" w:ascii="仿宋" w:hAnsi="仿宋" w:eastAsia="仿宋"/>
          <w:color w:val="auto"/>
          <w:spacing w:val="0"/>
        </w:rPr>
        <w:t>（3）所用的救援器材需具备防爆功能；</w:t>
      </w:r>
    </w:p>
    <w:p>
      <w:pPr>
        <w:pStyle w:val="148"/>
        <w:rPr>
          <w:rFonts w:ascii="仿宋" w:hAnsi="仿宋" w:eastAsia="仿宋"/>
          <w:color w:val="auto"/>
          <w:spacing w:val="0"/>
        </w:rPr>
      </w:pPr>
      <w:r>
        <w:rPr>
          <w:rFonts w:hint="eastAsia" w:ascii="仿宋" w:hAnsi="仿宋" w:eastAsia="仿宋"/>
          <w:color w:val="auto"/>
          <w:spacing w:val="0"/>
        </w:rPr>
        <w:t>（4）应至少2～3人为一组集体行动，以便相互照应。</w:t>
      </w:r>
    </w:p>
    <w:p>
      <w:pPr>
        <w:pStyle w:val="148"/>
        <w:rPr>
          <w:rFonts w:ascii="仿宋" w:hAnsi="仿宋" w:eastAsia="仿宋"/>
          <w:bCs w:val="0"/>
          <w:color w:val="auto"/>
          <w:spacing w:val="0"/>
        </w:rPr>
      </w:pPr>
      <w:bookmarkStart w:id="105" w:name="_Toc312843569"/>
      <w:r>
        <w:rPr>
          <w:rFonts w:hint="eastAsia" w:ascii="仿宋" w:hAnsi="仿宋" w:eastAsia="仿宋"/>
          <w:bCs w:val="0"/>
          <w:color w:val="auto"/>
          <w:spacing w:val="0"/>
        </w:rPr>
        <w:t>泄漏先期处</w:t>
      </w:r>
      <w:bookmarkEnd w:id="105"/>
      <w:r>
        <w:rPr>
          <w:rFonts w:hint="eastAsia" w:ascii="仿宋" w:hAnsi="仿宋" w:eastAsia="仿宋"/>
          <w:bCs w:val="0"/>
          <w:color w:val="auto"/>
          <w:spacing w:val="0"/>
        </w:rPr>
        <w:t>置：</w:t>
      </w:r>
    </w:p>
    <w:p>
      <w:pPr>
        <w:pStyle w:val="148"/>
        <w:rPr>
          <w:rFonts w:ascii="仿宋" w:hAnsi="仿宋" w:eastAsia="仿宋"/>
          <w:color w:val="auto"/>
          <w:spacing w:val="0"/>
        </w:rPr>
      </w:pPr>
      <w:bookmarkStart w:id="106" w:name="_Toc312843570"/>
      <w:r>
        <w:rPr>
          <w:rFonts w:hint="eastAsia" w:ascii="仿宋" w:hAnsi="仿宋" w:eastAsia="仿宋"/>
          <w:color w:val="auto"/>
          <w:spacing w:val="0"/>
        </w:rPr>
        <w:t>（1）泄漏源控制</w:t>
      </w:r>
      <w:bookmarkEnd w:id="106"/>
    </w:p>
    <w:p>
      <w:pPr>
        <w:pStyle w:val="148"/>
        <w:rPr>
          <w:rFonts w:ascii="仿宋" w:hAnsi="仿宋" w:eastAsia="仿宋"/>
          <w:color w:val="auto"/>
          <w:spacing w:val="0"/>
        </w:rPr>
      </w:pPr>
      <w:r>
        <w:rPr>
          <w:rFonts w:hint="eastAsia" w:ascii="仿宋" w:hAnsi="仿宋" w:eastAsia="仿宋"/>
          <w:color w:val="auto"/>
          <w:spacing w:val="0"/>
        </w:rPr>
        <w:t>应第一时间通知管道运营单位调度和应急指挥组织，管道运营单位调度应根据实际事故状态及工艺参数判断，决定是否关闭管道泄漏处前后截断阀门或降压运行；现场人员应采取有效措施封堵泄漏口，控制泄漏源。</w:t>
      </w:r>
    </w:p>
    <w:p>
      <w:pPr>
        <w:pStyle w:val="148"/>
        <w:rPr>
          <w:rFonts w:ascii="仿宋" w:hAnsi="仿宋" w:eastAsia="仿宋"/>
          <w:color w:val="auto"/>
          <w:spacing w:val="0"/>
        </w:rPr>
      </w:pPr>
      <w:r>
        <w:rPr>
          <w:rFonts w:hint="eastAsia" w:ascii="仿宋" w:hAnsi="仿宋" w:eastAsia="仿宋"/>
          <w:color w:val="auto"/>
          <w:spacing w:val="0"/>
        </w:rPr>
        <w:t>应第一时间通知管道运营单位应急总指挥报告或打24小时值班电话，现场人员应采取有效措施封堵泄漏口，尽可能切断泄漏源，并防止泄漏物通过河涌、下水道、通风系统和密闭性空间扩散。</w:t>
      </w:r>
    </w:p>
    <w:p>
      <w:pPr>
        <w:pStyle w:val="148"/>
        <w:rPr>
          <w:rFonts w:ascii="仿宋" w:hAnsi="仿宋" w:eastAsia="仿宋"/>
          <w:color w:val="auto"/>
          <w:spacing w:val="0"/>
        </w:rPr>
      </w:pPr>
      <w:r>
        <w:rPr>
          <w:rFonts w:hint="eastAsia" w:ascii="仿宋" w:hAnsi="仿宋" w:eastAsia="仿宋"/>
          <w:color w:val="auto"/>
          <w:spacing w:val="0"/>
        </w:rPr>
        <w:t>泄漏现场处理时，应注意以下几项：</w:t>
      </w:r>
    </w:p>
    <w:p>
      <w:pPr>
        <w:pStyle w:val="148"/>
        <w:rPr>
          <w:rFonts w:ascii="仿宋" w:hAnsi="仿宋" w:eastAsia="仿宋"/>
          <w:color w:val="auto"/>
          <w:spacing w:val="0"/>
        </w:rPr>
      </w:pPr>
      <w:r>
        <w:rPr>
          <w:rFonts w:hint="eastAsia" w:ascii="仿宋" w:hAnsi="仿宋" w:eastAsia="仿宋"/>
          <w:color w:val="auto"/>
          <w:spacing w:val="0"/>
        </w:rPr>
        <w:t>①进入现场人员必须佩戴正压自给式空气呼吸器。</w:t>
      </w:r>
    </w:p>
    <w:p>
      <w:pPr>
        <w:pStyle w:val="148"/>
        <w:rPr>
          <w:rFonts w:ascii="仿宋" w:hAnsi="仿宋" w:eastAsia="仿宋"/>
          <w:color w:val="auto"/>
          <w:spacing w:val="0"/>
        </w:rPr>
      </w:pPr>
      <w:r>
        <w:rPr>
          <w:rFonts w:hint="eastAsia" w:ascii="仿宋" w:hAnsi="仿宋" w:eastAsia="仿宋"/>
          <w:color w:val="auto"/>
          <w:spacing w:val="0"/>
        </w:rPr>
        <w:t>②现场应严禁火种；</w:t>
      </w:r>
    </w:p>
    <w:p>
      <w:pPr>
        <w:pStyle w:val="148"/>
        <w:rPr>
          <w:rFonts w:ascii="仿宋" w:hAnsi="仿宋" w:eastAsia="仿宋"/>
          <w:color w:val="auto"/>
          <w:spacing w:val="0"/>
        </w:rPr>
      </w:pPr>
      <w:r>
        <w:rPr>
          <w:rFonts w:hint="eastAsia" w:ascii="仿宋" w:hAnsi="仿宋" w:eastAsia="仿宋"/>
          <w:color w:val="auto"/>
          <w:spacing w:val="0"/>
        </w:rPr>
        <w:t>③应急处理时严禁单独行动，要有监护人，必要时用水枪掩护。</w:t>
      </w:r>
    </w:p>
    <w:p>
      <w:pPr>
        <w:pStyle w:val="148"/>
        <w:rPr>
          <w:rFonts w:ascii="仿宋" w:hAnsi="仿宋" w:eastAsia="仿宋"/>
          <w:color w:val="auto"/>
          <w:spacing w:val="0"/>
        </w:rPr>
      </w:pPr>
      <w:r>
        <w:rPr>
          <w:rFonts w:hint="eastAsia" w:ascii="仿宋" w:hAnsi="仿宋" w:eastAsia="仿宋"/>
          <w:color w:val="auto"/>
          <w:spacing w:val="0"/>
        </w:rPr>
        <w:t>④若不能切断气源，则不允许熄灭泄漏处的火焰。</w:t>
      </w:r>
    </w:p>
    <w:p>
      <w:pPr>
        <w:pStyle w:val="148"/>
        <w:rPr>
          <w:rFonts w:ascii="仿宋" w:hAnsi="仿宋" w:eastAsia="仿宋"/>
          <w:color w:val="auto"/>
          <w:spacing w:val="0"/>
        </w:rPr>
      </w:pPr>
      <w:r>
        <w:rPr>
          <w:rFonts w:hint="eastAsia" w:ascii="仿宋" w:hAnsi="仿宋" w:eastAsia="仿宋"/>
          <w:color w:val="auto"/>
          <w:spacing w:val="0"/>
        </w:rPr>
        <w:t>⑤如果发生冻伤：将患部浸泡于保持在38～42℃的温水中复温。不要涂擦。不要使用热水或辐射热。</w:t>
      </w:r>
    </w:p>
    <w:p>
      <w:pPr>
        <w:pStyle w:val="148"/>
        <w:rPr>
          <w:rFonts w:ascii="仿宋" w:hAnsi="仿宋" w:eastAsia="仿宋"/>
          <w:color w:val="auto"/>
          <w:spacing w:val="0"/>
        </w:rPr>
      </w:pPr>
      <w:r>
        <w:rPr>
          <w:rFonts w:hint="eastAsia" w:ascii="仿宋" w:hAnsi="仿宋" w:eastAsia="仿宋"/>
          <w:color w:val="auto"/>
          <w:spacing w:val="0"/>
        </w:rPr>
        <w:t>（2）泄漏物处理</w:t>
      </w:r>
    </w:p>
    <w:p>
      <w:pPr>
        <w:pStyle w:val="148"/>
        <w:rPr>
          <w:rFonts w:ascii="仿宋" w:hAnsi="仿宋" w:eastAsia="仿宋"/>
          <w:color w:val="auto"/>
          <w:spacing w:val="0"/>
        </w:rPr>
      </w:pPr>
      <w:r>
        <w:rPr>
          <w:rFonts w:hint="eastAsia" w:ascii="仿宋" w:hAnsi="仿宋" w:eastAsia="仿宋"/>
          <w:color w:val="auto"/>
          <w:spacing w:val="0"/>
        </w:rPr>
        <w:t>喷雾状水抑制蒸气或改变蒸气云流向，避免水流接触泄漏物。</w:t>
      </w:r>
    </w:p>
    <w:p>
      <w:pPr>
        <w:pStyle w:val="148"/>
        <w:rPr>
          <w:rFonts w:ascii="仿宋" w:hAnsi="仿宋" w:eastAsia="仿宋"/>
          <w:color w:val="auto"/>
          <w:spacing w:val="0"/>
        </w:rPr>
      </w:pPr>
      <w:r>
        <w:rPr>
          <w:rFonts w:hint="eastAsia" w:ascii="仿宋" w:hAnsi="仿宋" w:eastAsia="仿宋"/>
          <w:color w:val="auto"/>
          <w:spacing w:val="0"/>
        </w:rPr>
        <w:t>（3）及时疏散下风向附近人员，并通知停用一切明火。</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7）现场监测</w:t>
      </w:r>
    </w:p>
    <w:p>
      <w:pPr>
        <w:pStyle w:val="148"/>
        <w:rPr>
          <w:rFonts w:ascii="仿宋" w:hAnsi="仿宋" w:eastAsia="仿宋"/>
          <w:color w:val="auto"/>
          <w:spacing w:val="0"/>
        </w:rPr>
      </w:pPr>
      <w:r>
        <w:rPr>
          <w:rFonts w:hint="eastAsia" w:ascii="仿宋" w:hAnsi="仿宋" w:eastAsia="仿宋"/>
          <w:color w:val="auto"/>
          <w:spacing w:val="0"/>
        </w:rPr>
        <w:t>加强事故现场的监测，如气象监测、环境监测等，根据现场动态监测信息，组织专家调整救援行动方案等。</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 xml:space="preserve">8）应急人员的安全防护 </w:t>
      </w:r>
    </w:p>
    <w:p>
      <w:pPr>
        <w:pStyle w:val="148"/>
        <w:rPr>
          <w:rFonts w:ascii="仿宋" w:hAnsi="仿宋" w:eastAsia="仿宋"/>
          <w:color w:val="auto"/>
          <w:spacing w:val="0"/>
        </w:rPr>
      </w:pPr>
      <w:r>
        <w:rPr>
          <w:rFonts w:hint="eastAsia" w:ascii="仿宋" w:hAnsi="仿宋" w:eastAsia="仿宋"/>
          <w:color w:val="auto"/>
          <w:spacing w:val="0"/>
        </w:rPr>
        <w:t>现场处置人员应根据不同油气管道突发事件类型配戴相应的安全防护装备，采取适当的安全防护措施。应急救援人员进出现场应严格执行相关规定，保留进出记录。</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9）医疗卫生救助</w:t>
      </w:r>
    </w:p>
    <w:p>
      <w:pPr>
        <w:pStyle w:val="148"/>
        <w:rPr>
          <w:rFonts w:ascii="仿宋" w:hAnsi="仿宋" w:eastAsia="仿宋"/>
          <w:color w:val="auto"/>
          <w:spacing w:val="0"/>
        </w:rPr>
      </w:pPr>
      <w:r>
        <w:rPr>
          <w:rFonts w:hint="eastAsia" w:ascii="仿宋" w:hAnsi="仿宋" w:eastAsia="仿宋"/>
          <w:color w:val="auto"/>
          <w:spacing w:val="0"/>
        </w:rPr>
        <w:t>区卫生健康局负责调集医护人员、急救车辆和医疗设备，组织现场紧急医疗救护工作，对受伤人员迅速开展现场急救和转运。根据需要，可向上级卫生部门请求派出有关专家和专业医疗队伍进行指导和支援。</w:t>
      </w:r>
    </w:p>
    <w:p>
      <w:pPr>
        <w:pStyle w:val="148"/>
        <w:ind w:left="560" w:leftChars="200" w:firstLine="0" w:firstLineChars="0"/>
        <w:rPr>
          <w:rFonts w:ascii="仿宋" w:hAnsi="仿宋" w:eastAsia="仿宋"/>
          <w:b/>
          <w:bCs w:val="0"/>
          <w:color w:val="auto"/>
          <w:spacing w:val="0"/>
        </w:rPr>
      </w:pPr>
      <w:r>
        <w:rPr>
          <w:rFonts w:hint="eastAsia" w:ascii="仿宋" w:hAnsi="仿宋" w:eastAsia="仿宋"/>
          <w:b/>
          <w:bCs w:val="0"/>
          <w:color w:val="auto"/>
          <w:spacing w:val="0"/>
        </w:rPr>
        <w:t>10）群众疏散</w:t>
      </w:r>
    </w:p>
    <w:p>
      <w:pPr>
        <w:pStyle w:val="148"/>
        <w:rPr>
          <w:rFonts w:ascii="仿宋" w:hAnsi="仿宋" w:eastAsia="仿宋"/>
          <w:color w:val="auto"/>
          <w:spacing w:val="0"/>
        </w:rPr>
      </w:pPr>
      <w:r>
        <w:rPr>
          <w:rFonts w:hint="eastAsia" w:ascii="仿宋" w:hAnsi="仿宋" w:eastAsia="仿宋"/>
          <w:color w:val="auto"/>
          <w:spacing w:val="0"/>
        </w:rPr>
        <w:t>现场指挥部根据油气管道突发事件的特点，明确疏散撤离的范围和方式，公安、卫生、应急管理等部门按照各自职责，配合做好交通管制、治安管理、医疗卫生、物资保障等工作。</w:t>
      </w:r>
    </w:p>
    <w:p>
      <w:pPr>
        <w:pStyle w:val="148"/>
        <w:rPr>
          <w:rFonts w:ascii="仿宋" w:hAnsi="仿宋" w:eastAsia="仿宋"/>
          <w:color w:val="auto"/>
          <w:spacing w:val="0"/>
        </w:rPr>
      </w:pPr>
      <w:r>
        <w:rPr>
          <w:rFonts w:hint="eastAsia" w:ascii="仿宋" w:hAnsi="仿宋" w:eastAsia="仿宋"/>
          <w:color w:val="auto"/>
          <w:spacing w:val="0"/>
        </w:rPr>
        <w:t>事发地居委会、社区工作站和其他企事业单位等组织应按照区政府的决定和命令进行宣传动员，组织群众开展自救和互救，协助维护社会秩序。</w:t>
      </w:r>
    </w:p>
    <w:p>
      <w:pPr>
        <w:pStyle w:val="148"/>
        <w:ind w:left="560" w:leftChars="200" w:firstLine="0" w:firstLineChars="0"/>
        <w:rPr>
          <w:rFonts w:ascii="仿宋" w:hAnsi="仿宋" w:eastAsia="仿宋"/>
          <w:b/>
          <w:bCs w:val="0"/>
          <w:color w:val="auto"/>
          <w:spacing w:val="0"/>
        </w:rPr>
      </w:pPr>
      <w:r>
        <w:rPr>
          <w:rFonts w:hint="eastAsia" w:ascii="仿宋" w:hAnsi="仿宋" w:eastAsia="仿宋"/>
          <w:b/>
          <w:bCs w:val="0"/>
          <w:color w:val="auto"/>
          <w:spacing w:val="0"/>
        </w:rPr>
        <w:t>11）环境监测与结果评估</w:t>
      </w:r>
    </w:p>
    <w:p>
      <w:pPr>
        <w:pStyle w:val="148"/>
        <w:rPr>
          <w:rFonts w:ascii="仿宋" w:hAnsi="仿宋" w:eastAsia="仿宋"/>
          <w:color w:val="auto"/>
          <w:spacing w:val="0"/>
        </w:rPr>
      </w:pPr>
      <w:r>
        <w:rPr>
          <w:rFonts w:hint="eastAsia" w:ascii="仿宋" w:hAnsi="仿宋" w:eastAsia="仿宋"/>
          <w:color w:val="auto"/>
          <w:spacing w:val="0"/>
        </w:rPr>
        <w:t>区生态环境局负责对事件现场及周边水体、空气、土壤等样品进行监测分析，及时出具监测数据，解读监测结果，配合专家咨询组研判污染扩散范围，为事件应急决策提供技术支撑。</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12）洗消和回收</w:t>
      </w:r>
    </w:p>
    <w:p>
      <w:pPr>
        <w:pStyle w:val="148"/>
        <w:rPr>
          <w:rFonts w:ascii="仿宋" w:hAnsi="仿宋" w:eastAsia="仿宋"/>
          <w:color w:val="auto"/>
          <w:spacing w:val="0"/>
        </w:rPr>
      </w:pPr>
      <w:r>
        <w:rPr>
          <w:rFonts w:hint="eastAsia" w:ascii="仿宋" w:hAnsi="仿宋" w:eastAsia="仿宋"/>
          <w:color w:val="auto"/>
          <w:spacing w:val="0"/>
        </w:rPr>
        <w:t>在危险区交界处设立洗消站，根据有毒有害物质的品种使用相应的洗消药剂，对所有受污染的人员及工具、装备进行洗消。泄漏油品由事发油气管道企业负责统一收集。</w:t>
      </w:r>
    </w:p>
    <w:bookmarkEnd w:id="102"/>
    <w:p>
      <w:pPr>
        <w:pStyle w:val="5"/>
        <w:rPr>
          <w:rFonts w:ascii="仿宋" w:hAnsi="仿宋" w:eastAsia="仿宋"/>
          <w:b/>
          <w:bCs w:val="0"/>
          <w:color w:val="auto"/>
        </w:rPr>
      </w:pPr>
      <w:bookmarkStart w:id="107" w:name="_Toc11266"/>
      <w:bookmarkStart w:id="108" w:name="_Toc5668"/>
      <w:bookmarkStart w:id="109" w:name="_Toc26238"/>
      <w:bookmarkStart w:id="110" w:name="_Toc14058"/>
      <w:r>
        <w:rPr>
          <w:rFonts w:hint="eastAsia" w:ascii="仿宋" w:hAnsi="仿宋" w:eastAsia="仿宋"/>
          <w:b/>
          <w:bCs w:val="0"/>
          <w:color w:val="auto"/>
        </w:rPr>
        <w:t>5.5.3不同事故类型处置要点</w:t>
      </w:r>
      <w:bookmarkEnd w:id="107"/>
      <w:bookmarkEnd w:id="108"/>
      <w:bookmarkEnd w:id="109"/>
      <w:bookmarkEnd w:id="110"/>
    </w:p>
    <w:p>
      <w:pPr>
        <w:pStyle w:val="6"/>
        <w:ind w:firstLine="562" w:firstLineChars="200"/>
        <w:rPr>
          <w:rFonts w:ascii="仿宋" w:hAnsi="仿宋" w:eastAsia="仿宋"/>
          <w:b/>
          <w:bCs w:val="0"/>
          <w:color w:val="auto"/>
        </w:rPr>
      </w:pPr>
      <w:r>
        <w:rPr>
          <w:rFonts w:hint="eastAsia" w:ascii="仿宋" w:hAnsi="仿宋" w:eastAsia="仿宋"/>
          <w:b/>
          <w:bCs w:val="0"/>
          <w:color w:val="auto"/>
        </w:rPr>
        <w:t>5.5.3.1天然气泄漏的处置方案要点</w:t>
      </w:r>
    </w:p>
    <w:p>
      <w:pPr>
        <w:pStyle w:val="148"/>
        <w:rPr>
          <w:rFonts w:ascii="仿宋" w:hAnsi="仿宋" w:eastAsia="仿宋"/>
          <w:color w:val="auto"/>
          <w:spacing w:val="0"/>
        </w:rPr>
      </w:pPr>
      <w:r>
        <w:rPr>
          <w:rFonts w:hint="eastAsia" w:ascii="仿宋" w:hAnsi="仿宋" w:eastAsia="仿宋"/>
          <w:color w:val="auto"/>
          <w:spacing w:val="0"/>
        </w:rPr>
        <w:t>1）确定泄漏源的位置、地形地势等、泄漏时间或预计持续时间、实际或估算的泄漏量以及气象信息等，为制定应急处置方案提供参考；</w:t>
      </w:r>
    </w:p>
    <w:p>
      <w:pPr>
        <w:pStyle w:val="148"/>
        <w:rPr>
          <w:rFonts w:ascii="仿宋" w:hAnsi="仿宋" w:eastAsia="仿宋"/>
          <w:color w:val="auto"/>
          <w:spacing w:val="0"/>
        </w:rPr>
      </w:pPr>
      <w:bookmarkStart w:id="111" w:name="_Toc312843576"/>
      <w:r>
        <w:rPr>
          <w:rFonts w:hint="eastAsia" w:ascii="仿宋" w:hAnsi="仿宋" w:eastAsia="仿宋"/>
          <w:color w:val="auto"/>
          <w:spacing w:val="0"/>
        </w:rPr>
        <w:t>2</w:t>
      </w:r>
      <w:bookmarkEnd w:id="111"/>
      <w:r>
        <w:rPr>
          <w:rFonts w:hint="eastAsia" w:ascii="仿宋" w:hAnsi="仿宋" w:eastAsia="仿宋"/>
          <w:color w:val="auto"/>
          <w:spacing w:val="0"/>
        </w:rPr>
        <w:t>）切断气源。若不能切断气源，则不允许熄灭泄漏处的火焰；</w:t>
      </w:r>
    </w:p>
    <w:p>
      <w:pPr>
        <w:pStyle w:val="148"/>
        <w:rPr>
          <w:rFonts w:ascii="仿宋" w:hAnsi="仿宋" w:eastAsia="仿宋"/>
          <w:color w:val="auto"/>
          <w:spacing w:val="0"/>
        </w:rPr>
      </w:pPr>
      <w:r>
        <w:rPr>
          <w:rFonts w:hint="eastAsia" w:ascii="仿宋" w:hAnsi="仿宋" w:eastAsia="仿宋"/>
          <w:color w:val="auto"/>
          <w:spacing w:val="0"/>
        </w:rPr>
        <w:t>3）在泄漏物可能波及的范围应杜绝一切火源以及可能引起火灾的因素，避免引爆泄漏物；</w:t>
      </w:r>
    </w:p>
    <w:p>
      <w:pPr>
        <w:pStyle w:val="148"/>
        <w:rPr>
          <w:rFonts w:ascii="仿宋" w:hAnsi="仿宋" w:eastAsia="仿宋"/>
          <w:color w:val="auto"/>
          <w:spacing w:val="0"/>
        </w:rPr>
      </w:pPr>
      <w:r>
        <w:rPr>
          <w:rFonts w:hint="eastAsia" w:ascii="仿宋" w:hAnsi="仿宋" w:eastAsia="仿宋"/>
          <w:color w:val="auto"/>
          <w:spacing w:val="0"/>
        </w:rPr>
        <w:t>4）确定事故发地点周边区域易燃、易爆物质的分布和数量，根据事态发展情况，采取有效措施防止次生事故；</w:t>
      </w:r>
    </w:p>
    <w:p>
      <w:pPr>
        <w:pStyle w:val="148"/>
        <w:rPr>
          <w:rFonts w:ascii="仿宋" w:hAnsi="仿宋" w:eastAsia="仿宋"/>
          <w:color w:val="auto"/>
          <w:spacing w:val="0"/>
        </w:rPr>
      </w:pPr>
      <w:r>
        <w:rPr>
          <w:rFonts w:hint="eastAsia" w:ascii="仿宋" w:hAnsi="仿宋" w:eastAsia="仿宋"/>
          <w:color w:val="auto"/>
          <w:spacing w:val="0"/>
        </w:rPr>
        <w:t>5）确定事发地点周边区域重大危险源的分布，根据事态发展情况，采取有效措施防止次生事故；</w:t>
      </w:r>
    </w:p>
    <w:p>
      <w:pPr>
        <w:pStyle w:val="148"/>
        <w:rPr>
          <w:rFonts w:ascii="仿宋" w:hAnsi="仿宋" w:eastAsia="仿宋"/>
          <w:color w:val="auto"/>
          <w:spacing w:val="0"/>
        </w:rPr>
      </w:pPr>
      <w:r>
        <w:rPr>
          <w:rFonts w:hint="eastAsia" w:ascii="仿宋" w:hAnsi="仿宋" w:eastAsia="仿宋"/>
          <w:color w:val="auto"/>
          <w:spacing w:val="0"/>
        </w:rPr>
        <w:t>6）确定事发地点周边区域居民区、学校、商场、车站、地铁等人员较为集中的地点，根据事态发展情况，采取有效措施疏散人群；</w:t>
      </w:r>
    </w:p>
    <w:p>
      <w:pPr>
        <w:pStyle w:val="148"/>
        <w:rPr>
          <w:rFonts w:ascii="仿宋" w:hAnsi="仿宋" w:eastAsia="仿宋"/>
          <w:color w:val="auto"/>
          <w:spacing w:val="0"/>
        </w:rPr>
      </w:pPr>
      <w:r>
        <w:rPr>
          <w:rFonts w:hint="eastAsia" w:ascii="仿宋" w:hAnsi="仿宋" w:eastAsia="仿宋"/>
          <w:color w:val="auto"/>
          <w:spacing w:val="0"/>
        </w:rPr>
        <w:t>7）根据需要调动应急救援力量（消防救援队、企业消防队伍等）。</w:t>
      </w:r>
    </w:p>
    <w:p>
      <w:pPr>
        <w:pStyle w:val="148"/>
        <w:rPr>
          <w:rFonts w:ascii="仿宋" w:hAnsi="仿宋" w:eastAsia="仿宋"/>
          <w:color w:val="auto"/>
          <w:spacing w:val="0"/>
        </w:rPr>
      </w:pPr>
      <w:r>
        <w:rPr>
          <w:rFonts w:hint="eastAsia" w:ascii="仿宋" w:hAnsi="仿宋" w:eastAsia="仿宋"/>
          <w:color w:val="auto"/>
          <w:spacing w:val="0"/>
          <w:szCs w:val="28"/>
        </w:rPr>
        <w:t>8）</w:t>
      </w:r>
      <w:r>
        <w:rPr>
          <w:rFonts w:hint="eastAsia" w:ascii="仿宋" w:hAnsi="仿宋" w:eastAsia="仿宋"/>
          <w:color w:val="auto"/>
          <w:spacing w:val="0"/>
        </w:rPr>
        <w:t>消除所有点火源。根据气体的影响区域划定警戒区，无关人员从侧风、上风向撤离至安全区。</w:t>
      </w:r>
    </w:p>
    <w:p>
      <w:pPr>
        <w:pStyle w:val="148"/>
        <w:rPr>
          <w:rFonts w:ascii="仿宋" w:hAnsi="仿宋" w:eastAsia="仿宋"/>
          <w:color w:val="auto"/>
          <w:spacing w:val="0"/>
        </w:rPr>
      </w:pPr>
      <w:r>
        <w:rPr>
          <w:rFonts w:hint="eastAsia" w:ascii="仿宋" w:hAnsi="仿宋" w:eastAsia="仿宋"/>
          <w:color w:val="auto"/>
          <w:spacing w:val="0"/>
        </w:rPr>
        <w:t>9）应急处理人员戴正压自给式空气呼吸器，穿防静电服。作业时使用的所有设备应接地。禁止接触或跨越泄漏物。</w:t>
      </w:r>
    </w:p>
    <w:p>
      <w:pPr>
        <w:pStyle w:val="148"/>
        <w:rPr>
          <w:rFonts w:ascii="仿宋" w:hAnsi="仿宋" w:eastAsia="仿宋"/>
          <w:color w:val="auto"/>
          <w:spacing w:val="0"/>
        </w:rPr>
      </w:pPr>
      <w:r>
        <w:rPr>
          <w:rFonts w:hint="eastAsia" w:ascii="仿宋" w:hAnsi="仿宋" w:eastAsia="仿宋"/>
          <w:color w:val="auto"/>
          <w:spacing w:val="0"/>
        </w:rPr>
        <w:t>10）尽可能切断泄漏源。喷雾状水抑制蒸气或改变蒸气云流向，避免水流接触泄漏物。禁止用水直接冲击泄漏物或泄漏源。防止气体通过下水道、通风系统和密闭性空间扩散。隔离泄漏区直至气体散尽。</w:t>
      </w:r>
    </w:p>
    <w:p>
      <w:pPr>
        <w:pStyle w:val="6"/>
        <w:ind w:firstLine="562" w:firstLineChars="200"/>
        <w:rPr>
          <w:rFonts w:ascii="仿宋" w:hAnsi="仿宋" w:eastAsia="仿宋"/>
          <w:b/>
          <w:bCs w:val="0"/>
          <w:color w:val="auto"/>
        </w:rPr>
      </w:pPr>
      <w:bookmarkStart w:id="112" w:name="_Toc312843575"/>
      <w:r>
        <w:rPr>
          <w:rFonts w:hint="eastAsia" w:ascii="仿宋" w:hAnsi="仿宋" w:eastAsia="仿宋"/>
          <w:b/>
          <w:bCs w:val="0"/>
          <w:color w:val="auto"/>
        </w:rPr>
        <w:t>5.5.3.2油品、液体化工品泄漏事故处置方案要点</w:t>
      </w:r>
      <w:bookmarkEnd w:id="112"/>
    </w:p>
    <w:p>
      <w:pPr>
        <w:pStyle w:val="148"/>
        <w:rPr>
          <w:rFonts w:ascii="仿宋" w:hAnsi="仿宋" w:eastAsia="仿宋"/>
          <w:color w:val="auto"/>
          <w:spacing w:val="0"/>
        </w:rPr>
      </w:pPr>
      <w:r>
        <w:rPr>
          <w:rFonts w:hint="eastAsia" w:ascii="仿宋" w:hAnsi="仿宋" w:eastAsia="仿宋"/>
          <w:color w:val="auto"/>
          <w:spacing w:val="0"/>
        </w:rPr>
        <w:t>1）确定泄漏源的位置、地形地势等、泄漏时间或预计持续时间、实际或估算的泄漏量以及气象信息等，为制定应急处置方案提供参考；</w:t>
      </w:r>
    </w:p>
    <w:p>
      <w:pPr>
        <w:pStyle w:val="148"/>
        <w:rPr>
          <w:rFonts w:ascii="仿宋" w:hAnsi="仿宋" w:eastAsia="仿宋"/>
          <w:color w:val="auto"/>
          <w:spacing w:val="0"/>
        </w:rPr>
      </w:pPr>
      <w:r>
        <w:rPr>
          <w:rFonts w:hint="eastAsia" w:ascii="仿宋" w:hAnsi="仿宋" w:eastAsia="仿宋"/>
          <w:color w:val="auto"/>
          <w:spacing w:val="0"/>
        </w:rPr>
        <w:t>2）确定是否已有泄漏物进入附近水源、下水道等场所，并采取有效措施防止泄漏物进入附近水源、下水道等场所；</w:t>
      </w:r>
    </w:p>
    <w:p>
      <w:pPr>
        <w:pStyle w:val="148"/>
        <w:rPr>
          <w:rFonts w:ascii="仿宋" w:hAnsi="仿宋" w:eastAsia="仿宋"/>
          <w:color w:val="auto"/>
          <w:spacing w:val="0"/>
        </w:rPr>
      </w:pPr>
      <w:r>
        <w:rPr>
          <w:rFonts w:hint="eastAsia" w:ascii="仿宋" w:hAnsi="仿宋" w:eastAsia="仿宋"/>
          <w:color w:val="auto"/>
          <w:spacing w:val="0"/>
        </w:rPr>
        <w:t>3）在泄漏物可能波及的范围应杜绝一切火源以及可能引起火灾的因素，避免引爆泄漏物；</w:t>
      </w:r>
    </w:p>
    <w:p>
      <w:pPr>
        <w:pStyle w:val="148"/>
        <w:rPr>
          <w:rFonts w:ascii="仿宋" w:hAnsi="仿宋" w:eastAsia="仿宋"/>
          <w:color w:val="auto"/>
          <w:spacing w:val="0"/>
        </w:rPr>
      </w:pPr>
      <w:r>
        <w:rPr>
          <w:rFonts w:hint="eastAsia" w:ascii="仿宋" w:hAnsi="仿宋" w:eastAsia="仿宋"/>
          <w:color w:val="auto"/>
          <w:spacing w:val="0"/>
        </w:rPr>
        <w:t>4）确定事发地点周边区域易燃、易爆物质的分布和数量，根据事态发展情况，采取有效措施防止次生事故；</w:t>
      </w:r>
    </w:p>
    <w:p>
      <w:pPr>
        <w:pStyle w:val="148"/>
        <w:rPr>
          <w:rFonts w:ascii="仿宋" w:hAnsi="仿宋" w:eastAsia="仿宋"/>
          <w:color w:val="auto"/>
          <w:spacing w:val="0"/>
        </w:rPr>
      </w:pPr>
      <w:r>
        <w:rPr>
          <w:rFonts w:hint="eastAsia" w:ascii="仿宋" w:hAnsi="仿宋" w:eastAsia="仿宋"/>
          <w:color w:val="auto"/>
          <w:spacing w:val="0"/>
        </w:rPr>
        <w:t>5）确定事发地点周边区域重大危险源的分布，根据事态发展情况，采取有效措施防止次生事故；</w:t>
      </w:r>
    </w:p>
    <w:p>
      <w:pPr>
        <w:pStyle w:val="148"/>
        <w:rPr>
          <w:rFonts w:ascii="仿宋" w:hAnsi="仿宋" w:eastAsia="仿宋"/>
          <w:color w:val="auto"/>
          <w:spacing w:val="0"/>
        </w:rPr>
      </w:pPr>
      <w:r>
        <w:rPr>
          <w:rFonts w:hint="eastAsia" w:ascii="仿宋" w:hAnsi="仿宋" w:eastAsia="仿宋"/>
          <w:color w:val="auto"/>
          <w:spacing w:val="0"/>
        </w:rPr>
        <w:t>6）确定事发地点周边区域居民区、学校、商场、车站、地铁等人员较为集中的地点，根据事态发展情况，采取有效措施疏散人群；</w:t>
      </w:r>
    </w:p>
    <w:p>
      <w:pPr>
        <w:pStyle w:val="148"/>
        <w:rPr>
          <w:rFonts w:ascii="仿宋" w:hAnsi="仿宋" w:eastAsia="仿宋"/>
          <w:color w:val="auto"/>
          <w:spacing w:val="0"/>
        </w:rPr>
      </w:pPr>
      <w:r>
        <w:rPr>
          <w:rFonts w:hint="eastAsia" w:ascii="仿宋" w:hAnsi="仿宋" w:eastAsia="仿宋"/>
          <w:color w:val="auto"/>
          <w:spacing w:val="0"/>
        </w:rPr>
        <w:t>7）根据需要调动应急救援力量（消防救援队、企业消防队伍等）。</w:t>
      </w:r>
    </w:p>
    <w:p>
      <w:pPr>
        <w:pStyle w:val="6"/>
        <w:ind w:firstLine="562" w:firstLineChars="200"/>
        <w:rPr>
          <w:rFonts w:ascii="仿宋" w:hAnsi="仿宋" w:eastAsia="仿宋"/>
          <w:b/>
          <w:color w:val="auto"/>
        </w:rPr>
      </w:pPr>
      <w:r>
        <w:rPr>
          <w:rFonts w:hint="eastAsia" w:ascii="仿宋" w:hAnsi="仿宋" w:eastAsia="仿宋"/>
          <w:b/>
          <w:color w:val="auto"/>
        </w:rPr>
        <w:t>5.5.3.3火灾和爆炸事故处置方案要点</w:t>
      </w:r>
    </w:p>
    <w:p>
      <w:pPr>
        <w:pStyle w:val="148"/>
        <w:rPr>
          <w:rFonts w:ascii="仿宋" w:hAnsi="仿宋" w:eastAsia="仿宋"/>
          <w:color w:val="auto"/>
          <w:spacing w:val="0"/>
        </w:rPr>
      </w:pPr>
      <w:r>
        <w:rPr>
          <w:rFonts w:hint="eastAsia" w:ascii="仿宋" w:hAnsi="仿宋" w:eastAsia="仿宋"/>
          <w:color w:val="auto"/>
          <w:spacing w:val="0"/>
        </w:rPr>
        <w:t>1）确定事发地点周边区域易燃、易爆物质的分布和数量，根据事态发展情况，采取有效措施防止火灾扩大；</w:t>
      </w:r>
    </w:p>
    <w:p>
      <w:pPr>
        <w:pStyle w:val="148"/>
        <w:rPr>
          <w:rFonts w:ascii="仿宋" w:hAnsi="仿宋" w:eastAsia="仿宋"/>
          <w:color w:val="auto"/>
          <w:spacing w:val="0"/>
        </w:rPr>
      </w:pPr>
      <w:r>
        <w:rPr>
          <w:rFonts w:hint="eastAsia" w:ascii="仿宋" w:hAnsi="仿宋" w:eastAsia="仿宋"/>
          <w:color w:val="auto"/>
          <w:spacing w:val="0"/>
        </w:rPr>
        <w:t>2）确定事发地点周边区域重大危险源的分布，根据事态发展情况，采取有效措施防止次生事故；</w:t>
      </w:r>
    </w:p>
    <w:p>
      <w:pPr>
        <w:pStyle w:val="148"/>
        <w:rPr>
          <w:rFonts w:ascii="仿宋" w:hAnsi="仿宋" w:eastAsia="仿宋"/>
          <w:color w:val="auto"/>
          <w:spacing w:val="0"/>
        </w:rPr>
      </w:pPr>
      <w:r>
        <w:rPr>
          <w:rFonts w:hint="eastAsia" w:ascii="仿宋" w:hAnsi="仿宋" w:eastAsia="仿宋"/>
          <w:color w:val="auto"/>
          <w:spacing w:val="0"/>
        </w:rPr>
        <w:t>3）确定事发地点周边区域居民区、学校、商场、车站、地铁等人员较为集中的地点，根据事态发展情况，采取有效措施疏散人群；</w:t>
      </w:r>
    </w:p>
    <w:p>
      <w:pPr>
        <w:pStyle w:val="148"/>
        <w:rPr>
          <w:rFonts w:ascii="仿宋" w:hAnsi="仿宋" w:eastAsia="仿宋"/>
          <w:color w:val="auto"/>
          <w:spacing w:val="0"/>
        </w:rPr>
      </w:pPr>
      <w:r>
        <w:rPr>
          <w:rFonts w:hint="eastAsia" w:ascii="仿宋" w:hAnsi="仿宋" w:eastAsia="仿宋"/>
          <w:color w:val="auto"/>
          <w:spacing w:val="0"/>
        </w:rPr>
        <w:t>4）根据需要调动应急救援力量（消防救援队、企业消防队伍等）。</w:t>
      </w:r>
    </w:p>
    <w:p>
      <w:pPr>
        <w:pStyle w:val="5"/>
        <w:rPr>
          <w:rFonts w:ascii="仿宋" w:hAnsi="仿宋" w:eastAsia="仿宋"/>
          <w:b/>
          <w:bCs w:val="0"/>
          <w:color w:val="auto"/>
        </w:rPr>
      </w:pPr>
      <w:bookmarkStart w:id="113" w:name="_Toc4931"/>
      <w:bookmarkStart w:id="114" w:name="_Toc6120"/>
      <w:bookmarkStart w:id="115" w:name="_Toc14887"/>
      <w:bookmarkStart w:id="116" w:name="_Toc9770"/>
      <w:r>
        <w:rPr>
          <w:rFonts w:hint="eastAsia" w:ascii="仿宋" w:hAnsi="仿宋" w:eastAsia="仿宋"/>
          <w:b/>
          <w:bCs w:val="0"/>
          <w:color w:val="auto"/>
        </w:rPr>
        <w:t>5.5.4不同事故发生位置处置要点</w:t>
      </w:r>
      <w:bookmarkEnd w:id="113"/>
      <w:bookmarkEnd w:id="114"/>
      <w:bookmarkEnd w:id="115"/>
      <w:bookmarkEnd w:id="116"/>
    </w:p>
    <w:p>
      <w:pPr>
        <w:pStyle w:val="148"/>
        <w:rPr>
          <w:rFonts w:ascii="仿宋" w:hAnsi="仿宋" w:eastAsia="仿宋"/>
          <w:color w:val="auto"/>
          <w:spacing w:val="0"/>
        </w:rPr>
      </w:pPr>
      <w:r>
        <w:rPr>
          <w:rFonts w:hint="eastAsia" w:ascii="仿宋" w:hAnsi="仿宋" w:eastAsia="仿宋"/>
          <w:color w:val="auto"/>
          <w:spacing w:val="0"/>
        </w:rPr>
        <w:t>区内油气输送管道沿途经过的位置主要包括以下类型：山林、居民区、工业区、高速公路、河涌等，针对不同类型事故发生位置应急处置要点如下：</w:t>
      </w:r>
    </w:p>
    <w:p>
      <w:pPr>
        <w:pStyle w:val="6"/>
        <w:ind w:firstLine="562" w:firstLineChars="200"/>
        <w:rPr>
          <w:rFonts w:ascii="仿宋" w:hAnsi="仿宋" w:eastAsia="仿宋"/>
          <w:b/>
          <w:color w:val="auto"/>
        </w:rPr>
      </w:pPr>
      <w:r>
        <w:rPr>
          <w:rFonts w:hint="eastAsia" w:ascii="仿宋" w:hAnsi="仿宋" w:eastAsia="仿宋"/>
          <w:b/>
          <w:color w:val="auto"/>
        </w:rPr>
        <w:t>5.5.4.1山林</w:t>
      </w:r>
    </w:p>
    <w:p>
      <w:pPr>
        <w:pStyle w:val="148"/>
        <w:rPr>
          <w:rFonts w:ascii="仿宋" w:hAnsi="仿宋" w:eastAsia="仿宋"/>
          <w:color w:val="auto"/>
          <w:spacing w:val="0"/>
        </w:rPr>
      </w:pPr>
      <w:r>
        <w:rPr>
          <w:rFonts w:hint="eastAsia" w:ascii="仿宋" w:hAnsi="仿宋" w:eastAsia="仿宋"/>
          <w:color w:val="auto"/>
          <w:spacing w:val="0"/>
        </w:rPr>
        <w:t>1）应根据地形、山势情况制定合适的抢险路线，防止应急救援人员发生意外事故。</w:t>
      </w:r>
    </w:p>
    <w:p>
      <w:pPr>
        <w:pStyle w:val="148"/>
        <w:rPr>
          <w:rFonts w:ascii="仿宋" w:hAnsi="仿宋" w:eastAsia="仿宋"/>
          <w:color w:val="auto"/>
          <w:spacing w:val="0"/>
        </w:rPr>
      </w:pPr>
      <w:r>
        <w:rPr>
          <w:rFonts w:hint="eastAsia" w:ascii="仿宋" w:hAnsi="仿宋" w:eastAsia="仿宋"/>
          <w:color w:val="auto"/>
          <w:spacing w:val="0"/>
        </w:rPr>
        <w:t>2）迅速隔断、封堵泄漏源，减少泄漏。</w:t>
      </w:r>
    </w:p>
    <w:p>
      <w:pPr>
        <w:pStyle w:val="148"/>
        <w:rPr>
          <w:rFonts w:ascii="仿宋" w:hAnsi="仿宋" w:eastAsia="仿宋"/>
          <w:color w:val="auto"/>
          <w:spacing w:val="0"/>
        </w:rPr>
      </w:pPr>
      <w:r>
        <w:rPr>
          <w:rFonts w:hint="eastAsia" w:ascii="仿宋" w:hAnsi="仿宋" w:eastAsia="仿宋"/>
          <w:color w:val="auto"/>
          <w:spacing w:val="0"/>
        </w:rPr>
        <w:t>3）植被和树木茂盛的地方，应注意清理枯枝、杂草，防止引起山火。</w:t>
      </w:r>
    </w:p>
    <w:p>
      <w:pPr>
        <w:pStyle w:val="148"/>
        <w:rPr>
          <w:rFonts w:ascii="仿宋" w:hAnsi="仿宋" w:eastAsia="仿宋"/>
          <w:color w:val="auto"/>
          <w:spacing w:val="0"/>
        </w:rPr>
      </w:pPr>
      <w:r>
        <w:rPr>
          <w:rFonts w:hint="eastAsia" w:ascii="仿宋" w:hAnsi="仿宋" w:eastAsia="仿宋"/>
          <w:color w:val="auto"/>
          <w:spacing w:val="0"/>
        </w:rPr>
        <w:t>4）根据地形和泄漏的实际情况，采取人工开挖、围堤堵截、吸油毡、移动式储油槽等围控、封堵措施，防止泄漏的油品顺着山体从高处往下流，导致事故范围扩大。</w:t>
      </w:r>
    </w:p>
    <w:p>
      <w:pPr>
        <w:pStyle w:val="6"/>
        <w:ind w:firstLine="562" w:firstLineChars="200"/>
        <w:rPr>
          <w:rFonts w:ascii="仿宋" w:hAnsi="仿宋" w:eastAsia="仿宋"/>
          <w:b/>
          <w:color w:val="auto"/>
        </w:rPr>
      </w:pPr>
      <w:r>
        <w:rPr>
          <w:rFonts w:hint="eastAsia" w:ascii="仿宋" w:hAnsi="仿宋" w:eastAsia="仿宋"/>
          <w:b/>
          <w:color w:val="auto"/>
        </w:rPr>
        <w:t>5.5.4.2高速公路</w:t>
      </w:r>
    </w:p>
    <w:p>
      <w:pPr>
        <w:pStyle w:val="148"/>
        <w:rPr>
          <w:rFonts w:ascii="仿宋" w:hAnsi="仿宋" w:eastAsia="仿宋"/>
          <w:color w:val="auto"/>
          <w:spacing w:val="0"/>
        </w:rPr>
      </w:pPr>
      <w:r>
        <w:rPr>
          <w:rFonts w:hint="eastAsia" w:ascii="仿宋" w:hAnsi="仿宋" w:eastAsia="仿宋"/>
          <w:color w:val="auto"/>
          <w:spacing w:val="0"/>
        </w:rPr>
        <w:t>1）以最快的速度通知高速公路主管部门和单位、交通管理部门，设置警戒线，阻止车辆进入危险区域，安排人员在路上拦截过往车辆及禁止无关人员进行危险区域。</w:t>
      </w:r>
    </w:p>
    <w:p>
      <w:pPr>
        <w:pStyle w:val="148"/>
        <w:rPr>
          <w:rFonts w:ascii="仿宋" w:hAnsi="仿宋" w:eastAsia="仿宋"/>
          <w:color w:val="auto"/>
          <w:spacing w:val="0"/>
        </w:rPr>
      </w:pPr>
      <w:r>
        <w:rPr>
          <w:rFonts w:hint="eastAsia" w:ascii="仿宋" w:hAnsi="仿宋" w:eastAsia="仿宋"/>
          <w:color w:val="auto"/>
          <w:spacing w:val="0"/>
        </w:rPr>
        <w:t>2）已进入危险区域的车辆，应马上熄火，车上人员应尽快撤离；如果车上载有易燃、易爆、有害物质，在条件允许的情况下，应采取相应的防护措施。</w:t>
      </w:r>
    </w:p>
    <w:p>
      <w:pPr>
        <w:pStyle w:val="148"/>
        <w:rPr>
          <w:rFonts w:ascii="仿宋" w:hAnsi="仿宋" w:eastAsia="仿宋"/>
          <w:color w:val="auto"/>
          <w:spacing w:val="0"/>
        </w:rPr>
      </w:pPr>
      <w:r>
        <w:rPr>
          <w:rFonts w:hint="eastAsia" w:ascii="仿宋" w:hAnsi="仿宋" w:eastAsia="仿宋"/>
          <w:color w:val="auto"/>
          <w:spacing w:val="0"/>
        </w:rPr>
        <w:t>3）协助交通管理部门做好疏导车辆和疏散人员的工作。</w:t>
      </w:r>
    </w:p>
    <w:p>
      <w:pPr>
        <w:pStyle w:val="6"/>
        <w:ind w:firstLine="562" w:firstLineChars="200"/>
        <w:rPr>
          <w:rFonts w:ascii="仿宋" w:hAnsi="仿宋" w:eastAsia="仿宋"/>
          <w:b/>
          <w:color w:val="auto"/>
        </w:rPr>
      </w:pPr>
      <w:r>
        <w:rPr>
          <w:rFonts w:hint="eastAsia" w:ascii="仿宋" w:hAnsi="仿宋" w:eastAsia="仿宋"/>
          <w:b/>
          <w:color w:val="auto"/>
        </w:rPr>
        <w:t>5.5.4.3居民区</w:t>
      </w:r>
    </w:p>
    <w:p>
      <w:pPr>
        <w:pStyle w:val="148"/>
        <w:rPr>
          <w:rFonts w:ascii="仿宋" w:hAnsi="仿宋" w:eastAsia="仿宋"/>
          <w:color w:val="auto"/>
          <w:spacing w:val="0"/>
        </w:rPr>
      </w:pPr>
      <w:r>
        <w:rPr>
          <w:rFonts w:hint="eastAsia" w:ascii="仿宋" w:hAnsi="仿宋" w:eastAsia="仿宋"/>
          <w:color w:val="auto"/>
          <w:spacing w:val="0"/>
        </w:rPr>
        <w:t>1）通过电话、短信、广播、逐户通知等方式，正确引导群众迅速、有序地进行撤离、疏散，避免造成不必要的恐慌，防止出现拥挤、踩踏、摔倒的事故发生。</w:t>
      </w:r>
    </w:p>
    <w:p>
      <w:pPr>
        <w:pStyle w:val="148"/>
        <w:rPr>
          <w:rFonts w:ascii="仿宋" w:hAnsi="仿宋" w:eastAsia="仿宋"/>
          <w:color w:val="auto"/>
          <w:spacing w:val="0"/>
        </w:rPr>
      </w:pPr>
      <w:r>
        <w:rPr>
          <w:rFonts w:hint="eastAsia" w:ascii="仿宋" w:hAnsi="仿宋" w:eastAsia="仿宋"/>
          <w:color w:val="auto"/>
          <w:spacing w:val="0"/>
        </w:rPr>
        <w:t>2）应明确告知群众发生事故的部位及情况、需疏散人员的区域、指明疏散的路线、方向、上车点或安置点位置等；在疏散通道的拐弯叉道等容易走错的地方，应设疏导人员或疏散指导标识。</w:t>
      </w:r>
    </w:p>
    <w:p>
      <w:pPr>
        <w:pStyle w:val="148"/>
        <w:rPr>
          <w:rFonts w:ascii="仿宋" w:hAnsi="仿宋" w:eastAsia="仿宋"/>
          <w:color w:val="auto"/>
          <w:spacing w:val="0"/>
        </w:rPr>
      </w:pPr>
      <w:r>
        <w:rPr>
          <w:rFonts w:hint="eastAsia" w:ascii="仿宋" w:hAnsi="仿宋" w:eastAsia="仿宋"/>
          <w:color w:val="auto"/>
          <w:spacing w:val="0"/>
        </w:rPr>
        <w:t>3）疏散、撤离时应迅速有序。若条件许可，疏散前应关闭可能造成危险的电源、气源等，组织群众疏散时，应告诫群众熄灭火种。</w:t>
      </w:r>
    </w:p>
    <w:p>
      <w:pPr>
        <w:pStyle w:val="148"/>
        <w:rPr>
          <w:rFonts w:ascii="仿宋" w:hAnsi="仿宋" w:eastAsia="仿宋"/>
          <w:color w:val="auto"/>
          <w:spacing w:val="0"/>
        </w:rPr>
      </w:pPr>
      <w:r>
        <w:rPr>
          <w:rFonts w:hint="eastAsia" w:ascii="仿宋" w:hAnsi="仿宋" w:eastAsia="仿宋"/>
          <w:color w:val="auto"/>
          <w:spacing w:val="0"/>
        </w:rPr>
        <w:t>4）在疏散群众过程中，组织和指导群众就地取材（如毛巾、湿布、口罩等），采用简易有效的防护措施保护自己。</w:t>
      </w:r>
    </w:p>
    <w:p>
      <w:pPr>
        <w:pStyle w:val="148"/>
        <w:rPr>
          <w:rFonts w:ascii="仿宋" w:hAnsi="仿宋" w:eastAsia="仿宋"/>
          <w:color w:val="auto"/>
          <w:spacing w:val="0"/>
        </w:rPr>
      </w:pPr>
      <w:r>
        <w:rPr>
          <w:rFonts w:hint="eastAsia" w:ascii="仿宋" w:hAnsi="仿宋" w:eastAsia="仿宋"/>
          <w:color w:val="auto"/>
          <w:spacing w:val="0"/>
        </w:rPr>
        <w:t>5）遇有不肯撤离的群众，必要时采取强制撤离措施。</w:t>
      </w:r>
    </w:p>
    <w:p>
      <w:pPr>
        <w:pStyle w:val="6"/>
        <w:ind w:firstLine="562" w:firstLineChars="200"/>
        <w:rPr>
          <w:rFonts w:ascii="仿宋" w:hAnsi="仿宋" w:eastAsia="仿宋"/>
          <w:b/>
          <w:color w:val="auto"/>
        </w:rPr>
      </w:pPr>
      <w:r>
        <w:rPr>
          <w:rFonts w:hint="eastAsia" w:ascii="仿宋" w:hAnsi="仿宋" w:eastAsia="仿宋"/>
          <w:b/>
          <w:color w:val="auto"/>
        </w:rPr>
        <w:t>5.5.4.4工业区</w:t>
      </w:r>
    </w:p>
    <w:p>
      <w:pPr>
        <w:pStyle w:val="148"/>
        <w:rPr>
          <w:rFonts w:ascii="仿宋" w:hAnsi="仿宋" w:eastAsia="仿宋"/>
          <w:color w:val="auto"/>
          <w:spacing w:val="0"/>
        </w:rPr>
      </w:pPr>
      <w:r>
        <w:rPr>
          <w:rFonts w:hint="eastAsia" w:ascii="仿宋" w:hAnsi="仿宋" w:eastAsia="仿宋"/>
          <w:color w:val="auto"/>
          <w:spacing w:val="0"/>
        </w:rPr>
        <w:t>1）如果邻近管道事故现场的工厂内有易燃、爆炸、有害物质，在条件允许的情况下，应尽量转移到安全的地方，防止包装破损，或者根据物质的特性，采取有效的防护措施，避免次生事故的发生。</w:t>
      </w:r>
    </w:p>
    <w:p>
      <w:pPr>
        <w:pStyle w:val="148"/>
        <w:rPr>
          <w:rFonts w:ascii="仿宋" w:hAnsi="仿宋" w:eastAsia="仿宋"/>
          <w:color w:val="auto"/>
          <w:spacing w:val="0"/>
        </w:rPr>
      </w:pPr>
      <w:r>
        <w:rPr>
          <w:rFonts w:hint="eastAsia" w:ascii="仿宋" w:hAnsi="仿宋" w:eastAsia="仿宋"/>
          <w:color w:val="auto"/>
          <w:spacing w:val="0"/>
        </w:rPr>
        <w:t>2）对邻近管道事故现场危险性较大的装置、设备、设施，包括压力容器、压力管道等特种设备，在条件允许的情况下，应按照安全操作规程马上停止运行，或采取有效的防护措施，避免次生事故的发生。</w:t>
      </w:r>
    </w:p>
    <w:p>
      <w:pPr>
        <w:pStyle w:val="148"/>
        <w:rPr>
          <w:rFonts w:ascii="仿宋" w:hAnsi="仿宋" w:eastAsia="仿宋"/>
          <w:color w:val="auto"/>
          <w:spacing w:val="0"/>
        </w:rPr>
      </w:pPr>
      <w:r>
        <w:rPr>
          <w:rFonts w:hint="eastAsia" w:ascii="仿宋" w:hAnsi="仿宋" w:eastAsia="仿宋"/>
          <w:color w:val="auto"/>
          <w:spacing w:val="0"/>
        </w:rPr>
        <w:t>3）应根据管道输送危险化学品的品种和危险特性，选用合适的灭火器材和灭火方式，结合工艺技术措施，开展抢险救灾工作。必要时与国家化学事故应急响应专线（0532-83889090）、广东中毒急救中心（020-84189225、84189694）保持热线联系，寻求相关技术支持，掌握化学品的主要危险性及其相应灭火措施。</w:t>
      </w:r>
    </w:p>
    <w:p>
      <w:pPr>
        <w:pStyle w:val="148"/>
        <w:rPr>
          <w:rFonts w:ascii="仿宋" w:hAnsi="仿宋" w:eastAsia="仿宋"/>
          <w:color w:val="auto"/>
          <w:spacing w:val="0"/>
        </w:rPr>
      </w:pPr>
      <w:r>
        <w:rPr>
          <w:rFonts w:hint="eastAsia" w:ascii="仿宋" w:hAnsi="仿宋" w:eastAsia="仿宋"/>
          <w:color w:val="auto"/>
          <w:spacing w:val="0"/>
        </w:rPr>
        <w:t>4）应关闭可能造成危险的电源、气源等，并熄灭火种。</w:t>
      </w:r>
    </w:p>
    <w:p>
      <w:pPr>
        <w:pStyle w:val="6"/>
        <w:ind w:firstLine="562" w:firstLineChars="200"/>
        <w:rPr>
          <w:rFonts w:ascii="仿宋" w:hAnsi="仿宋" w:eastAsia="仿宋"/>
          <w:b/>
          <w:color w:val="auto"/>
        </w:rPr>
      </w:pPr>
      <w:r>
        <w:rPr>
          <w:rFonts w:hint="eastAsia" w:ascii="仿宋" w:hAnsi="仿宋" w:eastAsia="仿宋"/>
          <w:b/>
          <w:color w:val="auto"/>
        </w:rPr>
        <w:t>5.5.4.5河涌</w:t>
      </w:r>
    </w:p>
    <w:p>
      <w:pPr>
        <w:pStyle w:val="148"/>
        <w:rPr>
          <w:rFonts w:ascii="仿宋" w:hAnsi="仿宋" w:eastAsia="仿宋"/>
          <w:color w:val="auto"/>
          <w:spacing w:val="0"/>
        </w:rPr>
      </w:pPr>
      <w:r>
        <w:rPr>
          <w:rFonts w:hint="eastAsia" w:ascii="仿宋" w:hAnsi="仿宋" w:eastAsia="仿宋"/>
          <w:color w:val="auto"/>
          <w:spacing w:val="0"/>
        </w:rPr>
        <w:t>1）当泄漏出来的油品已进入河涌水体，应以最快的速度用围油栏将水面上的油围起来，避免其进一步扩散，必要时应根据现场情况，采取拦河筑坝或多道围控的方式。</w:t>
      </w:r>
    </w:p>
    <w:p>
      <w:pPr>
        <w:pStyle w:val="148"/>
        <w:rPr>
          <w:rFonts w:ascii="仿宋" w:hAnsi="仿宋" w:eastAsia="仿宋"/>
          <w:color w:val="auto"/>
          <w:spacing w:val="0"/>
        </w:rPr>
      </w:pPr>
      <w:r>
        <w:rPr>
          <w:rFonts w:hint="eastAsia" w:ascii="仿宋" w:hAnsi="仿宋" w:eastAsia="仿宋"/>
          <w:color w:val="auto"/>
          <w:spacing w:val="0"/>
        </w:rPr>
        <w:t>2）尽量控制油气蔓延，现场应严格控制火源，避免泄漏事故扩大为火灾、爆炸、污染事故。</w:t>
      </w:r>
    </w:p>
    <w:p>
      <w:pPr>
        <w:pStyle w:val="148"/>
        <w:rPr>
          <w:rFonts w:ascii="仿宋" w:hAnsi="仿宋" w:eastAsia="仿宋"/>
          <w:color w:val="auto"/>
          <w:spacing w:val="0"/>
        </w:rPr>
      </w:pPr>
      <w:r>
        <w:rPr>
          <w:rFonts w:hint="eastAsia" w:ascii="仿宋" w:hAnsi="仿宋" w:eastAsia="仿宋"/>
          <w:color w:val="auto"/>
          <w:spacing w:val="0"/>
        </w:rPr>
        <w:t>3）采用吸油毡、收油机、油桶、槽车等将泄漏的油品尽量回收，以减轻对环境的影响和周围群众的安全。</w:t>
      </w:r>
    </w:p>
    <w:p>
      <w:pPr>
        <w:pStyle w:val="5"/>
        <w:rPr>
          <w:rFonts w:ascii="仿宋" w:hAnsi="仿宋" w:eastAsia="仿宋"/>
          <w:b/>
          <w:bCs w:val="0"/>
          <w:color w:val="auto"/>
        </w:rPr>
      </w:pPr>
      <w:bookmarkStart w:id="117" w:name="_Toc12103"/>
      <w:bookmarkStart w:id="118" w:name="_Toc13702"/>
      <w:bookmarkStart w:id="119" w:name="_Toc409"/>
      <w:bookmarkStart w:id="120" w:name="_Toc405553656"/>
      <w:bookmarkStart w:id="121" w:name="_Toc23577"/>
      <w:r>
        <w:rPr>
          <w:rFonts w:hint="eastAsia" w:ascii="仿宋" w:hAnsi="仿宋" w:eastAsia="仿宋"/>
          <w:b/>
          <w:bCs w:val="0"/>
          <w:color w:val="auto"/>
        </w:rPr>
        <w:t>5.5.5污染物清除要点</w:t>
      </w:r>
      <w:bookmarkEnd w:id="117"/>
      <w:bookmarkEnd w:id="118"/>
      <w:bookmarkEnd w:id="119"/>
      <w:bookmarkEnd w:id="120"/>
      <w:bookmarkEnd w:id="121"/>
    </w:p>
    <w:p>
      <w:pPr>
        <w:pStyle w:val="148"/>
        <w:rPr>
          <w:rFonts w:ascii="仿宋" w:hAnsi="仿宋" w:eastAsia="仿宋"/>
          <w:color w:val="auto"/>
          <w:spacing w:val="0"/>
        </w:rPr>
      </w:pPr>
      <w:r>
        <w:rPr>
          <w:rFonts w:hint="eastAsia" w:ascii="仿宋" w:hAnsi="仿宋" w:eastAsia="仿宋"/>
          <w:color w:val="auto"/>
          <w:spacing w:val="0"/>
        </w:rPr>
        <w:t>1）预测污染物的扩散、漂移、挥发等变化过程，评估火灾危险性和毒害危险性，持续监测污染情况并公布有关信息；</w:t>
      </w:r>
    </w:p>
    <w:p>
      <w:pPr>
        <w:pStyle w:val="148"/>
        <w:rPr>
          <w:rFonts w:ascii="仿宋" w:hAnsi="仿宋" w:eastAsia="仿宋"/>
          <w:color w:val="auto"/>
          <w:spacing w:val="0"/>
        </w:rPr>
      </w:pPr>
      <w:r>
        <w:rPr>
          <w:rFonts w:hint="eastAsia" w:ascii="仿宋" w:hAnsi="仿宋" w:eastAsia="仿宋"/>
          <w:color w:val="auto"/>
          <w:spacing w:val="0"/>
        </w:rPr>
        <w:t>2）污染物清除工作人员要根据污染物的性质采取相应的防护措施；</w:t>
      </w:r>
    </w:p>
    <w:p>
      <w:pPr>
        <w:pStyle w:val="148"/>
        <w:rPr>
          <w:rFonts w:ascii="仿宋" w:hAnsi="仿宋" w:eastAsia="仿宋"/>
          <w:color w:val="auto"/>
          <w:spacing w:val="0"/>
        </w:rPr>
      </w:pPr>
      <w:r>
        <w:rPr>
          <w:rFonts w:hint="eastAsia" w:ascii="仿宋" w:hAnsi="仿宋" w:eastAsia="仿宋"/>
          <w:color w:val="auto"/>
          <w:spacing w:val="0"/>
        </w:rPr>
        <w:t>3）如果污染物在陆地上扩散，可采用挖坑、堆砌砂石、用惰性容器回收等方法加以阻止；如果污染物在水中扩散，则要根据污染物的性质、所在水域等特点采取相应行动。</w:t>
      </w:r>
    </w:p>
    <w:bookmarkEnd w:id="101"/>
    <w:p>
      <w:pPr>
        <w:pStyle w:val="4"/>
        <w:rPr>
          <w:rFonts w:ascii="仿宋" w:hAnsi="仿宋" w:eastAsia="仿宋"/>
          <w:b/>
          <w:bCs w:val="0"/>
          <w:color w:val="auto"/>
        </w:rPr>
      </w:pPr>
      <w:bookmarkStart w:id="122" w:name="_Toc375663478"/>
      <w:bookmarkStart w:id="123" w:name="_Toc309723832"/>
      <w:bookmarkStart w:id="124" w:name="_Toc68099127"/>
      <w:bookmarkStart w:id="125" w:name="_Toc306634285"/>
      <w:bookmarkStart w:id="126" w:name="_Toc312843579"/>
      <w:bookmarkStart w:id="127" w:name="_Toc208286910"/>
      <w:r>
        <w:rPr>
          <w:rFonts w:hint="eastAsia" w:ascii="仿宋" w:hAnsi="仿宋" w:eastAsia="仿宋"/>
          <w:b/>
          <w:bCs w:val="0"/>
          <w:color w:val="auto"/>
        </w:rPr>
        <w:t>5.6应急人员的安全防护</w:t>
      </w:r>
      <w:bookmarkEnd w:id="122"/>
      <w:bookmarkEnd w:id="123"/>
      <w:bookmarkEnd w:id="124"/>
      <w:bookmarkEnd w:id="125"/>
      <w:bookmarkEnd w:id="126"/>
      <w:bookmarkEnd w:id="127"/>
    </w:p>
    <w:p>
      <w:pPr>
        <w:pStyle w:val="148"/>
        <w:rPr>
          <w:rFonts w:ascii="仿宋" w:hAnsi="仿宋" w:eastAsia="仿宋"/>
          <w:color w:val="auto"/>
          <w:spacing w:val="0"/>
        </w:rPr>
      </w:pPr>
      <w:r>
        <w:rPr>
          <w:rFonts w:hint="eastAsia" w:ascii="仿宋" w:hAnsi="仿宋" w:eastAsia="仿宋"/>
          <w:color w:val="auto"/>
          <w:spacing w:val="0"/>
        </w:rPr>
        <w:t>现场指挥部应制定战术、技术方案，严格执行应急救援人员进入和离开事故现场的规定；并根据具体情况协调、调集相应的安全防护装备。</w:t>
      </w:r>
    </w:p>
    <w:p>
      <w:pPr>
        <w:pStyle w:val="148"/>
        <w:rPr>
          <w:rFonts w:ascii="仿宋" w:hAnsi="仿宋" w:eastAsia="仿宋"/>
          <w:color w:val="auto"/>
          <w:spacing w:val="0"/>
        </w:rPr>
      </w:pPr>
      <w:r>
        <w:rPr>
          <w:rFonts w:hint="eastAsia" w:ascii="仿宋" w:hAnsi="仿宋" w:eastAsia="仿宋"/>
          <w:color w:val="auto"/>
          <w:spacing w:val="0"/>
        </w:rPr>
        <w:t>应急救援人员应服从命令，按要求穿戴相应的防护用具。应急救援指挥人员、医务人员和其他不进入污染区域的应急人员一般配备过滤式防毒面罩、防护服、防护手套等；抢险、消防和侦检等进入污染区域的应急人员应配备密闭型防毒面罩、防化服和空气呼吸器等。</w:t>
      </w:r>
    </w:p>
    <w:p>
      <w:pPr>
        <w:pStyle w:val="148"/>
        <w:rPr>
          <w:rFonts w:ascii="仿宋" w:hAnsi="仿宋" w:eastAsia="仿宋"/>
          <w:color w:val="auto"/>
          <w:spacing w:val="0"/>
        </w:rPr>
      </w:pPr>
      <w:r>
        <w:rPr>
          <w:rFonts w:hint="eastAsia" w:ascii="仿宋" w:hAnsi="仿宋" w:eastAsia="仿宋"/>
          <w:color w:val="auto"/>
          <w:spacing w:val="0"/>
        </w:rPr>
        <w:t>如果有人员被油品污染，由于脱衣服可能产生静电起火的风险，应在脱衣服前用紧急冲洗设备对该人员进行完全冲洗；接触油品应戴耐油手套或穿耐油靴，以防止油品对皮肤的伤害。</w:t>
      </w:r>
    </w:p>
    <w:p>
      <w:pPr>
        <w:pStyle w:val="148"/>
        <w:rPr>
          <w:rFonts w:ascii="仿宋" w:hAnsi="仿宋" w:eastAsia="仿宋"/>
          <w:color w:val="auto"/>
          <w:spacing w:val="0"/>
        </w:rPr>
      </w:pPr>
      <w:r>
        <w:rPr>
          <w:rFonts w:hint="eastAsia" w:ascii="仿宋" w:hAnsi="仿宋" w:eastAsia="仿宋"/>
          <w:color w:val="auto"/>
          <w:spacing w:val="0"/>
        </w:rPr>
        <w:t>此外，由于部分化工品具有腐蚀性，因此在处理时要注意穿戴好劳动防护用品。以防止化工品对人员皮肤的伤害。</w:t>
      </w:r>
    </w:p>
    <w:p>
      <w:pPr>
        <w:pStyle w:val="4"/>
        <w:rPr>
          <w:rFonts w:ascii="仿宋" w:hAnsi="仿宋" w:eastAsia="仿宋"/>
          <w:b/>
          <w:bCs w:val="0"/>
          <w:color w:val="auto"/>
        </w:rPr>
      </w:pPr>
      <w:bookmarkStart w:id="128" w:name="_Toc375663479"/>
      <w:bookmarkStart w:id="129" w:name="_Toc312843580"/>
      <w:bookmarkStart w:id="130" w:name="_Toc68099128"/>
      <w:bookmarkStart w:id="131" w:name="_Toc306634286"/>
      <w:bookmarkStart w:id="132" w:name="_Toc309723833"/>
      <w:bookmarkStart w:id="133" w:name="_Toc208286911"/>
      <w:r>
        <w:rPr>
          <w:rFonts w:hint="eastAsia" w:ascii="仿宋" w:hAnsi="仿宋" w:eastAsia="仿宋"/>
          <w:b/>
          <w:bCs w:val="0"/>
          <w:color w:val="auto"/>
        </w:rPr>
        <w:t>5.7群众的疏散和安全防护</w:t>
      </w:r>
      <w:bookmarkEnd w:id="128"/>
      <w:bookmarkEnd w:id="129"/>
      <w:bookmarkEnd w:id="130"/>
      <w:bookmarkEnd w:id="131"/>
      <w:bookmarkEnd w:id="132"/>
      <w:bookmarkEnd w:id="133"/>
    </w:p>
    <w:p>
      <w:pPr>
        <w:pStyle w:val="148"/>
        <w:rPr>
          <w:rFonts w:ascii="仿宋" w:hAnsi="仿宋" w:eastAsia="仿宋"/>
          <w:color w:val="auto"/>
          <w:spacing w:val="0"/>
        </w:rPr>
      </w:pPr>
      <w:r>
        <w:rPr>
          <w:rFonts w:hint="eastAsia" w:ascii="仿宋" w:hAnsi="仿宋" w:eastAsia="仿宋"/>
          <w:color w:val="auto"/>
          <w:spacing w:val="0"/>
        </w:rPr>
        <w:t>现场指挥部根据生产安全事故大小、强度、爆发速度、持续时间及其后果严重程度，明确疏散撤离的范围和方式，人群疏散由事发地街道办事处（镇政府）和区公安分局等部门以及社区组织抽调力量负责具体实施（必要时，请武警和民兵支援）。</w:t>
      </w:r>
    </w:p>
    <w:p>
      <w:pPr>
        <w:pStyle w:val="176"/>
        <w:numPr>
          <w:ilvl w:val="0"/>
          <w:numId w:val="17"/>
        </w:numPr>
        <w:spacing w:line="500" w:lineRule="exact"/>
        <w:ind w:firstLine="562" w:firstLineChars="200"/>
        <w:jc w:val="both"/>
        <w:rPr>
          <w:rFonts w:ascii="仿宋" w:hAnsi="仿宋" w:eastAsia="仿宋" w:cs="宋体"/>
          <w:b/>
          <w:color w:val="auto"/>
          <w:kern w:val="2"/>
          <w:sz w:val="28"/>
        </w:rPr>
      </w:pPr>
      <w:r>
        <w:rPr>
          <w:rFonts w:hint="eastAsia" w:ascii="仿宋" w:hAnsi="仿宋" w:eastAsia="仿宋" w:cs="宋体"/>
          <w:b/>
          <w:color w:val="auto"/>
          <w:kern w:val="2"/>
          <w:sz w:val="28"/>
        </w:rPr>
        <w:t>疏散距离</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rPr>
        <w:t>依据《重点</w:t>
      </w:r>
      <w:r>
        <w:rPr>
          <w:rFonts w:hint="eastAsia" w:ascii="仿宋" w:hAnsi="仿宋" w:eastAsia="仿宋" w:cs="宋体"/>
          <w:bCs/>
          <w:color w:val="auto"/>
          <w:kern w:val="2"/>
          <w:sz w:val="28"/>
          <w:szCs w:val="20"/>
        </w:rPr>
        <w:t>监管的危险化学品安全措施和应急处置原则》的规定：</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szCs w:val="20"/>
        </w:rPr>
        <w:t>若天然气泄漏，作为一项紧急预防措施，泄漏隔离距离至少为100m。如果为大量泄漏，下风向的初始疏散距离应至少为800m。</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szCs w:val="20"/>
        </w:rPr>
        <w:t>若原油、汽油、石脑油等泄漏，作为一项紧急预防措施，泄漏隔离距离周围至少为50m。如果为大量泄漏，下风向的初始疏散距离应至少为300m。</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szCs w:val="20"/>
        </w:rPr>
        <w:t>若甲醇泄漏，作为一项紧急预防措施，泄漏隔离距离至少为50m。如果为大量泄漏，在初始隔离距离的基础上加大下风向的疏散距离。</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szCs w:val="20"/>
        </w:rPr>
        <w:t>若苯泄漏，作为一项紧急预防措施，泄漏隔离距离至少为50m。如果为大量泄漏，下风向的初始疏散距离应至少为300m。</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szCs w:val="20"/>
        </w:rPr>
        <w:t>若丙烯泄漏，作为一项紧急预防措施，泄漏隔离距离至少为100m。如果为大量泄漏，下风向的初始疏散距离应至少为800m。</w:t>
      </w:r>
    </w:p>
    <w:p>
      <w:pPr>
        <w:pStyle w:val="176"/>
        <w:spacing w:line="500" w:lineRule="exact"/>
        <w:ind w:firstLine="560" w:firstLineChars="200"/>
        <w:jc w:val="both"/>
        <w:rPr>
          <w:rFonts w:ascii="仿宋" w:hAnsi="仿宋" w:eastAsia="仿宋" w:cs="宋体"/>
          <w:bCs/>
          <w:color w:val="auto"/>
          <w:kern w:val="2"/>
          <w:sz w:val="28"/>
          <w:szCs w:val="20"/>
        </w:rPr>
      </w:pPr>
      <w:r>
        <w:rPr>
          <w:rFonts w:hint="eastAsia" w:ascii="仿宋" w:hAnsi="仿宋" w:eastAsia="仿宋" w:cs="宋体"/>
          <w:bCs/>
          <w:color w:val="auto"/>
          <w:kern w:val="2"/>
          <w:sz w:val="28"/>
          <w:szCs w:val="20"/>
        </w:rPr>
        <w:t>若LPG泄漏，作为一项紧急预防措施，泄漏隔离距离至少为100m。如果为大量泄漏，下风向的初始疏散距离应至少为800m。</w:t>
      </w:r>
    </w:p>
    <w:p>
      <w:pPr>
        <w:pStyle w:val="148"/>
        <w:rPr>
          <w:rFonts w:ascii="仿宋" w:hAnsi="仿宋" w:eastAsia="仿宋"/>
          <w:color w:val="auto"/>
          <w:spacing w:val="0"/>
        </w:rPr>
      </w:pPr>
      <w:r>
        <w:rPr>
          <w:rFonts w:hint="eastAsia" w:ascii="仿宋" w:hAnsi="仿宋" w:eastAsia="仿宋"/>
          <w:color w:val="auto"/>
          <w:spacing w:val="0"/>
        </w:rPr>
        <w:t>紧急疏散时应注意：</w:t>
      </w:r>
    </w:p>
    <w:p>
      <w:pPr>
        <w:pStyle w:val="148"/>
        <w:numPr>
          <w:ilvl w:val="0"/>
          <w:numId w:val="18"/>
        </w:numPr>
        <w:rPr>
          <w:rFonts w:ascii="仿宋" w:hAnsi="仿宋" w:eastAsia="仿宋"/>
          <w:color w:val="auto"/>
          <w:spacing w:val="0"/>
        </w:rPr>
      </w:pPr>
      <w:r>
        <w:rPr>
          <w:rFonts w:hint="eastAsia" w:ascii="仿宋" w:hAnsi="仿宋" w:eastAsia="仿宋"/>
          <w:color w:val="auto"/>
          <w:spacing w:val="0"/>
        </w:rPr>
        <w:t>应向上风方向转移；明确专人引导和护送疏散人员到安全区，并在疏散或撤离的路线上设立哨位或标识，指明方向。</w:t>
      </w:r>
    </w:p>
    <w:p>
      <w:pPr>
        <w:pStyle w:val="148"/>
        <w:numPr>
          <w:ilvl w:val="0"/>
          <w:numId w:val="18"/>
        </w:numPr>
        <w:rPr>
          <w:rFonts w:ascii="仿宋" w:hAnsi="仿宋" w:eastAsia="仿宋"/>
          <w:color w:val="auto"/>
          <w:spacing w:val="0"/>
        </w:rPr>
      </w:pPr>
      <w:r>
        <w:rPr>
          <w:rFonts w:hint="eastAsia" w:ascii="仿宋" w:hAnsi="仿宋" w:eastAsia="仿宋"/>
          <w:color w:val="auto"/>
          <w:spacing w:val="0"/>
        </w:rPr>
        <w:t>不要在低洼处滞留。查清是否有人留在污染区。</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2）人员疏散和引导</w:t>
      </w:r>
    </w:p>
    <w:p>
      <w:pPr>
        <w:pStyle w:val="148"/>
        <w:rPr>
          <w:rFonts w:ascii="仿宋" w:hAnsi="仿宋" w:eastAsia="仿宋"/>
          <w:color w:val="auto"/>
          <w:spacing w:val="0"/>
        </w:rPr>
      </w:pPr>
      <w:r>
        <w:rPr>
          <w:rFonts w:hint="eastAsia" w:ascii="仿宋" w:hAnsi="仿宋" w:eastAsia="仿宋"/>
          <w:color w:val="auto"/>
          <w:spacing w:val="0"/>
        </w:rPr>
        <w:t>（1）治安疏导组应动员、协助群众疏散，告知群众人群集中点、集散地、安置点的位置和撤离路线，让有能力行走的群众直接到人群集散地或安置点集中，并协助老、弱、病、残人员撤离至集中点让车辆送走。</w:t>
      </w:r>
    </w:p>
    <w:p>
      <w:pPr>
        <w:pStyle w:val="148"/>
        <w:rPr>
          <w:rFonts w:ascii="仿宋" w:hAnsi="仿宋" w:eastAsia="仿宋"/>
          <w:color w:val="auto"/>
          <w:spacing w:val="0"/>
        </w:rPr>
      </w:pPr>
      <w:r>
        <w:rPr>
          <w:rFonts w:hint="eastAsia" w:ascii="仿宋" w:hAnsi="仿宋" w:eastAsia="仿宋"/>
          <w:color w:val="auto"/>
          <w:spacing w:val="0"/>
        </w:rPr>
        <w:t>（2）在疏散群众过程中，组织和指导群众就地取材（如毛巾、湿布、口罩等），采用简易有效的防护措施保护自己。对有毒有害危险化学品等事故，在处置和疏散群众过程中，要迅速印发危害情况、自我防护和逃生方法等宣传品，增强群众的自我防护能力和掌握逃生方法。</w:t>
      </w:r>
    </w:p>
    <w:p>
      <w:pPr>
        <w:pStyle w:val="148"/>
        <w:rPr>
          <w:rFonts w:ascii="仿宋" w:hAnsi="仿宋" w:eastAsia="仿宋"/>
          <w:color w:val="auto"/>
          <w:spacing w:val="0"/>
        </w:rPr>
      </w:pPr>
      <w:r>
        <w:rPr>
          <w:rFonts w:hint="eastAsia" w:ascii="仿宋" w:hAnsi="仿宋" w:eastAsia="仿宋"/>
          <w:color w:val="auto"/>
          <w:spacing w:val="0"/>
        </w:rPr>
        <w:t>（3）遇有不肯撤离的群众，必要时采取强制撤离措施。</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3）人员安置</w:t>
      </w:r>
    </w:p>
    <w:p>
      <w:pPr>
        <w:pStyle w:val="148"/>
        <w:rPr>
          <w:rFonts w:ascii="仿宋" w:hAnsi="仿宋" w:eastAsia="仿宋"/>
          <w:color w:val="auto"/>
          <w:spacing w:val="0"/>
        </w:rPr>
      </w:pPr>
      <w:r>
        <w:rPr>
          <w:rFonts w:hint="eastAsia" w:ascii="仿宋" w:hAnsi="仿宋" w:eastAsia="仿宋"/>
          <w:color w:val="auto"/>
          <w:spacing w:val="0"/>
        </w:rPr>
        <w:t>（1）应急预案启动后，根据事故级别和事态发展情况等，设置安置点，并迅速通知安置点单位、街道办等做好接待安置群众的准备。</w:t>
      </w:r>
    </w:p>
    <w:p>
      <w:pPr>
        <w:pStyle w:val="148"/>
        <w:rPr>
          <w:rFonts w:ascii="仿宋" w:hAnsi="仿宋" w:eastAsia="仿宋"/>
          <w:color w:val="auto"/>
          <w:spacing w:val="0"/>
        </w:rPr>
      </w:pPr>
      <w:r>
        <w:rPr>
          <w:rFonts w:hint="eastAsia" w:ascii="仿宋" w:hAnsi="仿宋" w:eastAsia="仿宋"/>
          <w:color w:val="auto"/>
          <w:spacing w:val="0"/>
        </w:rPr>
        <w:t>（2）安置点单位接到启用通知后，立即组织单位资源做好接待安置准备工作。</w:t>
      </w:r>
    </w:p>
    <w:p>
      <w:pPr>
        <w:pStyle w:val="148"/>
        <w:rPr>
          <w:rFonts w:ascii="仿宋" w:hAnsi="仿宋" w:eastAsia="仿宋"/>
          <w:color w:val="auto"/>
          <w:spacing w:val="0"/>
        </w:rPr>
      </w:pPr>
      <w:r>
        <w:rPr>
          <w:rFonts w:hint="eastAsia" w:ascii="仿宋" w:hAnsi="仿宋" w:eastAsia="仿宋"/>
          <w:color w:val="auto"/>
          <w:spacing w:val="0"/>
        </w:rPr>
        <w:t>（3）治安疏导组接到通知后，立即按预定计划抽调人员分赴各安置点，接待群众，并指定各安置点工作负责人，统一组织协调指挥该安置点的安置工作。</w:t>
      </w:r>
    </w:p>
    <w:p>
      <w:pPr>
        <w:pStyle w:val="148"/>
        <w:rPr>
          <w:rFonts w:ascii="仿宋" w:hAnsi="仿宋" w:eastAsia="仿宋"/>
          <w:color w:val="auto"/>
          <w:spacing w:val="0"/>
        </w:rPr>
      </w:pPr>
      <w:r>
        <w:rPr>
          <w:rFonts w:hint="eastAsia" w:ascii="仿宋" w:hAnsi="仿宋" w:eastAsia="仿宋"/>
          <w:color w:val="auto"/>
          <w:spacing w:val="0"/>
        </w:rPr>
        <w:t>（4）对在危险区域内没有撤离的群众，要立即提供必要的防护药品或防护器材，必要时采取强制撤离措施，并安排干部负责，做好群众的组织和稳定工作，宣传防护知识和方法，有秩序地组织群众撤离。</w:t>
      </w:r>
    </w:p>
    <w:p>
      <w:pPr>
        <w:pStyle w:val="148"/>
        <w:rPr>
          <w:rFonts w:ascii="仿宋" w:hAnsi="仿宋" w:eastAsia="仿宋"/>
          <w:color w:val="auto"/>
          <w:spacing w:val="0"/>
        </w:rPr>
      </w:pPr>
      <w:r>
        <w:rPr>
          <w:rFonts w:hint="eastAsia" w:ascii="仿宋" w:hAnsi="仿宋" w:eastAsia="仿宋"/>
          <w:color w:val="auto"/>
          <w:spacing w:val="0"/>
        </w:rPr>
        <w:t>（5）事发地街道办事处（镇政府）和区相关部门应负责为已疏散人群提供安全的临时安置场所，准备充足的衣物、食品和帐篷等必需的生活物资，保障其基本生活要求。</w:t>
      </w:r>
    </w:p>
    <w:p>
      <w:pPr>
        <w:pStyle w:val="148"/>
        <w:ind w:firstLine="562"/>
        <w:rPr>
          <w:rFonts w:ascii="仿宋" w:hAnsi="仿宋" w:eastAsia="仿宋"/>
          <w:b/>
          <w:bCs w:val="0"/>
          <w:color w:val="auto"/>
          <w:spacing w:val="0"/>
        </w:rPr>
      </w:pPr>
      <w:r>
        <w:rPr>
          <w:rFonts w:hint="eastAsia" w:ascii="仿宋" w:hAnsi="仿宋" w:eastAsia="仿宋"/>
          <w:b/>
          <w:bCs w:val="0"/>
          <w:color w:val="auto"/>
          <w:spacing w:val="0"/>
        </w:rPr>
        <w:t>4）集散地和临时安置点</w:t>
      </w:r>
    </w:p>
    <w:p>
      <w:pPr>
        <w:pStyle w:val="148"/>
        <w:rPr>
          <w:rFonts w:ascii="仿宋" w:hAnsi="仿宋" w:eastAsia="仿宋"/>
          <w:color w:val="auto"/>
          <w:spacing w:val="0"/>
        </w:rPr>
      </w:pPr>
      <w:r>
        <w:rPr>
          <w:rFonts w:hint="eastAsia" w:ascii="仿宋" w:hAnsi="仿宋" w:eastAsia="仿宋"/>
          <w:color w:val="auto"/>
          <w:spacing w:val="0"/>
        </w:rPr>
        <w:t>（1）集散地和安置点设置</w:t>
      </w:r>
    </w:p>
    <w:p>
      <w:pPr>
        <w:pStyle w:val="148"/>
        <w:rPr>
          <w:rFonts w:ascii="仿宋" w:hAnsi="仿宋" w:eastAsia="仿宋"/>
          <w:color w:val="auto"/>
          <w:spacing w:val="0"/>
        </w:rPr>
      </w:pPr>
      <w:r>
        <w:rPr>
          <w:rFonts w:hint="eastAsia" w:ascii="仿宋" w:hAnsi="仿宋" w:eastAsia="仿宋"/>
          <w:color w:val="auto"/>
          <w:spacing w:val="0"/>
        </w:rPr>
        <w:t>临时集散地应设置在相对安全、明显的地方，以使从居住点或第一集中点撤离的人群有一个中转休息的地方，以便救援机构可以集中车辆，将需要安置的人员送往路途较远的安置点，路途较近的安置点可动员群众自行前往。</w:t>
      </w:r>
    </w:p>
    <w:p>
      <w:pPr>
        <w:pStyle w:val="148"/>
        <w:rPr>
          <w:rFonts w:ascii="仿宋" w:hAnsi="仿宋" w:eastAsia="仿宋"/>
          <w:color w:val="auto"/>
          <w:spacing w:val="0"/>
        </w:rPr>
      </w:pPr>
      <w:r>
        <w:rPr>
          <w:rFonts w:hint="eastAsia" w:ascii="仿宋" w:hAnsi="仿宋" w:eastAsia="仿宋"/>
          <w:color w:val="auto"/>
          <w:spacing w:val="0"/>
        </w:rPr>
        <w:t>疏散人员临时安置点尽量设置安全区域内、生活便利的地方。一般安置在学校、宾馆、酒店等地方。</w:t>
      </w:r>
    </w:p>
    <w:p>
      <w:pPr>
        <w:pStyle w:val="148"/>
        <w:rPr>
          <w:rFonts w:ascii="仿宋" w:hAnsi="仿宋" w:eastAsia="仿宋"/>
          <w:color w:val="auto"/>
          <w:spacing w:val="0"/>
        </w:rPr>
      </w:pPr>
      <w:r>
        <w:rPr>
          <w:rFonts w:hint="eastAsia" w:ascii="仿宋" w:hAnsi="仿宋" w:eastAsia="仿宋"/>
          <w:color w:val="auto"/>
          <w:spacing w:val="0"/>
        </w:rPr>
        <w:t>动员有能力的群众暂时投亲靠友，减少安置压力。</w:t>
      </w:r>
    </w:p>
    <w:p>
      <w:pPr>
        <w:pStyle w:val="148"/>
        <w:rPr>
          <w:rFonts w:ascii="仿宋" w:hAnsi="仿宋" w:eastAsia="仿宋"/>
          <w:color w:val="auto"/>
          <w:spacing w:val="0"/>
        </w:rPr>
      </w:pPr>
      <w:r>
        <w:rPr>
          <w:rFonts w:hint="eastAsia" w:ascii="仿宋" w:hAnsi="仿宋" w:eastAsia="仿宋"/>
          <w:color w:val="auto"/>
          <w:spacing w:val="0"/>
        </w:rPr>
        <w:t>（2）集散地秩序维持</w:t>
      </w:r>
    </w:p>
    <w:p>
      <w:pPr>
        <w:pStyle w:val="148"/>
        <w:rPr>
          <w:rFonts w:ascii="仿宋" w:hAnsi="仿宋" w:eastAsia="仿宋"/>
          <w:color w:val="auto"/>
          <w:spacing w:val="0"/>
        </w:rPr>
      </w:pPr>
      <w:r>
        <w:rPr>
          <w:rFonts w:hint="eastAsia" w:ascii="仿宋" w:hAnsi="仿宋" w:eastAsia="仿宋"/>
          <w:color w:val="auto"/>
          <w:spacing w:val="0"/>
        </w:rPr>
        <w:t>每个集散地由区公安部门、街道办等安排干警和工作人员，在群众聚集之前到达现场。群众到达后，负责统一指挥、维持现场秩序。负责维持秩序人员的职责是稳定群众情绪，动员群众投亲靠友，组织余下群众有序乘车或指导群众自行前往安置点。</w:t>
      </w:r>
    </w:p>
    <w:p>
      <w:pPr>
        <w:pStyle w:val="148"/>
        <w:rPr>
          <w:rFonts w:ascii="仿宋" w:hAnsi="仿宋" w:eastAsia="仿宋"/>
          <w:color w:val="auto"/>
          <w:spacing w:val="0"/>
        </w:rPr>
      </w:pPr>
      <w:r>
        <w:rPr>
          <w:rFonts w:hint="eastAsia" w:ascii="仿宋" w:hAnsi="仿宋" w:eastAsia="仿宋"/>
          <w:color w:val="auto"/>
          <w:spacing w:val="0"/>
        </w:rPr>
        <w:t>（3）各集散地集散人数及所需车辆数</w:t>
      </w:r>
    </w:p>
    <w:p>
      <w:pPr>
        <w:pStyle w:val="148"/>
        <w:rPr>
          <w:rFonts w:ascii="仿宋" w:hAnsi="仿宋" w:eastAsia="仿宋"/>
          <w:color w:val="auto"/>
          <w:spacing w:val="0"/>
        </w:rPr>
      </w:pPr>
      <w:r>
        <w:rPr>
          <w:rFonts w:hint="eastAsia" w:ascii="仿宋" w:hAnsi="仿宋" w:eastAsia="仿宋"/>
          <w:color w:val="auto"/>
          <w:spacing w:val="0"/>
        </w:rPr>
        <w:t>治安疏导组要及时研判事故影响范围，统计各集散地的人数，及时报送现场指挥部，并安排车辆运送群众到达安置点。</w:t>
      </w:r>
    </w:p>
    <w:p>
      <w:pPr>
        <w:pStyle w:val="148"/>
        <w:rPr>
          <w:rFonts w:ascii="仿宋" w:hAnsi="仿宋" w:eastAsia="仿宋"/>
          <w:color w:val="auto"/>
          <w:spacing w:val="0"/>
        </w:rPr>
      </w:pPr>
      <w:r>
        <w:rPr>
          <w:rFonts w:hint="eastAsia" w:ascii="仿宋" w:hAnsi="仿宋" w:eastAsia="仿宋"/>
          <w:color w:val="auto"/>
          <w:spacing w:val="0"/>
        </w:rPr>
        <w:t xml:space="preserve">区内疏散安置点详见附件11.4.1区应急避护场所一览表。 </w:t>
      </w:r>
    </w:p>
    <w:p>
      <w:pPr>
        <w:pStyle w:val="148"/>
        <w:ind w:firstLine="562"/>
        <w:rPr>
          <w:rFonts w:ascii="仿宋" w:hAnsi="仿宋" w:eastAsia="仿宋"/>
          <w:b/>
          <w:bCs w:val="0"/>
          <w:color w:val="auto"/>
          <w:spacing w:val="0"/>
        </w:rPr>
      </w:pPr>
      <w:bookmarkStart w:id="134" w:name="_Toc341873576"/>
      <w:r>
        <w:rPr>
          <w:rFonts w:hint="eastAsia" w:ascii="仿宋" w:hAnsi="仿宋" w:eastAsia="仿宋"/>
          <w:b/>
          <w:bCs w:val="0"/>
          <w:color w:val="auto"/>
          <w:spacing w:val="0"/>
        </w:rPr>
        <w:t>5）疏散安置工作要点</w:t>
      </w:r>
      <w:bookmarkEnd w:id="134"/>
    </w:p>
    <w:p>
      <w:pPr>
        <w:pStyle w:val="148"/>
        <w:rPr>
          <w:rFonts w:ascii="仿宋" w:hAnsi="仿宋" w:eastAsia="仿宋"/>
          <w:color w:val="auto"/>
          <w:spacing w:val="0"/>
        </w:rPr>
      </w:pPr>
      <w:r>
        <w:rPr>
          <w:rFonts w:hint="eastAsia" w:ascii="仿宋" w:hAnsi="仿宋" w:eastAsia="仿宋"/>
          <w:color w:val="auto"/>
          <w:spacing w:val="0"/>
        </w:rPr>
        <w:t>（1）疏散警讯，不遗余力，广而告知。警报器启动、警车出动，现场工作人员上门动员群众逃生，并在社区通道上安排工作人员为群众指明安全撤离路线，维持秩序，防止拥挤，保障群众安全迅速撤离危险区域。</w:t>
      </w:r>
    </w:p>
    <w:p>
      <w:pPr>
        <w:pStyle w:val="148"/>
        <w:rPr>
          <w:rFonts w:ascii="仿宋" w:hAnsi="仿宋" w:eastAsia="仿宋"/>
          <w:color w:val="auto"/>
          <w:spacing w:val="0"/>
        </w:rPr>
      </w:pPr>
      <w:r>
        <w:rPr>
          <w:rFonts w:hint="eastAsia" w:ascii="仿宋" w:hAnsi="仿宋" w:eastAsia="仿宋"/>
          <w:color w:val="auto"/>
          <w:spacing w:val="0"/>
        </w:rPr>
        <w:t>（2）疏散路线，看风向而定，处于下风向区域的人员迅速向远离事故点的上风向或两侧撤离，尽量减少在危险区的暴露时间。</w:t>
      </w:r>
    </w:p>
    <w:p>
      <w:pPr>
        <w:pStyle w:val="148"/>
        <w:rPr>
          <w:rFonts w:ascii="仿宋" w:hAnsi="仿宋" w:eastAsia="仿宋"/>
          <w:color w:val="auto"/>
          <w:spacing w:val="0"/>
        </w:rPr>
      </w:pPr>
      <w:r>
        <w:rPr>
          <w:rFonts w:hint="eastAsia" w:ascii="仿宋" w:hAnsi="仿宋" w:eastAsia="仿宋"/>
          <w:color w:val="auto"/>
          <w:spacing w:val="0"/>
        </w:rPr>
        <w:t>（3）疏散救援的顺序是：“由近至远，危重优先”。现场工作人员首先动员本社区离危险源近或因风向波及最危险区域内的群众撤离。有能力步行撤离的人，应自行前往集散地或安置点。疏散救援车辆，首先运送脆弱人群，有条件时照顾其他群众。</w:t>
      </w:r>
    </w:p>
    <w:p>
      <w:pPr>
        <w:pStyle w:val="4"/>
        <w:rPr>
          <w:rFonts w:ascii="仿宋" w:hAnsi="仿宋" w:eastAsia="仿宋"/>
          <w:b/>
          <w:bCs w:val="0"/>
          <w:color w:val="auto"/>
        </w:rPr>
      </w:pPr>
      <w:bookmarkStart w:id="135" w:name="_Toc68099129"/>
      <w:r>
        <w:rPr>
          <w:rFonts w:hint="eastAsia" w:ascii="仿宋" w:hAnsi="仿宋" w:eastAsia="仿宋"/>
          <w:b/>
          <w:bCs w:val="0"/>
          <w:color w:val="auto"/>
        </w:rPr>
        <w:t>5.8现场检测与评估</w:t>
      </w:r>
      <w:bookmarkEnd w:id="135"/>
    </w:p>
    <w:p>
      <w:pPr>
        <w:pStyle w:val="148"/>
        <w:rPr>
          <w:rFonts w:ascii="仿宋" w:hAnsi="仿宋" w:eastAsia="仿宋"/>
          <w:color w:val="auto"/>
          <w:spacing w:val="0"/>
        </w:rPr>
      </w:pPr>
      <w:r>
        <w:rPr>
          <w:rFonts w:hint="eastAsia" w:ascii="仿宋" w:hAnsi="仿宋" w:eastAsia="仿宋"/>
          <w:color w:val="auto"/>
          <w:spacing w:val="0"/>
        </w:rPr>
        <w:t>根据需要，现场指挥部成立事故现场检测、鉴定与评估小组，综合分析和评价检测数据，评估事故发展趋势，预测事故后果，为制订现场抢救方案和事故调查提供参考。</w:t>
      </w:r>
    </w:p>
    <w:p>
      <w:pPr>
        <w:pStyle w:val="148"/>
        <w:rPr>
          <w:rFonts w:ascii="仿宋" w:hAnsi="仿宋" w:eastAsia="仿宋"/>
          <w:color w:val="auto"/>
          <w:spacing w:val="0"/>
        </w:rPr>
      </w:pPr>
      <w:r>
        <w:rPr>
          <w:rFonts w:hint="eastAsia" w:ascii="仿宋" w:hAnsi="仿宋" w:eastAsia="仿宋"/>
          <w:color w:val="auto"/>
          <w:spacing w:val="0"/>
        </w:rPr>
        <w:t>1）使用便携式可燃气体报警仪测定泄漏物质蒸气浓度、扩散范围，确定现场及周边污染情况；</w:t>
      </w:r>
    </w:p>
    <w:p>
      <w:pPr>
        <w:pStyle w:val="148"/>
        <w:rPr>
          <w:rFonts w:ascii="仿宋" w:hAnsi="仿宋" w:eastAsia="仿宋"/>
          <w:color w:val="auto"/>
          <w:spacing w:val="0"/>
        </w:rPr>
      </w:pPr>
      <w:r>
        <w:rPr>
          <w:rFonts w:hint="eastAsia" w:ascii="仿宋" w:hAnsi="仿宋" w:eastAsia="仿宋"/>
          <w:color w:val="auto"/>
          <w:spacing w:val="0"/>
        </w:rPr>
        <w:t>2）通过环境观察及临时树标杆等方式测定风向及风速，确定危险环境的上风向作抢险、救生、撤离的攻防线路、阵地；</w:t>
      </w:r>
    </w:p>
    <w:p>
      <w:pPr>
        <w:pStyle w:val="148"/>
        <w:rPr>
          <w:rFonts w:ascii="仿宋" w:hAnsi="仿宋" w:eastAsia="仿宋"/>
          <w:color w:val="auto"/>
          <w:spacing w:val="0"/>
        </w:rPr>
      </w:pPr>
      <w:r>
        <w:rPr>
          <w:rFonts w:hint="eastAsia" w:ascii="仿宋" w:hAnsi="仿宋" w:eastAsia="仿宋"/>
          <w:color w:val="auto"/>
          <w:spacing w:val="0"/>
        </w:rPr>
        <w:t>3）进入事故现场检测人员必须佩戴正压式空气呼吸器，现场设置警戒，由专人对检测情况进行监测，及时处理紧急情况。检测人员进入事故现场停留时间不宜太长，并且不能单独行动。</w:t>
      </w:r>
    </w:p>
    <w:p>
      <w:pPr>
        <w:pStyle w:val="4"/>
        <w:rPr>
          <w:rFonts w:ascii="仿宋" w:hAnsi="仿宋" w:eastAsia="仿宋"/>
          <w:b/>
          <w:bCs w:val="0"/>
          <w:color w:val="auto"/>
        </w:rPr>
      </w:pPr>
      <w:bookmarkStart w:id="136" w:name="_Toc68099130"/>
      <w:r>
        <w:rPr>
          <w:rFonts w:hint="eastAsia" w:ascii="仿宋" w:hAnsi="仿宋" w:eastAsia="仿宋"/>
          <w:b/>
          <w:bCs w:val="0"/>
          <w:color w:val="auto"/>
        </w:rPr>
        <w:t>5.9响应升级</w:t>
      </w:r>
      <w:bookmarkEnd w:id="136"/>
    </w:p>
    <w:p>
      <w:pPr>
        <w:pStyle w:val="148"/>
        <w:rPr>
          <w:rFonts w:ascii="仿宋" w:hAnsi="仿宋" w:eastAsia="仿宋"/>
          <w:color w:val="auto"/>
          <w:spacing w:val="0"/>
        </w:rPr>
      </w:pPr>
      <w:r>
        <w:rPr>
          <w:rFonts w:hint="eastAsia" w:ascii="仿宋" w:hAnsi="仿宋" w:eastAsia="仿宋"/>
          <w:color w:val="auto"/>
          <w:spacing w:val="0"/>
        </w:rPr>
        <w:t>当油气管道突发事件次生或衍生出其它事件、已经采取的应急措施不足以控制事态发展、事件后果超出区生产事故灾难应急救援现场指挥部自身控制能力，或者事故将要波及周边区（市），需要周边区（市）、广州市、广东省或国家提供援助支持的，由区油气管道突发事件应急指挥部向市油气管道突发事件应急指挥部报告，区应急管理局等职能部门分别向市级相应职能部门报告。</w:t>
      </w:r>
    </w:p>
    <w:p>
      <w:pPr>
        <w:pStyle w:val="4"/>
        <w:rPr>
          <w:rFonts w:ascii="仿宋" w:hAnsi="仿宋" w:eastAsia="仿宋"/>
          <w:b/>
          <w:bCs w:val="0"/>
          <w:color w:val="auto"/>
        </w:rPr>
      </w:pPr>
      <w:bookmarkStart w:id="137" w:name="_Toc51199242"/>
      <w:bookmarkStart w:id="138" w:name="_Toc68099131"/>
      <w:r>
        <w:rPr>
          <w:rFonts w:hint="eastAsia" w:ascii="仿宋" w:hAnsi="仿宋" w:eastAsia="仿宋"/>
          <w:b/>
          <w:bCs w:val="0"/>
          <w:color w:val="auto"/>
        </w:rPr>
        <w:t>5.10社会动员</w:t>
      </w:r>
      <w:bookmarkEnd w:id="137"/>
      <w:bookmarkEnd w:id="138"/>
    </w:p>
    <w:p>
      <w:pPr>
        <w:rPr>
          <w:rFonts w:ascii="仿宋" w:hAnsi="仿宋" w:eastAsia="仿宋" w:cs="宋体"/>
          <w:bCs/>
          <w:color w:val="auto"/>
          <w:szCs w:val="24"/>
        </w:rPr>
      </w:pPr>
      <w:r>
        <w:rPr>
          <w:color w:val="auto"/>
        </w:rPr>
        <w:t xml:space="preserve">   </w:t>
      </w:r>
      <w:r>
        <w:rPr>
          <w:rFonts w:hint="eastAsia" w:ascii="仿宋" w:hAnsi="仿宋" w:eastAsia="仿宋" w:cs="宋体"/>
          <w:bCs/>
          <w:color w:val="auto"/>
          <w:szCs w:val="24"/>
        </w:rPr>
        <w:t xml:space="preserve"> 根据管道事故的危险程度、波及范围、人员伤亡等情况和应对工作需要，由区指挥部向区政府申请全区的社会力量支援，利用社会力量参与应急救援工作。请求动员公民、企事业单位、社会团体、基层群众自治组织和其他力量，协助区政府及有关部门（单位）做好灾害防御、自救互救、紧急救援、秩序维护、后勤保障、医疗救助、卫生防疫、恢复重建、心理疏导等处置工作。</w:t>
      </w:r>
    </w:p>
    <w:p>
      <w:pPr>
        <w:rPr>
          <w:rFonts w:ascii="仿宋" w:hAnsi="仿宋" w:eastAsia="仿宋" w:cs="宋体"/>
          <w:bCs/>
          <w:color w:val="auto"/>
          <w:szCs w:val="24"/>
        </w:rPr>
      </w:pPr>
      <w:r>
        <w:rPr>
          <w:rFonts w:hint="eastAsia" w:ascii="仿宋" w:hAnsi="仿宋" w:eastAsia="仿宋" w:cs="宋体"/>
          <w:bCs/>
          <w:color w:val="auto"/>
          <w:szCs w:val="24"/>
        </w:rPr>
        <w:t xml:space="preserve">    鼓励公民、法人和其他组织按照有关法律、法规的规定进行捐赠和援助。</w:t>
      </w:r>
    </w:p>
    <w:p>
      <w:pPr>
        <w:pStyle w:val="4"/>
        <w:rPr>
          <w:rFonts w:ascii="仿宋" w:hAnsi="仿宋" w:eastAsia="仿宋"/>
          <w:b/>
          <w:bCs w:val="0"/>
          <w:color w:val="auto"/>
        </w:rPr>
      </w:pPr>
      <w:bookmarkStart w:id="139" w:name="_Toc51199243"/>
      <w:bookmarkStart w:id="140" w:name="_Toc68099132"/>
      <w:r>
        <w:rPr>
          <w:rFonts w:hint="eastAsia" w:ascii="仿宋" w:hAnsi="仿宋" w:eastAsia="仿宋"/>
          <w:b/>
          <w:bCs w:val="0"/>
          <w:color w:val="auto"/>
        </w:rPr>
        <w:t>5.1</w:t>
      </w:r>
      <w:bookmarkEnd w:id="139"/>
      <w:bookmarkStart w:id="141" w:name="_Toc51199244"/>
      <w:r>
        <w:rPr>
          <w:rFonts w:hint="eastAsia" w:ascii="仿宋" w:hAnsi="仿宋" w:eastAsia="仿宋"/>
          <w:b/>
          <w:bCs w:val="0"/>
          <w:color w:val="auto"/>
        </w:rPr>
        <w:t>1应急结束</w:t>
      </w:r>
      <w:bookmarkEnd w:id="140"/>
      <w:bookmarkEnd w:id="141"/>
    </w:p>
    <w:p>
      <w:pPr>
        <w:ind w:firstLine="560"/>
        <w:rPr>
          <w:rFonts w:ascii="仿宋" w:hAnsi="仿宋" w:eastAsia="仿宋" w:cs="宋体"/>
          <w:bCs/>
          <w:color w:val="auto"/>
          <w:szCs w:val="24"/>
        </w:rPr>
      </w:pPr>
      <w:r>
        <w:rPr>
          <w:rFonts w:hint="eastAsia" w:ascii="仿宋" w:hAnsi="仿宋" w:eastAsia="仿宋" w:cs="宋体"/>
          <w:bCs/>
          <w:color w:val="auto"/>
          <w:szCs w:val="24"/>
        </w:rPr>
        <w:t>Ⅳ级管道事故应急状态的解除，当遇险人员得到妥善解救，事故现场得以控制，环境符合有关标准，导致次生、衍生事故隐患消除，现场应急处置工作完成后，现场指挥部根据生产安全事故现场处置情况、专家组评估建议，以及现场检测评价确无危害和风险后，向区油气管道突发事件应急指挥部提出预案实施终止的建议，经批准后，由现场指挥部宣布应急救援工作结束。现场应急指挥机构予以撤销，应急响应程序关闭。</w:t>
      </w:r>
    </w:p>
    <w:p>
      <w:pPr>
        <w:ind w:firstLine="560"/>
        <w:rPr>
          <w:rFonts w:ascii="仿宋" w:hAnsi="仿宋" w:eastAsia="仿宋"/>
          <w:color w:val="auto"/>
        </w:rPr>
      </w:pPr>
      <w:r>
        <w:rPr>
          <w:rFonts w:hint="eastAsia" w:ascii="仿宋" w:hAnsi="仿宋" w:eastAsia="仿宋" w:cs="宋体"/>
          <w:bCs/>
          <w:color w:val="auto"/>
          <w:szCs w:val="24"/>
        </w:rPr>
        <w:t>Ⅰ、Ⅱ、Ⅲ级管道事故的应急状态解除程序按上级相关应急预案规定办理。</w:t>
      </w:r>
      <w:r>
        <w:rPr>
          <w:rFonts w:hint="eastAsia" w:ascii="仿宋" w:hAnsi="仿宋" w:eastAsia="仿宋"/>
          <w:color w:val="auto"/>
        </w:rPr>
        <w:t xml:space="preserve">  </w:t>
      </w:r>
    </w:p>
    <w:p>
      <w:pPr>
        <w:pStyle w:val="148"/>
        <w:ind w:firstLine="0" w:firstLineChars="0"/>
        <w:rPr>
          <w:rFonts w:ascii="仿宋" w:hAnsi="仿宋" w:eastAsia="仿宋"/>
          <w:color w:val="auto"/>
          <w:spacing w:val="0"/>
        </w:rPr>
      </w:pPr>
    </w:p>
    <w:p>
      <w:pPr>
        <w:pStyle w:val="3"/>
        <w:rPr>
          <w:rFonts w:ascii="仿宋" w:hAnsi="仿宋" w:eastAsia="仿宋"/>
          <w:b/>
          <w:bCs w:val="0"/>
          <w:color w:val="auto"/>
          <w:kern w:val="2"/>
        </w:rPr>
      </w:pPr>
      <w:r>
        <w:rPr>
          <w:rFonts w:hint="eastAsia" w:ascii="仿宋" w:hAnsi="仿宋" w:eastAsia="仿宋"/>
          <w:color w:val="auto"/>
          <w:kern w:val="2"/>
        </w:rPr>
        <w:br w:type="page"/>
      </w:r>
      <w:bookmarkStart w:id="142" w:name="_Toc68099133"/>
      <w:r>
        <w:rPr>
          <w:rFonts w:hint="eastAsia" w:ascii="仿宋" w:hAnsi="仿宋" w:eastAsia="仿宋"/>
          <w:b/>
          <w:bCs w:val="0"/>
          <w:color w:val="auto"/>
          <w:kern w:val="2"/>
        </w:rPr>
        <w:t>6 信息公开</w:t>
      </w:r>
      <w:bookmarkEnd w:id="142"/>
    </w:p>
    <w:p>
      <w:pPr>
        <w:ind w:firstLine="560"/>
        <w:rPr>
          <w:rFonts w:ascii="仿宋" w:hAnsi="仿宋" w:eastAsia="仿宋" w:cs="宋体"/>
          <w:bCs/>
          <w:color w:val="auto"/>
          <w:szCs w:val="24"/>
        </w:rPr>
      </w:pPr>
      <w:r>
        <w:rPr>
          <w:rFonts w:hint="eastAsia" w:ascii="仿宋" w:hAnsi="仿宋" w:eastAsia="仿宋" w:cs="宋体"/>
          <w:bCs/>
          <w:color w:val="auto"/>
          <w:szCs w:val="24"/>
        </w:rPr>
        <w:t>信息发布要及时、准确、客观、全面。管道事故发生的第一时间可向社会发布简要信息，随后发布初步核实情况、政府应对措施和公众防范措施等，并根据应急处置情况做好后续发布工作。</w:t>
      </w:r>
    </w:p>
    <w:p>
      <w:pPr>
        <w:ind w:firstLine="560"/>
        <w:rPr>
          <w:rFonts w:ascii="仿宋" w:hAnsi="仿宋" w:eastAsia="仿宋" w:cs="宋体"/>
          <w:bCs/>
          <w:color w:val="auto"/>
          <w:szCs w:val="24"/>
        </w:rPr>
      </w:pPr>
      <w:r>
        <w:rPr>
          <w:rFonts w:hint="eastAsia" w:ascii="仿宋" w:hAnsi="仿宋" w:eastAsia="仿宋" w:cs="宋体"/>
          <w:bCs/>
          <w:color w:val="auto"/>
          <w:szCs w:val="24"/>
        </w:rPr>
        <w:t>信息发布形式包括：授权发布、组织报道、提供新闻通稿、接受记者采访、举办新闻发布会等。一般及以上管道事故应急处置信息应及时通过政府网站、政务微信公众号等快捷方式予以发布。依照法律、法规和国家有关规定应由国家和省、市行政机关授权发布的，从其规定。</w:t>
      </w:r>
    </w:p>
    <w:p>
      <w:pPr>
        <w:ind w:firstLine="560"/>
        <w:rPr>
          <w:rFonts w:ascii="仿宋" w:hAnsi="仿宋" w:eastAsia="仿宋" w:cs="宋体"/>
          <w:bCs/>
          <w:color w:val="auto"/>
          <w:szCs w:val="24"/>
        </w:rPr>
      </w:pPr>
      <w:r>
        <w:rPr>
          <w:rFonts w:hint="eastAsia" w:ascii="仿宋" w:hAnsi="仿宋" w:eastAsia="仿宋" w:cs="宋体"/>
          <w:bCs/>
          <w:color w:val="auto"/>
          <w:szCs w:val="24"/>
        </w:rPr>
        <w:t>Ⅳ级油气管道突发事件的信息发布，由区政府负责。</w:t>
      </w:r>
      <w:r>
        <w:rPr>
          <w:rFonts w:hint="eastAsia" w:ascii="仿宋" w:hAnsi="仿宋" w:eastAsia="仿宋"/>
          <w:color w:val="auto"/>
        </w:rPr>
        <w:t>由区委宣传部会同区应急管理局对信息发布和报道工作进行管理与协调，区应急管理局负责起草新闻发布稿和事故的情况公告，并按照区油气管道突发事件应急指挥部的指示及时、准确报道事故信息，正确引导舆论导向；其它部门和单位一律不得对新闻媒体发布事故的有关信息。</w:t>
      </w:r>
    </w:p>
    <w:p>
      <w:pPr>
        <w:ind w:firstLine="560"/>
        <w:rPr>
          <w:rFonts w:ascii="仿宋" w:hAnsi="仿宋" w:eastAsia="仿宋" w:cs="宋体"/>
          <w:bCs/>
          <w:color w:val="auto"/>
          <w:szCs w:val="24"/>
        </w:rPr>
      </w:pPr>
      <w:r>
        <w:rPr>
          <w:rFonts w:hint="eastAsia" w:ascii="仿宋" w:hAnsi="仿宋" w:eastAsia="仿宋" w:cs="宋体"/>
          <w:bCs/>
          <w:color w:val="auto"/>
          <w:szCs w:val="24"/>
        </w:rPr>
        <w:t>Ⅰ级、Ⅱ、Ⅲ级油气管道突发事件的信息发布，按照法律、法规和国家有关规定由国家和省、市的行政机关授权发布。</w:t>
      </w: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148"/>
        <w:rPr>
          <w:rFonts w:ascii="仿宋" w:hAnsi="仿宋" w:eastAsia="仿宋"/>
          <w:color w:val="auto"/>
          <w:spacing w:val="0"/>
        </w:rPr>
      </w:pPr>
    </w:p>
    <w:p>
      <w:pPr>
        <w:pStyle w:val="3"/>
        <w:rPr>
          <w:rFonts w:ascii="仿宋" w:hAnsi="仿宋" w:eastAsia="仿宋"/>
          <w:b/>
          <w:bCs w:val="0"/>
          <w:color w:val="auto"/>
          <w:kern w:val="2"/>
        </w:rPr>
      </w:pPr>
      <w:r>
        <w:rPr>
          <w:rFonts w:hint="eastAsia" w:ascii="仿宋" w:hAnsi="仿宋" w:eastAsia="仿宋"/>
          <w:color w:val="auto"/>
          <w:kern w:val="2"/>
        </w:rPr>
        <w:br w:type="page"/>
      </w:r>
      <w:bookmarkStart w:id="143" w:name="_Toc68099134"/>
      <w:r>
        <w:rPr>
          <w:rFonts w:hint="eastAsia" w:ascii="仿宋" w:hAnsi="仿宋" w:eastAsia="仿宋"/>
          <w:b/>
          <w:bCs w:val="0"/>
          <w:color w:val="auto"/>
          <w:kern w:val="2"/>
        </w:rPr>
        <w:t>7 后期处置</w:t>
      </w:r>
      <w:bookmarkEnd w:id="143"/>
    </w:p>
    <w:p>
      <w:pPr>
        <w:pStyle w:val="4"/>
        <w:rPr>
          <w:rFonts w:ascii="仿宋" w:hAnsi="仿宋" w:eastAsia="仿宋" w:cs="仿宋"/>
          <w:b/>
          <w:bCs w:val="0"/>
          <w:color w:val="auto"/>
        </w:rPr>
      </w:pPr>
      <w:bookmarkStart w:id="144" w:name="_Toc68099135"/>
      <w:r>
        <w:rPr>
          <w:rFonts w:hint="eastAsia" w:ascii="仿宋" w:hAnsi="仿宋" w:eastAsia="仿宋" w:cs="仿宋"/>
          <w:b/>
          <w:bCs w:val="0"/>
          <w:color w:val="auto"/>
        </w:rPr>
        <w:t>7.1善后处置</w:t>
      </w:r>
      <w:bookmarkEnd w:id="144"/>
    </w:p>
    <w:p>
      <w:pPr>
        <w:pStyle w:val="148"/>
        <w:spacing w:line="560" w:lineRule="exact"/>
        <w:rPr>
          <w:rFonts w:ascii="仿宋" w:hAnsi="仿宋" w:eastAsia="仿宋" w:cs="仿宋"/>
          <w:color w:val="auto"/>
          <w:spacing w:val="0"/>
          <w:szCs w:val="28"/>
        </w:rPr>
      </w:pPr>
      <w:r>
        <w:rPr>
          <w:rFonts w:hint="eastAsia" w:ascii="仿宋" w:hAnsi="仿宋" w:eastAsia="仿宋" w:cs="仿宋"/>
          <w:bCs w:val="0"/>
          <w:color w:val="auto"/>
          <w:spacing w:val="0"/>
          <w:szCs w:val="28"/>
        </w:rPr>
        <w:t>事发地街道办事处（镇政府）牵头，区人力资源社会保障局、事故单位等配合，</w:t>
      </w:r>
      <w:r>
        <w:rPr>
          <w:rFonts w:hint="eastAsia" w:ascii="仿宋" w:hAnsi="仿宋" w:eastAsia="仿宋" w:cs="仿宋"/>
          <w:color w:val="auto"/>
          <w:spacing w:val="0"/>
          <w:szCs w:val="28"/>
        </w:rPr>
        <w:t>负责油气管道事故善后处置工作，尽快消除事故影响，安抚受害及受影响人员，并提供心理及司法援助，保证社会稳定。有关部门要做好疫病防治和环境污染消除工作，尽快恢复正常生产秩序和社会秩序。</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善后处置工作包括疏散人员回迁、补偿，征用物资补偿，灾后重建，污染物收集、清理与处理等事项。尽快消除事故影响，妥善安置和慰问受害及受影响人员，保证社会稳定，尽快恢复正常秩序。</w:t>
      </w:r>
    </w:p>
    <w:p>
      <w:pPr>
        <w:pStyle w:val="4"/>
        <w:spacing w:before="0" w:after="0" w:line="560" w:lineRule="exact"/>
        <w:rPr>
          <w:rFonts w:ascii="仿宋" w:hAnsi="仿宋" w:eastAsia="仿宋" w:cs="仿宋"/>
          <w:b/>
          <w:bCs w:val="0"/>
          <w:color w:val="auto"/>
        </w:rPr>
      </w:pPr>
      <w:bookmarkStart w:id="145" w:name="_Toc68099136"/>
      <w:bookmarkStart w:id="146" w:name="_Toc37318491"/>
      <w:r>
        <w:rPr>
          <w:rFonts w:hint="eastAsia" w:ascii="仿宋" w:hAnsi="仿宋" w:eastAsia="仿宋" w:cs="仿宋"/>
          <w:b/>
          <w:bCs w:val="0"/>
          <w:color w:val="auto"/>
        </w:rPr>
        <w:t>7.2补偿和安抚</w:t>
      </w:r>
      <w:bookmarkEnd w:id="145"/>
      <w:bookmarkEnd w:id="146"/>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油气管道事故发生后，区人力资源社会保障局及各保险机构应当按职责范围及时派员对事故伤亡人员和受灾人员及时开展各项保险理赔工作，并做好事故伤亡人员家属及周边受影响群众的补偿、赔付、安抚工作，及时向社会公布有关信息，维护社会稳定。</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对紧急调集、征用的有关单位及个人的物资按规定给予补偿或补助。</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要做好环境污染消除工作，针对事故危害介质对土壤、水源、空气造成的现实危害和可能造成的危害，环保监测部门应进行监测、提供处置建议，并对事故现场和周边环境进行跟踪监测，及时处置，直至达到国家环境保护标准。</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区有关部门做好协调、管理工作，尽快恢复正常生产和社会秩序。</w:t>
      </w:r>
    </w:p>
    <w:p>
      <w:pPr>
        <w:pStyle w:val="4"/>
        <w:spacing w:before="0" w:after="0" w:line="560" w:lineRule="exact"/>
        <w:rPr>
          <w:rFonts w:ascii="仿宋" w:hAnsi="仿宋" w:eastAsia="仿宋" w:cs="仿宋"/>
          <w:b/>
          <w:bCs w:val="0"/>
          <w:color w:val="auto"/>
        </w:rPr>
      </w:pPr>
      <w:bookmarkStart w:id="147" w:name="_Toc68099137"/>
      <w:bookmarkStart w:id="148" w:name="_Toc37318492"/>
      <w:r>
        <w:rPr>
          <w:rFonts w:hint="eastAsia" w:ascii="仿宋" w:hAnsi="仿宋" w:eastAsia="仿宋" w:cs="仿宋"/>
          <w:b/>
          <w:bCs w:val="0"/>
          <w:color w:val="auto"/>
        </w:rPr>
        <w:t>7.3现场恢复</w:t>
      </w:r>
      <w:bookmarkEnd w:id="147"/>
      <w:bookmarkEnd w:id="148"/>
    </w:p>
    <w:p>
      <w:pPr>
        <w:pStyle w:val="148"/>
        <w:spacing w:line="560" w:lineRule="exact"/>
        <w:rPr>
          <w:rFonts w:ascii="仿宋" w:hAnsi="仿宋" w:eastAsia="仿宋" w:cs="仿宋"/>
          <w:color w:val="auto"/>
          <w:spacing w:val="0"/>
          <w:szCs w:val="28"/>
        </w:rPr>
      </w:pPr>
      <w:bookmarkStart w:id="149" w:name="_Hlk27061302"/>
      <w:r>
        <w:rPr>
          <w:rFonts w:hint="eastAsia" w:ascii="仿宋" w:hAnsi="仿宋" w:eastAsia="仿宋" w:cs="仿宋"/>
          <w:color w:val="auto"/>
          <w:spacing w:val="0"/>
          <w:szCs w:val="28"/>
        </w:rPr>
        <w:t>（1）</w:t>
      </w:r>
      <w:bookmarkStart w:id="150" w:name="_Hlk27061320"/>
      <w:r>
        <w:rPr>
          <w:rFonts w:hint="eastAsia" w:ascii="仿宋" w:hAnsi="仿宋" w:eastAsia="仿宋" w:cs="仿宋"/>
          <w:color w:val="auto"/>
          <w:spacing w:val="0"/>
          <w:szCs w:val="28"/>
        </w:rPr>
        <w:t>消防、城管、环保等部门应督促和指导油气管道事故单位做好现场清洁、清理，消防危害因素和委托有资质单位对危险废物进行处置。现场恢复包括现场清理和恢复现场所有功能。</w:t>
      </w:r>
    </w:p>
    <w:bookmarkEnd w:id="149"/>
    <w:bookmarkEnd w:id="150"/>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（2）现场恢复前应进行必要的调查取证工作，必要时采用录像、拍照、绘图等方法进行详细记录，并将这些资料连同事故的信息资料移交给事故调查处理小组。</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（3）清理现场应制定相应的计划并采取相应的防护措施，防止发生二次事故。</w:t>
      </w:r>
    </w:p>
    <w:p>
      <w:pPr>
        <w:pStyle w:val="4"/>
        <w:spacing w:before="0" w:after="0" w:line="560" w:lineRule="exact"/>
        <w:rPr>
          <w:rFonts w:ascii="仿宋" w:hAnsi="仿宋" w:eastAsia="仿宋" w:cs="仿宋"/>
          <w:b/>
          <w:bCs w:val="0"/>
          <w:color w:val="auto"/>
        </w:rPr>
      </w:pPr>
      <w:bookmarkStart w:id="151" w:name="_Toc37318493"/>
      <w:bookmarkStart w:id="152" w:name="_Toc68099138"/>
      <w:r>
        <w:rPr>
          <w:rFonts w:hint="eastAsia" w:ascii="仿宋" w:hAnsi="仿宋" w:eastAsia="仿宋" w:cs="仿宋"/>
          <w:b/>
          <w:bCs w:val="0"/>
          <w:color w:val="auto"/>
        </w:rPr>
        <w:t>7.4调查和总结</w:t>
      </w:r>
      <w:bookmarkEnd w:id="151"/>
      <w:bookmarkEnd w:id="152"/>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油气管道事故的调查处理工作，按照国家有关规定进行。由有关部门组成调查组，对事故起因、性质、影响、责任、经验教训和恢复重建等问题展开全面调查，并形成事故调查报告。</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油气管道事故善后处置工作结束后，事故应急救援牵头负责部门应分析总结应急救援经验教训，提出改进应急救援工作的建议，完成应急救援总结报告，报送区政府。</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根据提交的应急救援总结报告，</w:t>
      </w:r>
      <w:r>
        <w:rPr>
          <w:rFonts w:hint="eastAsia" w:ascii="仿宋" w:hAnsi="仿宋" w:eastAsia="仿宋"/>
          <w:color w:val="auto"/>
          <w:spacing w:val="0"/>
        </w:rPr>
        <w:t>区应急管理局</w:t>
      </w:r>
      <w:r>
        <w:rPr>
          <w:rFonts w:hint="eastAsia" w:ascii="仿宋" w:hAnsi="仿宋" w:eastAsia="仿宋" w:cs="仿宋"/>
          <w:color w:val="auto"/>
          <w:spacing w:val="0"/>
          <w:szCs w:val="28"/>
        </w:rPr>
        <w:t>负责组织相关部门和人员总结分析应急救援经验教训，提出改进建议，形成总结报告，报送区政府。</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事故结束后，应对应急救援过程中存在的问题和应急救援能力进行评估，并对应急预案的内容进行检查，找出其中的不足并加以改进。主要包括下列内容：</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（1）通讯、指挥系统能否正常运行。</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（2）应急救援步骤是否安全、有效。</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（3）抢险、应急救援的物资是否储备充足、品种齐全、保管完好。</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（4）抢险、应急救援所需的设备、设施是否处于完好备用状态。</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（5）应急救援队伍的配置是否合理。</w:t>
      </w:r>
    </w:p>
    <w:p>
      <w:pPr>
        <w:pStyle w:val="148"/>
        <w:spacing w:line="560" w:lineRule="exact"/>
        <w:rPr>
          <w:rFonts w:ascii="仿宋" w:hAnsi="仿宋" w:eastAsia="仿宋" w:cs="仿宋"/>
          <w:color w:val="auto"/>
          <w:spacing w:val="0"/>
          <w:szCs w:val="28"/>
        </w:rPr>
      </w:pPr>
      <w:r>
        <w:rPr>
          <w:rFonts w:hint="eastAsia" w:ascii="仿宋" w:hAnsi="仿宋" w:eastAsia="仿宋" w:cs="仿宋"/>
          <w:color w:val="auto"/>
          <w:spacing w:val="0"/>
          <w:szCs w:val="28"/>
        </w:rPr>
        <w:t>（6）应急救援人员对应急救援预案是否完全掌握。</w:t>
      </w:r>
    </w:p>
    <w:p>
      <w:pPr>
        <w:pStyle w:val="4"/>
        <w:spacing w:before="0" w:after="0" w:line="560" w:lineRule="exact"/>
        <w:rPr>
          <w:rFonts w:ascii="仿宋" w:hAnsi="仿宋" w:eastAsia="仿宋" w:cs="仿宋"/>
          <w:b/>
          <w:bCs w:val="0"/>
          <w:color w:val="auto"/>
        </w:rPr>
      </w:pPr>
      <w:bookmarkStart w:id="153" w:name="_Toc68099139"/>
      <w:bookmarkStart w:id="154" w:name="_Toc51521907"/>
      <w:r>
        <w:rPr>
          <w:rFonts w:hint="eastAsia" w:ascii="仿宋" w:hAnsi="仿宋" w:eastAsia="仿宋" w:cs="仿宋"/>
          <w:b/>
          <w:bCs w:val="0"/>
          <w:color w:val="auto"/>
        </w:rPr>
        <w:t>7.5恢复重建</w:t>
      </w:r>
      <w:bookmarkEnd w:id="153"/>
      <w:bookmarkEnd w:id="154"/>
    </w:p>
    <w:p>
      <w:pPr>
        <w:ind w:firstLine="560"/>
        <w:rPr>
          <w:rFonts w:ascii="仿宋" w:hAnsi="仿宋" w:eastAsia="仿宋" w:cs="仿宋"/>
          <w:bCs/>
          <w:color w:val="auto"/>
        </w:rPr>
      </w:pPr>
      <w:r>
        <w:rPr>
          <w:rFonts w:hint="eastAsia" w:ascii="仿宋" w:hAnsi="仿宋" w:eastAsia="仿宋" w:cs="仿宋"/>
          <w:bCs/>
          <w:color w:val="auto"/>
        </w:rPr>
        <w:t>油气管道突发事件处置工作结束后，区政府负责组织制定恢复与重建计划，及时恢复经济、社会秩序和生态环境。</w:t>
      </w:r>
    </w:p>
    <w:p>
      <w:pPr>
        <w:pStyle w:val="3"/>
        <w:rPr>
          <w:rFonts w:ascii="仿宋" w:hAnsi="仿宋" w:eastAsia="仿宋"/>
          <w:b/>
          <w:bCs w:val="0"/>
          <w:color w:val="auto"/>
          <w:kern w:val="2"/>
        </w:rPr>
      </w:pPr>
      <w:bookmarkStart w:id="155" w:name="_Toc68099140"/>
      <w:r>
        <w:rPr>
          <w:rFonts w:hint="eastAsia" w:ascii="仿宋" w:hAnsi="仿宋" w:eastAsia="仿宋"/>
          <w:b/>
          <w:bCs w:val="0"/>
          <w:color w:val="auto"/>
          <w:kern w:val="2"/>
        </w:rPr>
        <w:t>8保障措施</w:t>
      </w:r>
      <w:bookmarkEnd w:id="155"/>
    </w:p>
    <w:p>
      <w:pPr>
        <w:pStyle w:val="4"/>
        <w:rPr>
          <w:rFonts w:ascii="仿宋" w:hAnsi="仿宋" w:eastAsia="仿宋"/>
          <w:b/>
          <w:bCs w:val="0"/>
          <w:color w:val="auto"/>
        </w:rPr>
      </w:pPr>
      <w:bookmarkStart w:id="156" w:name="_Toc398648600"/>
      <w:bookmarkStart w:id="157" w:name="_Toc68099141"/>
      <w:r>
        <w:rPr>
          <w:rFonts w:hint="eastAsia" w:ascii="仿宋" w:hAnsi="仿宋" w:eastAsia="仿宋"/>
          <w:b/>
          <w:bCs w:val="0"/>
          <w:color w:val="auto"/>
        </w:rPr>
        <w:t>8.1应急队伍</w:t>
      </w:r>
      <w:bookmarkEnd w:id="156"/>
      <w:r>
        <w:rPr>
          <w:rFonts w:hint="eastAsia" w:ascii="仿宋" w:hAnsi="仿宋" w:eastAsia="仿宋"/>
          <w:b/>
          <w:bCs w:val="0"/>
          <w:color w:val="auto"/>
        </w:rPr>
        <w:t>保障</w:t>
      </w:r>
      <w:bookmarkEnd w:id="157"/>
    </w:p>
    <w:p>
      <w:pPr>
        <w:ind w:firstLine="560" w:firstLineChars="200"/>
        <w:rPr>
          <w:rFonts w:ascii="仿宋" w:hAnsi="仿宋" w:eastAsia="仿宋" w:cs="仿宋"/>
          <w:color w:val="auto"/>
        </w:rPr>
      </w:pPr>
      <w:r>
        <w:rPr>
          <w:rFonts w:hint="eastAsia" w:ascii="仿宋" w:hAnsi="仿宋" w:eastAsia="仿宋" w:cs="仿宋"/>
          <w:color w:val="auto"/>
        </w:rPr>
        <w:t>(1)区政府负责全区油气管道事故应急救援力量的统一规划和布局，指导组建和完善以消防、管道企业等专业力量为骨干的应急救援队伍。</w:t>
      </w:r>
    </w:p>
    <w:p>
      <w:pPr>
        <w:ind w:firstLine="560" w:firstLineChars="200"/>
        <w:rPr>
          <w:rFonts w:ascii="仿宋" w:hAnsi="仿宋" w:eastAsia="仿宋" w:cs="仿宋"/>
          <w:color w:val="auto"/>
        </w:rPr>
      </w:pPr>
      <w:r>
        <w:rPr>
          <w:rFonts w:hint="eastAsia" w:ascii="仿宋" w:hAnsi="仿宋" w:eastAsia="仿宋" w:cs="仿宋"/>
          <w:color w:val="auto"/>
        </w:rPr>
        <w:t>(2)各成员单位负责本行业、本领域的专业应急救援队伍建设，建立上下联动、信息共享、协调一致、统一指挥的应急救援体系。</w:t>
      </w:r>
    </w:p>
    <w:p>
      <w:pPr>
        <w:rPr>
          <w:rFonts w:ascii="仿宋" w:hAnsi="仿宋" w:eastAsia="仿宋" w:cs="仿宋"/>
          <w:color w:val="auto"/>
        </w:rPr>
      </w:pPr>
      <w:r>
        <w:rPr>
          <w:rFonts w:hint="eastAsia" w:ascii="仿宋" w:hAnsi="仿宋" w:eastAsia="仿宋" w:cs="仿宋"/>
          <w:color w:val="auto"/>
        </w:rPr>
        <w:t xml:space="preserve">    (3)油气管道企业、专业应急救援队伍要对抢险人员和设施进行动态管理，适时调整人员数量和结构，更新救援设备和设施，保证队伍随时处于良好的待命状态。</w:t>
      </w:r>
    </w:p>
    <w:p>
      <w:pPr>
        <w:rPr>
          <w:rFonts w:ascii="仿宋" w:hAnsi="仿宋" w:eastAsia="仿宋" w:cs="仿宋"/>
          <w:color w:val="auto"/>
        </w:rPr>
      </w:pPr>
      <w:r>
        <w:rPr>
          <w:rFonts w:hint="eastAsia" w:ascii="仿宋" w:hAnsi="仿宋" w:eastAsia="仿宋" w:cs="仿宋"/>
          <w:color w:val="auto"/>
        </w:rPr>
        <w:t xml:space="preserve">    (4)军队、武警部队和民兵预备役部队是处置油气管道保护突发事件的后备应急力量，必要时依法参与管道事故应急救援和处置任务。</w:t>
      </w:r>
    </w:p>
    <w:p>
      <w:pPr>
        <w:rPr>
          <w:rFonts w:ascii="仿宋" w:hAnsi="仿宋" w:eastAsia="仿宋" w:cs="仿宋"/>
          <w:color w:val="auto"/>
        </w:rPr>
      </w:pPr>
      <w:r>
        <w:rPr>
          <w:rFonts w:hint="eastAsia" w:ascii="仿宋" w:hAnsi="仿宋" w:eastAsia="仿宋" w:cs="仿宋"/>
          <w:color w:val="auto"/>
        </w:rPr>
        <w:t xml:space="preserve">    (5)区应急局负责组建管道事故应急专家库，当区内油气油管道发生事故时，及时成立技术专家组为应急抢险救援行动的决策、指挥和处置提供技术支持。</w:t>
      </w:r>
    </w:p>
    <w:p>
      <w:pPr>
        <w:pStyle w:val="148"/>
        <w:ind w:firstLine="600"/>
        <w:rPr>
          <w:rFonts w:ascii="仿宋" w:hAnsi="仿宋" w:eastAsia="仿宋" w:cs="仿宋"/>
          <w:color w:val="auto"/>
          <w:spacing w:val="0"/>
        </w:rPr>
      </w:pPr>
      <w:r>
        <w:rPr>
          <w:rFonts w:hint="eastAsia" w:ascii="仿宋" w:hAnsi="仿宋" w:eastAsia="仿宋" w:cs="仿宋"/>
          <w:color w:val="auto"/>
          <w:szCs w:val="28"/>
        </w:rPr>
        <w:t>(6)发挥共青团、红十字会、志愿者协会等社会应急力量的作用，组织有相关知识、经验和资质的志愿者成立应急志愿者队伍，参与防灾避险、疏散安置、急救技能等应急知识的宣传、教育和普及工作，参与信息报告、抢险救援、卫生防疫、群众安置、设施抢修和心理疏导等工作。</w:t>
      </w:r>
    </w:p>
    <w:p>
      <w:pPr>
        <w:pStyle w:val="4"/>
        <w:rPr>
          <w:rFonts w:ascii="仿宋" w:hAnsi="仿宋" w:eastAsia="仿宋"/>
          <w:b/>
          <w:bCs w:val="0"/>
          <w:color w:val="auto"/>
        </w:rPr>
      </w:pPr>
      <w:bookmarkStart w:id="158" w:name="_Toc68099142"/>
      <w:bookmarkStart w:id="159" w:name="_Toc398648601"/>
      <w:r>
        <w:rPr>
          <w:rFonts w:hint="eastAsia" w:ascii="仿宋" w:hAnsi="仿宋" w:eastAsia="仿宋"/>
          <w:b/>
          <w:bCs w:val="0"/>
          <w:color w:val="auto"/>
        </w:rPr>
        <w:t>8.2通信与信息保障</w:t>
      </w:r>
      <w:bookmarkEnd w:id="158"/>
      <w:bookmarkEnd w:id="159"/>
    </w:p>
    <w:p>
      <w:pPr>
        <w:pStyle w:val="148"/>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由区工业与信息化局牵头</w:t>
      </w:r>
      <w:r>
        <w:rPr>
          <w:rFonts w:ascii="Times New Roman" w:hAnsi="Times New Roman" w:eastAsia="仿宋_GB2312" w:cs="Times New Roman"/>
          <w:color w:val="auto"/>
          <w:spacing w:val="0"/>
          <w:szCs w:val="28"/>
        </w:rPr>
        <w:t>，会同区有关部门和通信公司保障我区政务网络、公共信息网络的基础设施与信息安全，统筹组织我区通信资源，为应对各类突发事件提供应急通信保障。</w:t>
      </w:r>
      <w:r>
        <w:rPr>
          <w:rFonts w:hint="eastAsia" w:ascii="仿宋" w:hAnsi="仿宋" w:eastAsia="仿宋"/>
          <w:color w:val="auto"/>
          <w:spacing w:val="0"/>
        </w:rPr>
        <w:t>区应急管理局</w:t>
      </w:r>
      <w:r>
        <w:rPr>
          <w:rFonts w:ascii="Times New Roman" w:hAnsi="Times New Roman" w:eastAsia="仿宋_GB2312" w:cs="Times New Roman"/>
          <w:color w:val="auto"/>
          <w:spacing w:val="0"/>
          <w:szCs w:val="28"/>
        </w:rPr>
        <w:t>负责建立维护区生产安全事故应急救援各有关部门负责人、各专业应急救援队负责人、各街道办事处（镇政府）生产安全事故应急指挥机构负责人以及专家组的通讯联系数据库。</w:t>
      </w:r>
    </w:p>
    <w:p>
      <w:pPr>
        <w:pStyle w:val="148"/>
        <w:spacing w:line="560" w:lineRule="exact"/>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区应急管理局负责建立生产安全事故应急救援综合信息管理系统、重大危险源信息库、应急资源信息数据库，为政府应急决策提供信息支持。各行业监管部门负责建立健全本系统较大危险源监控方法与程序，对较大安全隐患和较大危险源实施监控，负责应急救援相关信息收集、分析和处理，及时报告区应急管理局。</w:t>
      </w:r>
    </w:p>
    <w:p>
      <w:pPr>
        <w:pStyle w:val="148"/>
        <w:spacing w:line="560" w:lineRule="exact"/>
        <w:rPr>
          <w:rFonts w:ascii="仿宋" w:hAnsi="仿宋" w:eastAsia="仿宋"/>
          <w:color w:val="auto"/>
          <w:spacing w:val="0"/>
        </w:rPr>
      </w:pPr>
      <w:r>
        <w:rPr>
          <w:rFonts w:ascii="Times New Roman" w:hAnsi="Times New Roman" w:eastAsia="仿宋_GB2312" w:cs="Times New Roman"/>
          <w:color w:val="auto"/>
          <w:spacing w:val="0"/>
          <w:szCs w:val="28"/>
        </w:rPr>
        <w:t>参与事故应急救援的各有关单位和相关人员通过有线电话、移动电话、卫星、微波等通信手段，保证各有关方面的通讯联系畅通和本单位的调度值班电话24小时有人值守。</w:t>
      </w:r>
    </w:p>
    <w:p>
      <w:pPr>
        <w:pStyle w:val="4"/>
        <w:rPr>
          <w:rFonts w:ascii="仿宋" w:hAnsi="仿宋" w:eastAsia="仿宋"/>
          <w:b/>
          <w:bCs w:val="0"/>
          <w:color w:val="auto"/>
        </w:rPr>
      </w:pPr>
      <w:bookmarkStart w:id="160" w:name="_Toc68099143"/>
      <w:bookmarkStart w:id="161" w:name="_Toc37318497"/>
      <w:r>
        <w:rPr>
          <w:rFonts w:hint="eastAsia" w:ascii="仿宋" w:hAnsi="仿宋" w:eastAsia="仿宋"/>
          <w:b/>
          <w:bCs w:val="0"/>
          <w:color w:val="auto"/>
        </w:rPr>
        <w:t>8.</w:t>
      </w:r>
      <w:r>
        <w:rPr>
          <w:rFonts w:ascii="仿宋" w:hAnsi="仿宋" w:eastAsia="仿宋"/>
          <w:b/>
          <w:bCs w:val="0"/>
          <w:color w:val="auto"/>
        </w:rPr>
        <w:t>3救援装备保障</w:t>
      </w:r>
      <w:bookmarkEnd w:id="160"/>
      <w:bookmarkEnd w:id="161"/>
    </w:p>
    <w:p>
      <w:pPr>
        <w:pStyle w:val="148"/>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事发油气管道企业</w:t>
      </w:r>
      <w:r>
        <w:rPr>
          <w:rFonts w:ascii="Times New Roman" w:hAnsi="Times New Roman" w:eastAsia="仿宋_GB2312" w:cs="Times New Roman"/>
          <w:color w:val="auto"/>
          <w:spacing w:val="0"/>
          <w:szCs w:val="28"/>
        </w:rPr>
        <w:t>和各专业应急救援队伍要针对</w:t>
      </w:r>
      <w:r>
        <w:rPr>
          <w:rFonts w:hint="eastAsia" w:ascii="Times New Roman" w:hAnsi="Times New Roman" w:eastAsia="仿宋_GB2312" w:cs="Times New Roman"/>
          <w:color w:val="auto"/>
          <w:spacing w:val="0"/>
          <w:szCs w:val="28"/>
        </w:rPr>
        <w:t>油气管道</w:t>
      </w:r>
      <w:r>
        <w:rPr>
          <w:rFonts w:ascii="Times New Roman" w:hAnsi="Times New Roman" w:eastAsia="仿宋_GB2312" w:cs="Times New Roman"/>
          <w:color w:val="auto"/>
          <w:spacing w:val="0"/>
          <w:szCs w:val="28"/>
        </w:rPr>
        <w:t>事故特点应急救援需要配备必要的应急救援装备。区各行业主管部门要建立健全本行业特种救援装备数据库,确保发生</w:t>
      </w:r>
      <w:r>
        <w:rPr>
          <w:rFonts w:hint="eastAsia" w:ascii="Times New Roman" w:hAnsi="Times New Roman" w:eastAsia="仿宋_GB2312" w:cs="Times New Roman"/>
          <w:color w:val="auto"/>
          <w:spacing w:val="0"/>
          <w:szCs w:val="28"/>
        </w:rPr>
        <w:t>油气管道</w:t>
      </w:r>
      <w:r>
        <w:rPr>
          <w:rFonts w:ascii="Times New Roman" w:hAnsi="Times New Roman" w:eastAsia="仿宋_GB2312" w:cs="Times New Roman"/>
          <w:color w:val="auto"/>
          <w:spacing w:val="0"/>
          <w:szCs w:val="28"/>
        </w:rPr>
        <w:t>事故时能够快速就近调用应急救援装备，为事故救援创造便利条件。</w:t>
      </w:r>
    </w:p>
    <w:p>
      <w:pPr>
        <w:pStyle w:val="4"/>
        <w:rPr>
          <w:rFonts w:ascii="仿宋" w:hAnsi="仿宋" w:eastAsia="仿宋"/>
          <w:b/>
          <w:bCs w:val="0"/>
          <w:color w:val="auto"/>
        </w:rPr>
      </w:pPr>
      <w:bookmarkStart w:id="162" w:name="_Toc68099144"/>
      <w:bookmarkStart w:id="163" w:name="_Toc37318498"/>
      <w:r>
        <w:rPr>
          <w:rFonts w:hint="eastAsia" w:ascii="仿宋" w:hAnsi="仿宋" w:eastAsia="仿宋"/>
          <w:b/>
          <w:bCs w:val="0"/>
          <w:color w:val="auto"/>
        </w:rPr>
        <w:t>8.</w:t>
      </w:r>
      <w:r>
        <w:rPr>
          <w:rFonts w:ascii="仿宋" w:hAnsi="仿宋" w:eastAsia="仿宋"/>
          <w:b/>
          <w:bCs w:val="0"/>
          <w:color w:val="auto"/>
        </w:rPr>
        <w:t>4交通运输保障</w:t>
      </w:r>
      <w:bookmarkEnd w:id="162"/>
      <w:bookmarkEnd w:id="163"/>
    </w:p>
    <w:p>
      <w:pPr>
        <w:pStyle w:val="148"/>
        <w:spacing w:line="560" w:lineRule="exact"/>
        <w:rPr>
          <w:rFonts w:ascii="Times New Roman" w:hAnsi="Times New Roman" w:eastAsia="仿宋_GB2312" w:cs="Times New Roman"/>
          <w:color w:val="auto"/>
          <w:spacing w:val="0"/>
          <w:szCs w:val="28"/>
        </w:rPr>
      </w:pPr>
      <w:bookmarkStart w:id="164" w:name="_Hlk24361330"/>
      <w:r>
        <w:rPr>
          <w:rFonts w:ascii="Times New Roman" w:hAnsi="Times New Roman" w:eastAsia="仿宋_GB2312" w:cs="Times New Roman"/>
          <w:color w:val="auto"/>
          <w:spacing w:val="0"/>
          <w:szCs w:val="28"/>
        </w:rPr>
        <w:t>由区住房城乡建设局牵头，主要负责调用和组织应急救援过程物资运送和人员疏散所需车辆。</w:t>
      </w:r>
    </w:p>
    <w:bookmarkEnd w:id="164"/>
    <w:p>
      <w:pPr>
        <w:pStyle w:val="148"/>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油气管道</w:t>
      </w:r>
      <w:r>
        <w:rPr>
          <w:rFonts w:ascii="Times New Roman" w:hAnsi="Times New Roman" w:eastAsia="仿宋_GB2312" w:cs="Times New Roman"/>
          <w:color w:val="auto"/>
          <w:spacing w:val="0"/>
          <w:szCs w:val="28"/>
        </w:rPr>
        <w:t>事故发生后，根据救援需要,区公安分局、区交警大队负责对事故现场进行道路交通管制，区住房城乡建设局负责调度应急救援所需的交通运输车辆，组织建设、交通、市政等专业队伍，尽快修复被损毁的公路、交通干线及有关设施，保障交通路线的畅通，确保应急人员、应急物资、受灾人员的快速有序运送。</w:t>
      </w:r>
    </w:p>
    <w:p>
      <w:pPr>
        <w:pStyle w:val="4"/>
        <w:rPr>
          <w:rFonts w:ascii="仿宋" w:hAnsi="仿宋" w:eastAsia="仿宋"/>
          <w:b/>
          <w:bCs w:val="0"/>
          <w:color w:val="auto"/>
        </w:rPr>
      </w:pPr>
      <w:bookmarkStart w:id="165" w:name="_Toc68099145"/>
      <w:bookmarkStart w:id="166" w:name="_Toc37318499"/>
      <w:r>
        <w:rPr>
          <w:rFonts w:hint="eastAsia" w:ascii="仿宋" w:hAnsi="仿宋" w:eastAsia="仿宋"/>
          <w:b/>
          <w:bCs w:val="0"/>
          <w:color w:val="auto"/>
        </w:rPr>
        <w:t>8.</w:t>
      </w:r>
      <w:r>
        <w:rPr>
          <w:rFonts w:ascii="仿宋" w:hAnsi="仿宋" w:eastAsia="仿宋"/>
          <w:b/>
          <w:bCs w:val="0"/>
          <w:color w:val="auto"/>
        </w:rPr>
        <w:t>5医疗卫生保障</w:t>
      </w:r>
      <w:bookmarkEnd w:id="165"/>
      <w:bookmarkEnd w:id="166"/>
    </w:p>
    <w:p>
      <w:pPr>
        <w:pStyle w:val="148"/>
        <w:numPr>
          <w:ilvl w:val="0"/>
          <w:numId w:val="19"/>
        </w:numPr>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区卫生健康局负责组建医疗专家库、医疗应急救援队伍，完善卫生应急指挥体系和医疗卫生救援体系建设，制订相应的应急预案，并根据管道事故造成的人员伤亡特点，配备相应的医疗救治药物、设备和人员。负责检查属下各单位的卫生应急准备保障措施，为应急救援提供医疗保障。</w:t>
      </w:r>
    </w:p>
    <w:p>
      <w:pPr>
        <w:pStyle w:val="148"/>
        <w:numPr>
          <w:ilvl w:val="0"/>
          <w:numId w:val="19"/>
        </w:numPr>
        <w:rPr>
          <w:rFonts w:ascii="Times New Roman" w:hAnsi="Times New Roman" w:eastAsia="仿宋_GB2312" w:cs="Times New Roman"/>
          <w:color w:val="auto"/>
          <w:spacing w:val="0"/>
          <w:szCs w:val="28"/>
        </w:rPr>
      </w:pPr>
      <w:r>
        <w:rPr>
          <w:rFonts w:ascii="Times New Roman" w:hAnsi="Times New Roman" w:eastAsia="仿宋_GB2312" w:cs="Times New Roman"/>
          <w:color w:val="auto"/>
          <w:spacing w:val="0"/>
          <w:szCs w:val="28"/>
        </w:rPr>
        <w:t>加强对应急救治药品、医疗器械实施监督管理，保证所有药品、医疗器械的有效性。应掌握本行政区域内的医疗卫生资源信息，尤其是专科医疗救护机构的资源信息，掌握职业中毒治疗医院、烧伤专科医院的分布、数量、可用病床、治疗能力和抢救药品、医疗器械、消毒、解毒药供应的城市及来源。</w:t>
      </w:r>
    </w:p>
    <w:p>
      <w:pPr>
        <w:pStyle w:val="148"/>
        <w:numPr>
          <w:ilvl w:val="0"/>
          <w:numId w:val="19"/>
        </w:numPr>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区红十字会负责依法开展医疗卫生救援知识培训，提高公众自救、互救和预防疾病的能力。</w:t>
      </w:r>
      <w:r>
        <w:rPr>
          <w:rFonts w:ascii="Times New Roman" w:hAnsi="Times New Roman" w:eastAsia="仿宋_GB2312" w:cs="Times New Roman"/>
          <w:color w:val="auto"/>
          <w:spacing w:val="0"/>
          <w:szCs w:val="28"/>
        </w:rPr>
        <w:t>要组织医疗救护人员进行相应的培训，了解辖区内主要危险对人群造成伤害的类型及正确的消毒和治疗方法。</w:t>
      </w:r>
    </w:p>
    <w:p>
      <w:pPr>
        <w:pStyle w:val="148"/>
        <w:numPr>
          <w:ilvl w:val="0"/>
          <w:numId w:val="19"/>
        </w:numPr>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 xml:space="preserve">油气管道运营单位及其管道高后果区内的相关企业、单位、社区针对可能发生的管道事故，加强人员自救、互救等应急技能培训，最大限度减轻人员健康损害。 </w:t>
      </w:r>
    </w:p>
    <w:p>
      <w:pPr>
        <w:pStyle w:val="4"/>
        <w:rPr>
          <w:rFonts w:ascii="仿宋" w:hAnsi="仿宋" w:eastAsia="仿宋"/>
          <w:b/>
          <w:bCs w:val="0"/>
          <w:color w:val="auto"/>
        </w:rPr>
      </w:pPr>
      <w:bookmarkStart w:id="167" w:name="_Toc68099146"/>
      <w:bookmarkStart w:id="168" w:name="_Toc37318500"/>
      <w:r>
        <w:rPr>
          <w:rFonts w:hint="eastAsia" w:ascii="仿宋" w:hAnsi="仿宋" w:eastAsia="仿宋"/>
          <w:b/>
          <w:bCs w:val="0"/>
          <w:color w:val="auto"/>
        </w:rPr>
        <w:t>8.</w:t>
      </w:r>
      <w:r>
        <w:rPr>
          <w:rFonts w:ascii="仿宋" w:hAnsi="仿宋" w:eastAsia="仿宋"/>
          <w:b/>
          <w:bCs w:val="0"/>
          <w:color w:val="auto"/>
        </w:rPr>
        <w:t>6治安保障</w:t>
      </w:r>
      <w:bookmarkEnd w:id="167"/>
      <w:bookmarkEnd w:id="168"/>
    </w:p>
    <w:p>
      <w:pPr>
        <w:pStyle w:val="148"/>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油气管道</w:t>
      </w:r>
      <w:r>
        <w:rPr>
          <w:rFonts w:ascii="Times New Roman" w:hAnsi="Times New Roman" w:eastAsia="仿宋_GB2312" w:cs="Times New Roman"/>
          <w:color w:val="auto"/>
          <w:spacing w:val="0"/>
          <w:szCs w:val="28"/>
        </w:rPr>
        <w:t>事故发生后，由区公安分局等部门在事故现场设立警戒区，负责事故现场治安警戒和管理，加强对重点地区、重点场所、重点人群、重要物资设备的防范保护，维持现场治安秩序，必要时协调驻区部队予以配合。</w:t>
      </w:r>
    </w:p>
    <w:p>
      <w:pPr>
        <w:pStyle w:val="4"/>
        <w:rPr>
          <w:rFonts w:ascii="仿宋" w:hAnsi="仿宋" w:eastAsia="仿宋"/>
          <w:b/>
          <w:bCs w:val="0"/>
          <w:color w:val="auto"/>
        </w:rPr>
      </w:pPr>
      <w:bookmarkStart w:id="169" w:name="_Toc37318501"/>
      <w:bookmarkStart w:id="170" w:name="_Toc68099147"/>
      <w:r>
        <w:rPr>
          <w:rFonts w:hint="eastAsia" w:ascii="仿宋" w:hAnsi="仿宋" w:eastAsia="仿宋"/>
          <w:b/>
          <w:bCs w:val="0"/>
          <w:color w:val="auto"/>
        </w:rPr>
        <w:t>8.</w:t>
      </w:r>
      <w:r>
        <w:rPr>
          <w:rFonts w:ascii="仿宋" w:hAnsi="仿宋" w:eastAsia="仿宋"/>
          <w:b/>
          <w:bCs w:val="0"/>
          <w:color w:val="auto"/>
        </w:rPr>
        <w:t>7物资保障</w:t>
      </w:r>
      <w:bookmarkEnd w:id="169"/>
      <w:bookmarkEnd w:id="170"/>
    </w:p>
    <w:p>
      <w:pPr>
        <w:pStyle w:val="148"/>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区有关单位及油气管道企业要建立健全应急救援设施、设备、救治药品和医疗器械等储备制度，储备必要的应急物资和装备。</w:t>
      </w:r>
    </w:p>
    <w:p>
      <w:pPr>
        <w:pStyle w:val="148"/>
        <w:numPr>
          <w:ilvl w:val="0"/>
          <w:numId w:val="20"/>
        </w:numPr>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区发展改革局负责全区区级储备粮的综合管理工作，负责已列入区救灾（生活）物资储备规划品种目录内的应急储备物资收储、轮换和日常管理。按照职能要求建立与市发展改革委救灾（生活）物资调剂供应的渠道，以备本区救灾（生活）物资短缺时，可迅速调入。</w:t>
      </w:r>
    </w:p>
    <w:p>
      <w:pPr>
        <w:pStyle w:val="148"/>
        <w:numPr>
          <w:ilvl w:val="0"/>
          <w:numId w:val="20"/>
        </w:numPr>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各油气管道企业应配置用于现场抢救使用的消防器材、防护器具、抢险设备物资，并加强装备、物资的日常管理。</w:t>
      </w:r>
    </w:p>
    <w:p>
      <w:pPr>
        <w:pStyle w:val="148"/>
        <w:numPr>
          <w:ilvl w:val="0"/>
          <w:numId w:val="20"/>
        </w:numPr>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根据油气管道突发事件的特点，各有关部门应配置或协调调动一定的应急资源，包括抢救用的吊车、铲车、挖掘机、推土机等大型机械；抢救用的客运、货运、医疗救护车辆及应急药品器械等。</w:t>
      </w:r>
    </w:p>
    <w:p>
      <w:pPr>
        <w:pStyle w:val="148"/>
        <w:numPr>
          <w:ilvl w:val="0"/>
          <w:numId w:val="20"/>
        </w:numPr>
        <w:spacing w:line="560" w:lineRule="exact"/>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 xml:space="preserve">鼓励和引导社区、企事业单位、社会团体、基层群众自治组织和居民家庭储备基本应急物资和生活必需品。鼓励公民、法人和其他组织提供物资捐赠和支持。 </w:t>
      </w:r>
    </w:p>
    <w:p>
      <w:pPr>
        <w:pStyle w:val="4"/>
        <w:rPr>
          <w:rFonts w:ascii="仿宋" w:hAnsi="仿宋" w:eastAsia="仿宋"/>
          <w:b/>
          <w:bCs w:val="0"/>
          <w:color w:val="auto"/>
        </w:rPr>
      </w:pPr>
      <w:bookmarkStart w:id="171" w:name="_Toc68099148"/>
      <w:bookmarkStart w:id="172" w:name="_Toc37318502"/>
      <w:r>
        <w:rPr>
          <w:rFonts w:hint="eastAsia" w:ascii="仿宋" w:hAnsi="仿宋" w:eastAsia="仿宋"/>
          <w:b/>
          <w:bCs w:val="0"/>
          <w:color w:val="auto"/>
        </w:rPr>
        <w:t>8.</w:t>
      </w:r>
      <w:r>
        <w:rPr>
          <w:rFonts w:ascii="仿宋" w:hAnsi="仿宋" w:eastAsia="仿宋"/>
          <w:b/>
          <w:bCs w:val="0"/>
          <w:color w:val="auto"/>
        </w:rPr>
        <w:t>8资金保障</w:t>
      </w:r>
      <w:bookmarkEnd w:id="171"/>
      <w:bookmarkEnd w:id="172"/>
    </w:p>
    <w:p>
      <w:pPr>
        <w:pStyle w:val="148"/>
        <w:rPr>
          <w:rFonts w:ascii="Times New Roman" w:hAnsi="Times New Roman" w:eastAsia="仿宋_GB2312" w:cs="Times New Roman"/>
          <w:color w:val="auto"/>
          <w:spacing w:val="0"/>
          <w:szCs w:val="28"/>
        </w:rPr>
      </w:pPr>
      <w:r>
        <w:rPr>
          <w:rFonts w:hint="eastAsia" w:ascii="Times New Roman" w:hAnsi="Times New Roman" w:eastAsia="仿宋_GB2312" w:cs="Times New Roman"/>
          <w:color w:val="auto"/>
          <w:spacing w:val="0"/>
          <w:szCs w:val="28"/>
        </w:rPr>
        <w:t>油气管道运营</w:t>
      </w:r>
      <w:r>
        <w:rPr>
          <w:rFonts w:ascii="Times New Roman" w:hAnsi="Times New Roman" w:eastAsia="仿宋_GB2312" w:cs="Times New Roman"/>
          <w:color w:val="auto"/>
          <w:spacing w:val="0"/>
          <w:szCs w:val="28"/>
        </w:rPr>
        <w:t>单位应当落实</w:t>
      </w:r>
      <w:r>
        <w:rPr>
          <w:rFonts w:hint="eastAsia" w:ascii="Times New Roman" w:hAnsi="Times New Roman" w:eastAsia="仿宋_GB2312" w:cs="Times New Roman"/>
          <w:color w:val="auto"/>
          <w:spacing w:val="0"/>
          <w:szCs w:val="28"/>
        </w:rPr>
        <w:t>油气管道</w:t>
      </w:r>
      <w:r>
        <w:rPr>
          <w:rFonts w:ascii="Times New Roman" w:hAnsi="Times New Roman" w:eastAsia="仿宋_GB2312" w:cs="Times New Roman"/>
          <w:color w:val="auto"/>
          <w:spacing w:val="0"/>
          <w:szCs w:val="28"/>
        </w:rPr>
        <w:t>事故应急救援抢险的各项资金，做好事故应急救援必要的资金准备。</w:t>
      </w:r>
      <w:r>
        <w:rPr>
          <w:rFonts w:hint="eastAsia" w:ascii="Times New Roman" w:hAnsi="Times New Roman" w:eastAsia="仿宋_GB2312" w:cs="Times New Roman"/>
          <w:color w:val="auto"/>
          <w:spacing w:val="0"/>
          <w:szCs w:val="28"/>
        </w:rPr>
        <w:t>油气管道</w:t>
      </w:r>
      <w:r>
        <w:rPr>
          <w:rFonts w:ascii="Times New Roman" w:hAnsi="Times New Roman" w:eastAsia="仿宋_GB2312" w:cs="Times New Roman"/>
          <w:color w:val="auto"/>
          <w:spacing w:val="0"/>
          <w:szCs w:val="28"/>
        </w:rPr>
        <w:t>事故应急救援资金首先由事故责任单位承担，事故责任单位暂时无力承担的，由事故牵头负责部门报请区政府协调解决。应对突发事件专项经费由各相关牵头单位申报，纳入各牵头单位部门预算，区财政做好突发事件应急救援所需经费的保障工作。发生突发事件后，各牵头单位可根据实际情况申报经费追加，按照“急事急办、特事特办”原则，简化资金审批及划拨程序，确保突发事件处置工作的顺利进行。</w:t>
      </w:r>
    </w:p>
    <w:p>
      <w:pPr>
        <w:pStyle w:val="4"/>
        <w:rPr>
          <w:rFonts w:ascii="仿宋" w:hAnsi="仿宋" w:eastAsia="仿宋"/>
          <w:b/>
          <w:bCs w:val="0"/>
          <w:color w:val="auto"/>
        </w:rPr>
      </w:pPr>
      <w:bookmarkStart w:id="173" w:name="_Toc37318503"/>
      <w:bookmarkStart w:id="174" w:name="_Toc68099149"/>
      <w:r>
        <w:rPr>
          <w:rFonts w:hint="eastAsia" w:ascii="仿宋" w:hAnsi="仿宋" w:eastAsia="仿宋"/>
          <w:b/>
          <w:bCs w:val="0"/>
          <w:color w:val="auto"/>
        </w:rPr>
        <w:t>8.</w:t>
      </w:r>
      <w:r>
        <w:rPr>
          <w:rFonts w:ascii="仿宋" w:hAnsi="仿宋" w:eastAsia="仿宋"/>
          <w:b/>
          <w:bCs w:val="0"/>
          <w:color w:val="auto"/>
        </w:rPr>
        <w:t>9技术储备与保障</w:t>
      </w:r>
      <w:bookmarkEnd w:id="173"/>
      <w:bookmarkEnd w:id="174"/>
    </w:p>
    <w:p>
      <w:pPr>
        <w:pStyle w:val="148"/>
        <w:ind w:firstLine="600"/>
        <w:rPr>
          <w:rFonts w:ascii="Times New Roman" w:hAnsi="Times New Roman" w:eastAsia="仿宋_GB2312" w:cs="Times New Roman"/>
          <w:color w:val="auto"/>
          <w:szCs w:val="28"/>
        </w:rPr>
      </w:pPr>
      <w:r>
        <w:rPr>
          <w:rFonts w:ascii="Times New Roman" w:hAnsi="Times New Roman" w:eastAsia="仿宋_GB2312" w:cs="Times New Roman"/>
          <w:color w:val="auto"/>
          <w:szCs w:val="28"/>
        </w:rPr>
        <w:t>由区应急管理局牵头，区公安分局、区住房城乡建设局、区生态环境局、区市场监管局、区卫生健康局、区水务局、区气象局等部门配合，协调联系相关行业（领域）专业技术人才组成专家</w:t>
      </w:r>
      <w:r>
        <w:rPr>
          <w:rFonts w:hint="eastAsia" w:ascii="Times New Roman" w:hAnsi="Times New Roman" w:eastAsia="仿宋_GB2312" w:cs="Times New Roman"/>
          <w:color w:val="auto"/>
          <w:szCs w:val="28"/>
        </w:rPr>
        <w:t>咨询</w:t>
      </w:r>
      <w:r>
        <w:rPr>
          <w:rFonts w:ascii="Times New Roman" w:hAnsi="Times New Roman" w:eastAsia="仿宋_GB2312" w:cs="Times New Roman"/>
          <w:color w:val="auto"/>
          <w:szCs w:val="28"/>
        </w:rPr>
        <w:t>组。应急状态时组织成立生产安全事故应急救援专家组，充分发挥相关行业、领域的机构和专家的作用，为应急救援提供技术支持和保障。</w:t>
      </w:r>
    </w:p>
    <w:p>
      <w:pPr>
        <w:pStyle w:val="4"/>
        <w:rPr>
          <w:rFonts w:ascii="仿宋" w:hAnsi="仿宋" w:eastAsia="仿宋"/>
          <w:b/>
          <w:bCs w:val="0"/>
          <w:color w:val="auto"/>
        </w:rPr>
      </w:pPr>
      <w:bookmarkStart w:id="175" w:name="_Toc68099150"/>
      <w:bookmarkStart w:id="176" w:name="_Toc51199259"/>
      <w:r>
        <w:rPr>
          <w:rFonts w:hint="eastAsia" w:ascii="仿宋" w:hAnsi="仿宋" w:eastAsia="仿宋"/>
          <w:b/>
          <w:bCs w:val="0"/>
          <w:color w:val="auto"/>
        </w:rPr>
        <w:t>8.10保险制度</w:t>
      </w:r>
      <w:bookmarkEnd w:id="175"/>
      <w:bookmarkEnd w:id="176"/>
    </w:p>
    <w:p>
      <w:pPr>
        <w:pStyle w:val="148"/>
        <w:ind w:firstLine="600"/>
        <w:rPr>
          <w:rFonts w:ascii="仿宋" w:hAnsi="仿宋" w:eastAsia="仿宋" w:cs="仿宋"/>
          <w:color w:val="auto"/>
          <w:szCs w:val="28"/>
        </w:rPr>
      </w:pPr>
      <w:r>
        <w:rPr>
          <w:rFonts w:hint="eastAsia" w:ascii="仿宋" w:hAnsi="仿宋" w:eastAsia="仿宋" w:cs="仿宋"/>
          <w:color w:val="auto"/>
          <w:szCs w:val="28"/>
        </w:rPr>
        <w:t>鼓励建立政府推动与市场运作相结合的管道事故防范、处置及补偿机制，对存在较高风险的企业实行强制保险。鼓励保险公司根据应急管理部门的要求和企业需求，做好事故责任保险产品的开发工作，做好管道事故的应急处置、定损、赔偿等服务，提供保险保障。鼓励社会公众参与商业保障和互助保险，建立管道事故风险分担机制。</w:t>
      </w:r>
    </w:p>
    <w:p>
      <w:pPr>
        <w:pStyle w:val="3"/>
        <w:spacing w:before="0" w:after="0" w:line="240" w:lineRule="auto"/>
        <w:rPr>
          <w:rFonts w:ascii="仿宋" w:hAnsi="仿宋" w:eastAsia="仿宋"/>
          <w:b/>
          <w:bCs w:val="0"/>
          <w:color w:val="auto"/>
          <w:kern w:val="2"/>
        </w:rPr>
      </w:pPr>
      <w:r>
        <w:rPr>
          <w:rFonts w:hint="eastAsia" w:ascii="仿宋" w:hAnsi="仿宋" w:eastAsia="仿宋"/>
          <w:color w:val="auto"/>
        </w:rPr>
        <w:br w:type="page"/>
      </w:r>
      <w:bookmarkStart w:id="177" w:name="_Toc68099151"/>
      <w:bookmarkStart w:id="178" w:name="_Toc51521917"/>
      <w:r>
        <w:rPr>
          <w:rFonts w:hint="eastAsia" w:ascii="仿宋" w:hAnsi="仿宋" w:eastAsia="仿宋"/>
          <w:b/>
          <w:bCs w:val="0"/>
          <w:color w:val="auto"/>
          <w:kern w:val="2"/>
        </w:rPr>
        <w:t>9监督管理</w:t>
      </w:r>
      <w:bookmarkEnd w:id="177"/>
      <w:bookmarkEnd w:id="178"/>
    </w:p>
    <w:p>
      <w:pPr>
        <w:pStyle w:val="4"/>
        <w:rPr>
          <w:rFonts w:ascii="仿宋" w:hAnsi="仿宋" w:eastAsia="仿宋"/>
          <w:b/>
          <w:bCs w:val="0"/>
          <w:color w:val="auto"/>
        </w:rPr>
      </w:pPr>
      <w:bookmarkStart w:id="179" w:name="_Toc68099152"/>
      <w:bookmarkStart w:id="180" w:name="_Toc51521918"/>
      <w:r>
        <w:rPr>
          <w:rFonts w:hint="eastAsia" w:ascii="仿宋" w:hAnsi="仿宋" w:eastAsia="仿宋"/>
          <w:b/>
          <w:bCs w:val="0"/>
          <w:color w:val="auto"/>
        </w:rPr>
        <w:t>9.1宣传教育</w:t>
      </w:r>
      <w:bookmarkEnd w:id="179"/>
      <w:bookmarkEnd w:id="180"/>
    </w:p>
    <w:p>
      <w:pPr>
        <w:pStyle w:val="148"/>
        <w:spacing w:line="560" w:lineRule="exact"/>
        <w:ind w:firstLine="600"/>
        <w:rPr>
          <w:color w:val="auto"/>
        </w:rPr>
      </w:pPr>
      <w:r>
        <w:rPr>
          <w:rFonts w:hint="eastAsia" w:ascii="仿宋" w:hAnsi="仿宋" w:eastAsia="仿宋" w:cs="仿宋"/>
          <w:color w:val="auto"/>
          <w:szCs w:val="28"/>
        </w:rPr>
        <w:t>区应急局、区发改局及油气管道企业要及时向公众、企业员工宣传油气管道保护工作的重要性，以及发生油气管道事故可能造成的危害，广泛宣传应急救援有关法律法规和管道事故的报警、避险、自救、互救常识。</w:t>
      </w:r>
    </w:p>
    <w:p>
      <w:pPr>
        <w:pStyle w:val="4"/>
        <w:rPr>
          <w:rFonts w:ascii="仿宋" w:hAnsi="仿宋" w:eastAsia="仿宋"/>
          <w:b/>
          <w:bCs w:val="0"/>
          <w:color w:val="auto"/>
        </w:rPr>
      </w:pPr>
      <w:bookmarkStart w:id="181" w:name="_Toc68099153"/>
      <w:bookmarkStart w:id="182" w:name="_Toc399428200"/>
      <w:r>
        <w:rPr>
          <w:rFonts w:hint="eastAsia" w:ascii="仿宋" w:hAnsi="仿宋" w:eastAsia="仿宋"/>
          <w:b/>
          <w:bCs w:val="0"/>
          <w:color w:val="auto"/>
        </w:rPr>
        <w:t>9.2应急预案培训</w:t>
      </w:r>
      <w:bookmarkEnd w:id="181"/>
      <w:bookmarkEnd w:id="182"/>
    </w:p>
    <w:p>
      <w:pPr>
        <w:pStyle w:val="148"/>
        <w:rPr>
          <w:rFonts w:ascii="仿宋" w:hAnsi="仿宋" w:eastAsia="仿宋"/>
          <w:color w:val="auto"/>
          <w:spacing w:val="0"/>
        </w:rPr>
      </w:pPr>
      <w:r>
        <w:rPr>
          <w:rFonts w:hint="eastAsia" w:ascii="仿宋" w:hAnsi="仿宋" w:eastAsia="仿宋"/>
          <w:color w:val="auto"/>
          <w:spacing w:val="0"/>
        </w:rPr>
        <w:t>区各有关部门、各生产经营单位应当利用图书报刊、广播电视、互联网等传播媒介以及“安全生产月”活动等有效形式，宣传油气输送管道的危险性及发生突发事件可能造成的危害，广泛宣传应急救援有关法律法规和突发事件事故预防、避险、避灾、自救、互救常识，普及应急救援的基本知识，提高防范意识和应急处置能力。</w:t>
      </w:r>
    </w:p>
    <w:p>
      <w:pPr>
        <w:pStyle w:val="148"/>
        <w:rPr>
          <w:rFonts w:ascii="仿宋" w:hAnsi="仿宋" w:eastAsia="仿宋"/>
          <w:color w:val="auto"/>
          <w:spacing w:val="0"/>
        </w:rPr>
      </w:pPr>
      <w:r>
        <w:rPr>
          <w:rFonts w:hint="eastAsia" w:ascii="仿宋" w:hAnsi="仿宋" w:eastAsia="仿宋"/>
          <w:color w:val="auto"/>
          <w:spacing w:val="0"/>
        </w:rPr>
        <w:t>区各有关部门、各生产经营单位应当将应急预案的培训内容纳入安全生产培训工作计划，组织开展本单位的应急预案培训活动，使有关人员了解和掌握应急预案的内容，熟悉应急职责、应急程序。</w:t>
      </w:r>
    </w:p>
    <w:p>
      <w:pPr>
        <w:pStyle w:val="148"/>
        <w:rPr>
          <w:rFonts w:ascii="仿宋" w:hAnsi="仿宋" w:eastAsia="仿宋"/>
          <w:color w:val="auto"/>
          <w:spacing w:val="0"/>
        </w:rPr>
      </w:pPr>
      <w:r>
        <w:rPr>
          <w:rFonts w:hint="eastAsia" w:ascii="仿宋" w:hAnsi="仿宋" w:eastAsia="仿宋"/>
          <w:color w:val="auto"/>
          <w:spacing w:val="0"/>
        </w:rPr>
        <w:t>针对不同应急培训对象，可采取如下培训内容和方式：</w:t>
      </w:r>
    </w:p>
    <w:p>
      <w:pPr>
        <w:pStyle w:val="173"/>
        <w:rPr>
          <w:rFonts w:ascii="仿宋" w:hAnsi="仿宋" w:eastAsia="仿宋"/>
          <w:color w:val="auto"/>
        </w:rPr>
      </w:pPr>
      <w:r>
        <w:rPr>
          <w:rFonts w:hint="eastAsia" w:ascii="仿宋" w:hAnsi="仿宋" w:eastAsia="仿宋"/>
          <w:color w:val="auto"/>
        </w:rPr>
        <w:t>表9.1  培训内容及培训方式</w:t>
      </w:r>
    </w:p>
    <w:tbl>
      <w:tblPr>
        <w:tblStyle w:val="72"/>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700"/>
        <w:gridCol w:w="5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6"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序号</w:t>
            </w:r>
          </w:p>
        </w:tc>
        <w:tc>
          <w:tcPr>
            <w:tcW w:w="270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培训对象</w:t>
            </w:r>
          </w:p>
        </w:tc>
        <w:tc>
          <w:tcPr>
            <w:tcW w:w="5692"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培训内容（包括但不限于）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1</w:t>
            </w:r>
          </w:p>
        </w:tc>
        <w:tc>
          <w:tcPr>
            <w:tcW w:w="270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应急指挥部领导及成员</w:t>
            </w:r>
          </w:p>
        </w:tc>
        <w:tc>
          <w:tcPr>
            <w:tcW w:w="5692"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应急管理知识，国家、省、市应急管理法律法规、规章制度要求，应急过程的职责和机构设置，应急协调指挥等。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2</w:t>
            </w:r>
          </w:p>
        </w:tc>
        <w:tc>
          <w:tcPr>
            <w:tcW w:w="270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应急行动组成员</w:t>
            </w:r>
          </w:p>
        </w:tc>
        <w:tc>
          <w:tcPr>
            <w:tcW w:w="5692"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应急管理知识、应急救援预案结构、应急部署和职责、应急处置程序、工作程序和方式、信息管理要求等。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3</w:t>
            </w:r>
          </w:p>
        </w:tc>
        <w:tc>
          <w:tcPr>
            <w:tcW w:w="270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应急救援队伍、生产经营单位应急管理人员</w:t>
            </w:r>
          </w:p>
        </w:tc>
        <w:tc>
          <w:tcPr>
            <w:tcW w:w="5692"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应急部署和职责、主要应急设备的使用、抢险救援和现场急救技能、各种应急部署执行要求等。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4</w:t>
            </w:r>
          </w:p>
        </w:tc>
        <w:tc>
          <w:tcPr>
            <w:tcW w:w="2700" w:type="dxa"/>
            <w:vAlign w:val="center"/>
          </w:tcPr>
          <w:p>
            <w:pPr>
              <w:pStyle w:val="143"/>
              <w:spacing w:line="300" w:lineRule="exact"/>
              <w:rPr>
                <w:rFonts w:ascii="仿宋" w:hAnsi="仿宋" w:eastAsia="仿宋"/>
                <w:color w:val="auto"/>
                <w:spacing w:val="0"/>
              </w:rPr>
            </w:pPr>
            <w:r>
              <w:rPr>
                <w:rFonts w:hint="eastAsia" w:ascii="仿宋" w:hAnsi="仿宋" w:eastAsia="仿宋"/>
                <w:color w:val="auto"/>
                <w:spacing w:val="0"/>
              </w:rPr>
              <w:t>生产经营单位员工和</w:t>
            </w:r>
          </w:p>
          <w:p>
            <w:pPr>
              <w:pStyle w:val="143"/>
              <w:spacing w:line="300" w:lineRule="exact"/>
              <w:rPr>
                <w:rFonts w:ascii="仿宋" w:hAnsi="仿宋" w:eastAsia="仿宋"/>
                <w:color w:val="auto"/>
                <w:spacing w:val="0"/>
              </w:rPr>
            </w:pPr>
            <w:r>
              <w:rPr>
                <w:rFonts w:hint="eastAsia" w:ascii="仿宋" w:hAnsi="仿宋" w:eastAsia="仿宋"/>
                <w:color w:val="auto"/>
                <w:spacing w:val="0"/>
              </w:rPr>
              <w:t>周边群众</w:t>
            </w:r>
          </w:p>
        </w:tc>
        <w:tc>
          <w:tcPr>
            <w:tcW w:w="5692"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紧急疏散避险知识、应急救援基础知识、应对突发事件的自救、互救和逃生技能，提高自我保护和应急处理能力。</w:t>
            </w:r>
          </w:p>
        </w:tc>
      </w:tr>
    </w:tbl>
    <w:p>
      <w:pPr>
        <w:pStyle w:val="4"/>
        <w:rPr>
          <w:rFonts w:ascii="仿宋" w:hAnsi="仿宋" w:eastAsia="仿宋"/>
          <w:b/>
          <w:bCs w:val="0"/>
          <w:color w:val="auto"/>
        </w:rPr>
      </w:pPr>
      <w:bookmarkStart w:id="183" w:name="_Toc68099154"/>
      <w:r>
        <w:rPr>
          <w:rFonts w:hint="eastAsia" w:ascii="仿宋" w:hAnsi="仿宋" w:eastAsia="仿宋"/>
          <w:b/>
          <w:bCs w:val="0"/>
          <w:color w:val="auto"/>
        </w:rPr>
        <w:t>9.3应急预案演练</w:t>
      </w:r>
      <w:bookmarkEnd w:id="183"/>
    </w:p>
    <w:p>
      <w:pPr>
        <w:rPr>
          <w:rFonts w:ascii="仿宋" w:hAnsi="仿宋" w:eastAsia="仿宋" w:cs="仿宋"/>
          <w:color w:val="auto"/>
        </w:rPr>
      </w:pPr>
      <w:r>
        <w:rPr>
          <w:rFonts w:hint="eastAsia" w:ascii="仿宋" w:hAnsi="仿宋" w:eastAsia="仿宋" w:cs="仿宋"/>
          <w:color w:val="auto"/>
        </w:rPr>
        <w:t xml:space="preserve">    (1)区应急局统筹协调和检查指导区管道事故的应急演练工作，负责规划、组织和实施区级综合应急演练，并做好演练评估工作，通过应急演练，培训和锻炼应急队伍，改进和完善应急预案。</w:t>
      </w:r>
    </w:p>
    <w:p>
      <w:pPr>
        <w:rPr>
          <w:rFonts w:ascii="仿宋" w:hAnsi="仿宋" w:eastAsia="仿宋" w:cs="仿宋"/>
          <w:color w:val="auto"/>
        </w:rPr>
      </w:pPr>
      <w:r>
        <w:rPr>
          <w:rFonts w:hint="eastAsia" w:ascii="仿宋" w:hAnsi="仿宋" w:eastAsia="仿宋" w:cs="仿宋"/>
          <w:color w:val="auto"/>
        </w:rPr>
        <w:t xml:space="preserve">    (2)区指挥部成员单位应按本预案规定的应急职责，组织本领域管道事故的应急救援演练工作。</w:t>
      </w:r>
    </w:p>
    <w:p>
      <w:pPr>
        <w:ind w:firstLine="560"/>
        <w:rPr>
          <w:rFonts w:ascii="仿宋" w:hAnsi="仿宋" w:eastAsia="仿宋" w:cs="仿宋"/>
          <w:color w:val="auto"/>
        </w:rPr>
      </w:pPr>
      <w:r>
        <w:rPr>
          <w:rFonts w:hint="eastAsia" w:ascii="仿宋" w:hAnsi="仿宋" w:eastAsia="仿宋" w:cs="仿宋"/>
          <w:color w:val="auto"/>
        </w:rPr>
        <w:t>(3)各级人民政府应急管理部门应当至少每两年组织一次应急预案演练，提高本部门、本地区油气管道事故应急处置能力。</w:t>
      </w:r>
    </w:p>
    <w:p>
      <w:pPr>
        <w:ind w:firstLine="560"/>
        <w:rPr>
          <w:rFonts w:ascii="仿宋" w:hAnsi="仿宋" w:eastAsia="仿宋" w:cs="仿宋"/>
          <w:color w:val="auto"/>
        </w:rPr>
      </w:pPr>
      <w:r>
        <w:rPr>
          <w:rFonts w:hint="eastAsia" w:ascii="仿宋" w:hAnsi="仿宋" w:eastAsia="仿宋" w:cs="仿宋"/>
          <w:color w:val="auto"/>
        </w:rPr>
        <w:t>(4)各油气管道企业每年至少组织一次综合或专项预案的应急演练，每半年至少组织-次现场处置方案的演练，通过演练不断提高企业应急处置能力。</w:t>
      </w:r>
    </w:p>
    <w:p>
      <w:pPr>
        <w:rPr>
          <w:rFonts w:ascii="仿宋" w:hAnsi="仿宋" w:eastAsia="仿宋" w:cs="仿宋"/>
          <w:color w:val="auto"/>
        </w:rPr>
      </w:pPr>
      <w:r>
        <w:rPr>
          <w:rFonts w:hint="eastAsia" w:ascii="仿宋" w:hAnsi="仿宋" w:eastAsia="仿宋" w:cs="仿宋"/>
          <w:color w:val="auto"/>
        </w:rPr>
        <w:t xml:space="preserve">    (5)本应急预案经过修订后，应当及时根据修订后的要求组织应急演练。</w:t>
      </w:r>
    </w:p>
    <w:p>
      <w:pPr>
        <w:rPr>
          <w:rFonts w:ascii="仿宋" w:hAnsi="仿宋" w:eastAsia="仿宋" w:cs="仿宋"/>
          <w:color w:val="auto"/>
        </w:rPr>
      </w:pPr>
      <w:r>
        <w:rPr>
          <w:rFonts w:hint="eastAsia" w:ascii="仿宋" w:hAnsi="仿宋" w:eastAsia="仿宋" w:cs="仿宋"/>
          <w:color w:val="auto"/>
        </w:rPr>
        <w:t xml:space="preserve">    (6)应急预案的演练可采用综合演练和单项演练、实战演练和桌面演练以及“双盲”演练等多种形式。</w:t>
      </w:r>
    </w:p>
    <w:p>
      <w:pPr>
        <w:rPr>
          <w:rFonts w:ascii="仿宋" w:hAnsi="仿宋" w:eastAsia="仿宋" w:cs="仿宋"/>
          <w:color w:val="auto"/>
        </w:rPr>
      </w:pPr>
      <w:r>
        <w:rPr>
          <w:rFonts w:hint="eastAsia" w:ascii="仿宋" w:hAnsi="仿宋" w:eastAsia="仿宋" w:cs="仿宋"/>
          <w:color w:val="auto"/>
        </w:rPr>
        <w:t xml:space="preserve">    (7)演练结束后，主办单位要组织对演练效果进行评估，分析存在的问题，及时整改，并向区油气管道突发事件应急指挥部提交演练方案、文字记录和书面总结。 </w:t>
      </w:r>
    </w:p>
    <w:p>
      <w:pPr>
        <w:pStyle w:val="4"/>
        <w:rPr>
          <w:rFonts w:ascii="仿宋" w:hAnsi="仿宋" w:eastAsia="仿宋"/>
          <w:b/>
          <w:bCs w:val="0"/>
          <w:color w:val="auto"/>
        </w:rPr>
      </w:pPr>
      <w:bookmarkStart w:id="184" w:name="_Toc68099155"/>
      <w:bookmarkStart w:id="185" w:name="_Toc51521921"/>
      <w:r>
        <w:rPr>
          <w:rFonts w:hint="eastAsia" w:ascii="仿宋" w:hAnsi="仿宋" w:eastAsia="仿宋"/>
          <w:b/>
          <w:bCs w:val="0"/>
          <w:color w:val="auto"/>
        </w:rPr>
        <w:t>9.4责任与奖惩</w:t>
      </w:r>
      <w:bookmarkEnd w:id="184"/>
      <w:bookmarkEnd w:id="185"/>
    </w:p>
    <w:p>
      <w:pPr>
        <w:ind w:firstLine="560" w:firstLineChars="200"/>
        <w:rPr>
          <w:rFonts w:ascii="仿宋" w:hAnsi="仿宋" w:eastAsia="仿宋" w:cs="仿宋"/>
          <w:color w:val="auto"/>
        </w:rPr>
      </w:pPr>
      <w:r>
        <w:rPr>
          <w:rFonts w:hint="eastAsia" w:ascii="仿宋" w:hAnsi="仿宋" w:eastAsia="仿宋" w:cs="仿宋"/>
          <w:color w:val="auto"/>
        </w:rPr>
        <w:t>对在管道事故应对处置工作中做出突出贡献的先进集体和个人，按规定给予表彰或奖励。对玩忽职守、失职、渎职的有关责任人，依据有关规定严肃追究责任，构成犯罪的，依法追究刑事责任。</w:t>
      </w:r>
    </w:p>
    <w:p>
      <w:pPr>
        <w:pStyle w:val="3"/>
        <w:spacing w:before="0" w:after="0" w:line="240" w:lineRule="auto"/>
        <w:rPr>
          <w:rFonts w:ascii="仿宋" w:hAnsi="仿宋" w:eastAsia="仿宋"/>
          <w:b/>
          <w:bCs w:val="0"/>
          <w:color w:val="auto"/>
          <w:kern w:val="2"/>
        </w:rPr>
      </w:pPr>
      <w:r>
        <w:rPr>
          <w:rFonts w:hint="eastAsia" w:ascii="仿宋" w:hAnsi="仿宋" w:eastAsia="仿宋"/>
          <w:b/>
          <w:bCs w:val="0"/>
          <w:color w:val="auto"/>
          <w:kern w:val="2"/>
        </w:rPr>
        <w:br w:type="page"/>
      </w:r>
      <w:bookmarkStart w:id="186" w:name="_Toc68099156"/>
      <w:r>
        <w:rPr>
          <w:rFonts w:hint="eastAsia" w:ascii="仿宋" w:hAnsi="仿宋" w:eastAsia="仿宋"/>
          <w:b/>
          <w:bCs w:val="0"/>
          <w:color w:val="auto"/>
          <w:kern w:val="2"/>
        </w:rPr>
        <w:t>10附则</w:t>
      </w:r>
      <w:bookmarkEnd w:id="186"/>
    </w:p>
    <w:p>
      <w:pPr>
        <w:pStyle w:val="4"/>
        <w:rPr>
          <w:rFonts w:ascii="仿宋" w:hAnsi="仿宋" w:eastAsia="仿宋"/>
          <w:b/>
          <w:bCs w:val="0"/>
          <w:color w:val="auto"/>
        </w:rPr>
      </w:pPr>
      <w:bookmarkStart w:id="187" w:name="_Toc68099157"/>
      <w:bookmarkStart w:id="188" w:name="_Toc51199266"/>
      <w:r>
        <w:rPr>
          <w:rFonts w:hint="eastAsia" w:ascii="仿宋" w:hAnsi="仿宋" w:eastAsia="仿宋"/>
          <w:b/>
          <w:bCs w:val="0"/>
          <w:color w:val="auto"/>
        </w:rPr>
        <w:t>10.1名词术语</w:t>
      </w:r>
      <w:bookmarkEnd w:id="187"/>
      <w:bookmarkEnd w:id="188"/>
    </w:p>
    <w:p>
      <w:pPr>
        <w:rPr>
          <w:rFonts w:ascii="仿宋" w:hAnsi="仿宋" w:eastAsia="仿宋" w:cs="仿宋"/>
          <w:color w:val="auto"/>
        </w:rPr>
      </w:pPr>
      <w:r>
        <w:rPr>
          <w:color w:val="auto"/>
        </w:rPr>
        <w:t xml:space="preserve">  </w:t>
      </w:r>
      <w:r>
        <w:rPr>
          <w:rFonts w:hint="eastAsia" w:ascii="仿宋" w:hAnsi="仿宋" w:eastAsia="仿宋" w:cs="仿宋"/>
          <w:color w:val="auto"/>
        </w:rPr>
        <w:t xml:space="preserve">  (1)本预案所称“管道事故”是指突然发生的，造成或可能造成人员伤亡、财产损失、环境污染、公共设施损毁，严重影响管道运行的各类突发事件。</w:t>
      </w:r>
    </w:p>
    <w:p>
      <w:pPr>
        <w:rPr>
          <w:rFonts w:ascii="仿宋" w:hAnsi="仿宋" w:eastAsia="仿宋" w:cs="仿宋"/>
          <w:color w:val="auto"/>
        </w:rPr>
      </w:pPr>
      <w:r>
        <w:rPr>
          <w:rFonts w:hint="eastAsia" w:ascii="仿宋" w:hAnsi="仿宋" w:eastAsia="仿宋" w:cs="仿宋"/>
          <w:color w:val="auto"/>
        </w:rPr>
        <w:t xml:space="preserve">    (2)本预案有关数量的表述中，“以上”含本数，“以下”不含本数。</w:t>
      </w:r>
    </w:p>
    <w:p>
      <w:pPr>
        <w:rPr>
          <w:rFonts w:ascii="仿宋" w:hAnsi="仿宋" w:eastAsia="仿宋" w:cs="仿宋"/>
          <w:color w:val="auto"/>
        </w:rPr>
      </w:pPr>
      <w:r>
        <w:rPr>
          <w:rFonts w:hint="eastAsia" w:ascii="仿宋" w:hAnsi="仿宋" w:eastAsia="仿宋" w:cs="仿宋"/>
          <w:color w:val="auto"/>
        </w:rPr>
        <w:t xml:space="preserve">    (3)本预案所称“管道”包括管道及管道附属设施。</w:t>
      </w:r>
    </w:p>
    <w:p>
      <w:pPr>
        <w:ind w:firstLine="560"/>
        <w:rPr>
          <w:rFonts w:ascii="仿宋" w:hAnsi="仿宋" w:eastAsia="仿宋" w:cs="仿宋"/>
          <w:color w:val="auto"/>
        </w:rPr>
      </w:pPr>
      <w:r>
        <w:rPr>
          <w:rFonts w:hint="eastAsia" w:ascii="仿宋" w:hAnsi="仿宋" w:eastAsia="仿宋" w:cs="仿宋"/>
          <w:color w:val="auto"/>
        </w:rPr>
        <w:t>(4)本预案所称“管道附属设施”包括：管道的加压站、加热站、计量站、集油站、集气站、输油站、输气站、配气站、处理场、清管站、阀室、阀井、放空设施、油库、储气库、装卸栈桥、装卸场；管道的水工防护设施、防风设施、防雷设施、抗震设施、通信设施、安全监控设施、电力设施、管堤、管桥以及管道专用涵洞、隧道等穿跨越设施；管道的阴极保护站、阴极保护测试桩、阳极地床、杂散电流排流站等防腐设施；管道穿越铁路、公路的检漏装置；管道的其他附属设施。</w:t>
      </w:r>
    </w:p>
    <w:p>
      <w:pPr>
        <w:pStyle w:val="4"/>
        <w:rPr>
          <w:rFonts w:ascii="仿宋" w:hAnsi="仿宋" w:eastAsia="仿宋"/>
          <w:b/>
          <w:bCs w:val="0"/>
          <w:color w:val="auto"/>
        </w:rPr>
      </w:pPr>
      <w:bookmarkStart w:id="189" w:name="_Toc68099158"/>
      <w:r>
        <w:rPr>
          <w:rFonts w:hint="eastAsia" w:ascii="仿宋" w:hAnsi="仿宋" w:eastAsia="仿宋"/>
          <w:b/>
          <w:bCs w:val="0"/>
          <w:color w:val="auto"/>
        </w:rPr>
        <w:t>10.2预案管理</w:t>
      </w:r>
      <w:bookmarkEnd w:id="189"/>
    </w:p>
    <w:p>
      <w:pPr>
        <w:pStyle w:val="5"/>
        <w:rPr>
          <w:rFonts w:ascii="仿宋" w:hAnsi="仿宋" w:eastAsia="仿宋"/>
          <w:b/>
          <w:bCs w:val="0"/>
          <w:color w:val="auto"/>
        </w:rPr>
      </w:pPr>
      <w:bookmarkStart w:id="190" w:name="_Toc21774"/>
      <w:bookmarkStart w:id="191" w:name="_Toc541"/>
      <w:bookmarkStart w:id="192" w:name="_Toc31282"/>
      <w:r>
        <w:rPr>
          <w:rFonts w:hint="eastAsia" w:ascii="仿宋" w:hAnsi="仿宋" w:eastAsia="仿宋"/>
          <w:b/>
          <w:bCs w:val="0"/>
          <w:color w:val="auto"/>
        </w:rPr>
        <w:t>10.2.1应急预案修订</w:t>
      </w:r>
      <w:bookmarkEnd w:id="190"/>
      <w:bookmarkEnd w:id="191"/>
      <w:bookmarkEnd w:id="192"/>
    </w:p>
    <w:p>
      <w:pPr>
        <w:ind w:firstLine="560" w:firstLineChars="200"/>
        <w:rPr>
          <w:rFonts w:ascii="仿宋" w:hAnsi="仿宋" w:eastAsia="仿宋" w:cs="仿宋"/>
          <w:color w:val="auto"/>
        </w:rPr>
      </w:pPr>
      <w:r>
        <w:rPr>
          <w:rFonts w:hint="eastAsia" w:ascii="仿宋" w:hAnsi="仿宋" w:eastAsia="仿宋" w:cs="仿宋"/>
          <w:color w:val="auto"/>
        </w:rPr>
        <w:t>区应急管理局负责对本预案进行评估，并根据评估结果进行修订，报上级主管部门备案。有关法律法规对应急预案修订周期另有规定的，从其规定。有下列情形之一，应当及时修订本预案：</w:t>
      </w:r>
    </w:p>
    <w:p>
      <w:pPr>
        <w:rPr>
          <w:rFonts w:ascii="仿宋" w:hAnsi="仿宋" w:eastAsia="仿宋" w:cs="仿宋"/>
          <w:color w:val="auto"/>
        </w:rPr>
      </w:pPr>
      <w:r>
        <w:rPr>
          <w:rFonts w:hint="eastAsia" w:ascii="仿宋" w:hAnsi="仿宋" w:eastAsia="仿宋" w:cs="仿宋"/>
          <w:color w:val="auto"/>
        </w:rPr>
        <w:t xml:space="preserve">    (1)依据的法律、法规、规章、标准及上位预案中的有关规定发生重大变化的；</w:t>
      </w:r>
    </w:p>
    <w:p>
      <w:pPr>
        <w:rPr>
          <w:rFonts w:ascii="仿宋" w:hAnsi="仿宋" w:eastAsia="仿宋" w:cs="仿宋"/>
          <w:color w:val="auto"/>
        </w:rPr>
      </w:pPr>
      <w:r>
        <w:rPr>
          <w:rFonts w:hint="eastAsia" w:ascii="仿宋" w:hAnsi="仿宋" w:eastAsia="仿宋" w:cs="仿宋"/>
          <w:color w:val="auto"/>
        </w:rPr>
        <w:t xml:space="preserve">    (2)应急指挥机构及其职责发生调整的；</w:t>
      </w:r>
    </w:p>
    <w:p>
      <w:pPr>
        <w:rPr>
          <w:rFonts w:ascii="仿宋" w:hAnsi="仿宋" w:eastAsia="仿宋" w:cs="仿宋"/>
          <w:color w:val="auto"/>
        </w:rPr>
      </w:pPr>
      <w:r>
        <w:rPr>
          <w:rFonts w:hint="eastAsia" w:ascii="仿宋" w:hAnsi="仿宋" w:eastAsia="仿宋" w:cs="仿宋"/>
          <w:color w:val="auto"/>
        </w:rPr>
        <w:t xml:space="preserve">    (3)安全生产面临的风险发生重大变化的；</w:t>
      </w:r>
    </w:p>
    <w:p>
      <w:pPr>
        <w:rPr>
          <w:rFonts w:ascii="仿宋" w:hAnsi="仿宋" w:eastAsia="仿宋" w:cs="仿宋"/>
          <w:color w:val="auto"/>
        </w:rPr>
      </w:pPr>
      <w:r>
        <w:rPr>
          <w:rFonts w:hint="eastAsia" w:ascii="仿宋" w:hAnsi="仿宋" w:eastAsia="仿宋" w:cs="仿宋"/>
          <w:color w:val="auto"/>
        </w:rPr>
        <w:t xml:space="preserve">    (4)重要应急资源发生重大变化的；</w:t>
      </w:r>
    </w:p>
    <w:p>
      <w:pPr>
        <w:rPr>
          <w:rFonts w:ascii="仿宋" w:hAnsi="仿宋" w:eastAsia="仿宋" w:cs="仿宋"/>
          <w:color w:val="auto"/>
        </w:rPr>
      </w:pPr>
      <w:r>
        <w:rPr>
          <w:rFonts w:hint="eastAsia" w:ascii="仿宋" w:hAnsi="仿宋" w:eastAsia="仿宋" w:cs="仿宋"/>
          <w:color w:val="auto"/>
        </w:rPr>
        <w:t xml:space="preserve">    (5)在应急演练和应急救援中发现需要修订预案的重大问题的；</w:t>
      </w:r>
    </w:p>
    <w:p>
      <w:pPr>
        <w:pStyle w:val="148"/>
        <w:ind w:firstLine="600"/>
        <w:rPr>
          <w:rFonts w:ascii="仿宋" w:hAnsi="仿宋" w:eastAsia="仿宋" w:cs="仿宋"/>
          <w:color w:val="auto"/>
          <w:spacing w:val="0"/>
        </w:rPr>
      </w:pPr>
      <w:r>
        <w:rPr>
          <w:rFonts w:hint="eastAsia" w:ascii="仿宋" w:hAnsi="仿宋" w:eastAsia="仿宋" w:cs="仿宋"/>
          <w:color w:val="auto"/>
          <w:szCs w:val="28"/>
        </w:rPr>
        <w:t>(6)编制单位认为应当修订的其他情况。</w:t>
      </w:r>
    </w:p>
    <w:p>
      <w:pPr>
        <w:pStyle w:val="5"/>
        <w:rPr>
          <w:rFonts w:ascii="仿宋" w:hAnsi="仿宋" w:eastAsia="仿宋"/>
          <w:b/>
          <w:bCs w:val="0"/>
          <w:color w:val="auto"/>
        </w:rPr>
      </w:pPr>
      <w:bookmarkStart w:id="193" w:name="_Toc20995"/>
      <w:bookmarkStart w:id="194" w:name="_Toc19923"/>
      <w:bookmarkStart w:id="195" w:name="_Toc2391"/>
      <w:r>
        <w:rPr>
          <w:rFonts w:hint="eastAsia" w:ascii="仿宋" w:hAnsi="仿宋" w:eastAsia="仿宋"/>
          <w:b/>
          <w:bCs w:val="0"/>
          <w:color w:val="auto"/>
        </w:rPr>
        <w:t>10.2.2预案评审与发布</w:t>
      </w:r>
      <w:bookmarkEnd w:id="193"/>
      <w:bookmarkEnd w:id="194"/>
      <w:bookmarkEnd w:id="195"/>
    </w:p>
    <w:p>
      <w:pPr>
        <w:pStyle w:val="148"/>
        <w:ind w:firstLineChars="0"/>
        <w:rPr>
          <w:rFonts w:ascii="仿宋" w:hAnsi="仿宋" w:eastAsia="仿宋" w:cs="仿宋"/>
          <w:color w:val="auto"/>
          <w:spacing w:val="0"/>
        </w:rPr>
      </w:pPr>
      <w:r>
        <w:rPr>
          <w:rFonts w:hint="eastAsia" w:ascii="仿宋" w:hAnsi="仿宋" w:eastAsia="仿宋" w:cs="仿宋"/>
          <w:color w:val="auto"/>
          <w:szCs w:val="28"/>
        </w:rPr>
        <w:t>本预案经征求相关部门意见和组织专家评审后，报请区政府批准，自印发之日起实施，2016年印发的《广州开发区石油天然气管道事故应急预案》同时废止。</w:t>
      </w:r>
    </w:p>
    <w:p>
      <w:pPr>
        <w:pStyle w:val="5"/>
        <w:rPr>
          <w:rFonts w:ascii="仿宋" w:hAnsi="仿宋" w:eastAsia="仿宋"/>
          <w:b/>
          <w:bCs w:val="0"/>
          <w:color w:val="auto"/>
        </w:rPr>
      </w:pPr>
      <w:bookmarkStart w:id="196" w:name="_Toc37318513"/>
      <w:bookmarkStart w:id="197" w:name="_Toc32249"/>
      <w:bookmarkStart w:id="198" w:name="_Toc5146"/>
      <w:bookmarkStart w:id="199" w:name="_Toc11011"/>
      <w:r>
        <w:rPr>
          <w:rFonts w:hint="eastAsia" w:ascii="仿宋" w:hAnsi="仿宋" w:eastAsia="仿宋"/>
          <w:b/>
          <w:bCs w:val="0"/>
          <w:color w:val="auto"/>
        </w:rPr>
        <w:t>10.2.3预案解释部门</w:t>
      </w:r>
      <w:bookmarkEnd w:id="196"/>
      <w:bookmarkEnd w:id="197"/>
      <w:bookmarkEnd w:id="198"/>
      <w:bookmarkEnd w:id="199"/>
    </w:p>
    <w:p>
      <w:pPr>
        <w:pStyle w:val="148"/>
        <w:ind w:firstLineChars="0"/>
        <w:rPr>
          <w:rFonts w:ascii="仿宋" w:hAnsi="仿宋" w:eastAsia="仿宋" w:cs="仿宋"/>
          <w:color w:val="auto"/>
          <w:szCs w:val="28"/>
        </w:rPr>
      </w:pPr>
      <w:r>
        <w:rPr>
          <w:rFonts w:hint="eastAsia" w:ascii="仿宋" w:hAnsi="仿宋" w:eastAsia="仿宋" w:cs="仿宋"/>
          <w:color w:val="auto"/>
          <w:szCs w:val="28"/>
        </w:rPr>
        <w:t>本预案由区应急管理局负责解释。</w:t>
      </w:r>
    </w:p>
    <w:p>
      <w:pPr>
        <w:pStyle w:val="5"/>
        <w:rPr>
          <w:rFonts w:ascii="仿宋" w:hAnsi="仿宋" w:eastAsia="仿宋"/>
          <w:b/>
          <w:bCs w:val="0"/>
          <w:color w:val="auto"/>
        </w:rPr>
      </w:pPr>
      <w:bookmarkStart w:id="200" w:name="_Toc4764"/>
      <w:bookmarkStart w:id="201" w:name="_Toc24603"/>
      <w:bookmarkStart w:id="202" w:name="_Toc28127"/>
      <w:r>
        <w:rPr>
          <w:rFonts w:hint="eastAsia" w:ascii="仿宋" w:hAnsi="仿宋" w:eastAsia="仿宋"/>
          <w:b/>
          <w:bCs w:val="0"/>
          <w:color w:val="auto"/>
        </w:rPr>
        <w:t>10.2.4应急预案实施</w:t>
      </w:r>
      <w:bookmarkEnd w:id="200"/>
      <w:bookmarkEnd w:id="201"/>
      <w:bookmarkEnd w:id="202"/>
    </w:p>
    <w:p>
      <w:pPr>
        <w:pStyle w:val="148"/>
        <w:rPr>
          <w:rFonts w:ascii="仿宋" w:hAnsi="仿宋" w:eastAsia="仿宋"/>
          <w:color w:val="auto"/>
          <w:spacing w:val="0"/>
        </w:rPr>
      </w:pPr>
      <w:r>
        <w:rPr>
          <w:rFonts w:hint="eastAsia" w:ascii="仿宋" w:hAnsi="仿宋" w:eastAsia="仿宋"/>
          <w:color w:val="auto"/>
          <w:spacing w:val="0"/>
        </w:rPr>
        <w:t>本预案自印发之日起施行。</w:t>
      </w:r>
    </w:p>
    <w:p>
      <w:pPr>
        <w:pStyle w:val="3"/>
        <w:rPr>
          <w:rFonts w:ascii="仿宋" w:hAnsi="仿宋" w:eastAsia="仿宋"/>
          <w:b/>
          <w:bCs w:val="0"/>
          <w:color w:val="auto"/>
          <w:kern w:val="2"/>
        </w:rPr>
      </w:pPr>
      <w:r>
        <w:rPr>
          <w:rFonts w:hint="eastAsia" w:ascii="仿宋" w:hAnsi="仿宋" w:eastAsia="仿宋"/>
          <w:color w:val="auto"/>
          <w:kern w:val="2"/>
        </w:rPr>
        <w:br w:type="page"/>
      </w:r>
      <w:bookmarkStart w:id="203" w:name="_Toc68099159"/>
      <w:r>
        <w:rPr>
          <w:rFonts w:hint="eastAsia" w:ascii="仿宋" w:hAnsi="仿宋" w:eastAsia="仿宋"/>
          <w:b/>
          <w:bCs w:val="0"/>
          <w:color w:val="auto"/>
          <w:kern w:val="2"/>
        </w:rPr>
        <w:t>11 附件</w:t>
      </w:r>
      <w:bookmarkEnd w:id="203"/>
    </w:p>
    <w:p>
      <w:pPr>
        <w:pStyle w:val="4"/>
        <w:rPr>
          <w:rFonts w:ascii="仿宋" w:hAnsi="仿宋" w:eastAsia="仿宋"/>
          <w:b/>
          <w:bCs w:val="0"/>
          <w:color w:val="auto"/>
        </w:rPr>
      </w:pPr>
      <w:bookmarkStart w:id="204" w:name="_Toc68099160"/>
      <w:r>
        <w:rPr>
          <w:rFonts w:hint="eastAsia" w:ascii="仿宋" w:hAnsi="仿宋" w:eastAsia="仿宋"/>
          <w:b/>
          <w:bCs w:val="0"/>
          <w:color w:val="auto"/>
        </w:rPr>
        <w:t>11.1标准化格式文本</w:t>
      </w:r>
      <w:bookmarkEnd w:id="204"/>
    </w:p>
    <w:p>
      <w:pPr>
        <w:jc w:val="center"/>
        <w:rPr>
          <w:rFonts w:ascii="仿宋" w:hAnsi="仿宋" w:eastAsia="仿宋" w:cs="仿宋"/>
          <w:b/>
          <w:bCs/>
          <w:color w:val="auto"/>
        </w:rPr>
      </w:pPr>
      <w:r>
        <w:rPr>
          <w:rFonts w:hint="eastAsia" w:ascii="仿宋" w:hAnsi="仿宋" w:eastAsia="仿宋" w:cs="仿宋"/>
          <w:b/>
          <w:bCs/>
          <w:color w:val="auto"/>
        </w:rPr>
        <w:t>广州市黄埔区（广州开发区）生产安全事故快报表</w:t>
      </w:r>
    </w:p>
    <w:tbl>
      <w:tblPr>
        <w:tblStyle w:val="7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事故单位</w:t>
            </w:r>
          </w:p>
        </w:tc>
        <w:tc>
          <w:tcPr>
            <w:tcW w:w="7738" w:type="dxa"/>
            <w:vAlign w:val="center"/>
          </w:tcPr>
          <w:p>
            <w:pPr>
              <w:pStyle w:val="143"/>
              <w:rPr>
                <w:rFonts w:ascii="Times New Roman" w:hAnsi="Times New Roman" w:eastAsia="仿宋"/>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法人代表</w:t>
            </w:r>
          </w:p>
        </w:tc>
        <w:tc>
          <w:tcPr>
            <w:tcW w:w="7738" w:type="dxa"/>
            <w:vAlign w:val="center"/>
          </w:tcPr>
          <w:p>
            <w:pPr>
              <w:pStyle w:val="143"/>
              <w:rPr>
                <w:rFonts w:ascii="Times New Roman" w:hAnsi="Times New Roman" w:eastAsia="仿宋"/>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事故地点</w:t>
            </w:r>
          </w:p>
        </w:tc>
        <w:tc>
          <w:tcPr>
            <w:tcW w:w="7738" w:type="dxa"/>
            <w:vAlign w:val="center"/>
          </w:tcPr>
          <w:p>
            <w:pPr>
              <w:pStyle w:val="143"/>
              <w:rPr>
                <w:rFonts w:ascii="Times New Roman" w:hAnsi="Times New Roman" w:eastAsia="仿宋"/>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伤亡情况</w:t>
            </w:r>
          </w:p>
        </w:tc>
        <w:tc>
          <w:tcPr>
            <w:tcW w:w="7738" w:type="dxa"/>
            <w:vAlign w:val="center"/>
          </w:tcPr>
          <w:p>
            <w:pPr>
              <w:pStyle w:val="143"/>
              <w:rPr>
                <w:rFonts w:ascii="Times New Roman" w:hAnsi="Times New Roman" w:eastAsia="仿宋"/>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事故时间</w:t>
            </w:r>
          </w:p>
        </w:tc>
        <w:tc>
          <w:tcPr>
            <w:tcW w:w="7738" w:type="dxa"/>
            <w:vAlign w:val="center"/>
          </w:tcPr>
          <w:p>
            <w:pPr>
              <w:pStyle w:val="143"/>
              <w:rPr>
                <w:rFonts w:ascii="Times New Roman" w:hAnsi="Times New Roman" w:eastAsia="仿宋"/>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5"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事故简要经过</w:t>
            </w:r>
          </w:p>
        </w:tc>
        <w:tc>
          <w:tcPr>
            <w:tcW w:w="7738" w:type="dxa"/>
            <w:vAlign w:val="center"/>
          </w:tcPr>
          <w:p>
            <w:pPr>
              <w:pStyle w:val="143"/>
              <w:jc w:val="both"/>
              <w:rPr>
                <w:rFonts w:ascii="Times New Roman" w:hAnsi="Times New Roman" w:eastAsia="仿宋"/>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1548" w:type="dxa"/>
            <w:vAlign w:val="center"/>
          </w:tcPr>
          <w:p>
            <w:pPr>
              <w:pStyle w:val="143"/>
              <w:rPr>
                <w:rFonts w:ascii="Times New Roman" w:hAnsi="Times New Roman" w:eastAsia="仿宋"/>
                <w:color w:val="auto"/>
                <w:spacing w:val="0"/>
              </w:rPr>
            </w:pPr>
            <w:r>
              <w:rPr>
                <w:rFonts w:ascii="Times New Roman" w:hAnsi="仿宋" w:eastAsia="仿宋"/>
                <w:color w:val="auto"/>
                <w:spacing w:val="0"/>
              </w:rPr>
              <w:t>备注</w:t>
            </w:r>
          </w:p>
        </w:tc>
        <w:tc>
          <w:tcPr>
            <w:tcW w:w="7738" w:type="dxa"/>
            <w:vAlign w:val="center"/>
          </w:tcPr>
          <w:p>
            <w:pPr>
              <w:pStyle w:val="143"/>
              <w:jc w:val="both"/>
              <w:rPr>
                <w:rFonts w:ascii="Times New Roman" w:hAnsi="Times New Roman" w:eastAsia="仿宋"/>
                <w:color w:val="auto"/>
                <w:spacing w:val="0"/>
              </w:rPr>
            </w:pPr>
          </w:p>
        </w:tc>
      </w:tr>
    </w:tbl>
    <w:p>
      <w:pPr>
        <w:rPr>
          <w:rFonts w:ascii="Times New Roman" w:hAnsi="Times New Roman" w:eastAsia="仿宋"/>
          <w:color w:val="auto"/>
        </w:rPr>
      </w:pPr>
      <w:r>
        <w:rPr>
          <w:rFonts w:ascii="Times New Roman" w:hAnsi="仿宋" w:eastAsia="仿宋"/>
          <w:color w:val="auto"/>
        </w:rPr>
        <w:t>报送单位：</w:t>
      </w:r>
      <w:r>
        <w:rPr>
          <w:rFonts w:ascii="Times New Roman" w:hAnsi="Times New Roman" w:eastAsia="仿宋"/>
          <w:color w:val="auto"/>
        </w:rPr>
        <w:t xml:space="preserve">                              </w:t>
      </w:r>
      <w:r>
        <w:rPr>
          <w:rFonts w:ascii="Times New Roman" w:hAnsi="仿宋" w:eastAsia="仿宋"/>
          <w:color w:val="auto"/>
        </w:rPr>
        <w:t>日期：</w:t>
      </w:r>
    </w:p>
    <w:p>
      <w:pPr>
        <w:pStyle w:val="4"/>
        <w:rPr>
          <w:rFonts w:ascii="仿宋" w:hAnsi="仿宋" w:eastAsia="仿宋"/>
          <w:b/>
          <w:bCs w:val="0"/>
          <w:color w:val="auto"/>
        </w:rPr>
      </w:pPr>
      <w:bookmarkStart w:id="205" w:name="_Toc68099161"/>
      <w:r>
        <w:rPr>
          <w:rFonts w:hint="eastAsia" w:ascii="仿宋" w:hAnsi="仿宋" w:eastAsia="仿宋"/>
          <w:b/>
          <w:bCs w:val="0"/>
          <w:color w:val="auto"/>
        </w:rPr>
        <w:t>11.2相关单位通信录</w:t>
      </w:r>
      <w:bookmarkEnd w:id="205"/>
    </w:p>
    <w:p>
      <w:pPr>
        <w:pStyle w:val="5"/>
        <w:rPr>
          <w:rFonts w:ascii="仿宋" w:hAnsi="仿宋" w:eastAsia="仿宋"/>
          <w:b/>
          <w:bCs w:val="0"/>
          <w:color w:val="auto"/>
        </w:rPr>
      </w:pPr>
      <w:bookmarkStart w:id="206" w:name="_Toc18342"/>
      <w:bookmarkStart w:id="207" w:name="_Toc30744"/>
      <w:bookmarkStart w:id="208" w:name="_Toc398648626"/>
      <w:bookmarkStart w:id="209" w:name="_Toc7920"/>
      <w:bookmarkStart w:id="210" w:name="_Toc26595"/>
      <w:r>
        <w:rPr>
          <w:rFonts w:hint="eastAsia" w:ascii="仿宋" w:hAnsi="仿宋" w:eastAsia="仿宋"/>
          <w:b/>
          <w:bCs w:val="0"/>
          <w:color w:val="auto"/>
        </w:rPr>
        <w:t>11.2.1常用应急值守电话</w:t>
      </w:r>
      <w:bookmarkEnd w:id="206"/>
      <w:bookmarkEnd w:id="207"/>
      <w:bookmarkEnd w:id="208"/>
      <w:bookmarkEnd w:id="209"/>
      <w:bookmarkEnd w:id="210"/>
    </w:p>
    <w:tbl>
      <w:tblPr>
        <w:tblStyle w:val="72"/>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540"/>
        <w:gridCol w:w="3060"/>
        <w:gridCol w:w="3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黑体"/>
                <w:b/>
                <w:bCs/>
                <w:color w:val="auto"/>
                <w:spacing w:val="0"/>
                <w:szCs w:val="21"/>
              </w:rPr>
            </w:pPr>
            <w:bookmarkStart w:id="211" w:name="_Hlk27060497"/>
            <w:r>
              <w:rPr>
                <w:rFonts w:ascii="Times New Roman" w:hAnsi="黑体" w:eastAsia="黑体"/>
                <w:b/>
                <w:bCs/>
                <w:color w:val="auto"/>
                <w:spacing w:val="0"/>
                <w:szCs w:val="21"/>
              </w:rPr>
              <w:t>单位和部门</w:t>
            </w:r>
          </w:p>
        </w:tc>
        <w:tc>
          <w:tcPr>
            <w:tcW w:w="3869" w:type="dxa"/>
            <w:vAlign w:val="center"/>
          </w:tcPr>
          <w:p>
            <w:pPr>
              <w:pStyle w:val="143"/>
              <w:spacing w:line="240" w:lineRule="auto"/>
              <w:rPr>
                <w:rFonts w:ascii="Times New Roman" w:hAnsi="Times New Roman" w:eastAsia="黑体"/>
                <w:b/>
                <w:bCs/>
                <w:color w:val="auto"/>
                <w:spacing w:val="0"/>
                <w:szCs w:val="21"/>
              </w:rPr>
            </w:pPr>
            <w:r>
              <w:rPr>
                <w:rFonts w:ascii="Times New Roman" w:hAnsi="黑体" w:eastAsia="黑体"/>
                <w:b/>
                <w:bCs/>
                <w:color w:val="auto"/>
                <w:spacing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hint="eastAsia" w:ascii="Times New Roman" w:hAnsi="仿宋" w:eastAsia="仿宋"/>
                <w:bCs/>
                <w:color w:val="auto"/>
                <w:spacing w:val="0"/>
                <w:szCs w:val="21"/>
              </w:rPr>
              <w:t>广州市人民政府办公厅</w:t>
            </w:r>
          </w:p>
        </w:tc>
        <w:tc>
          <w:tcPr>
            <w:tcW w:w="3869" w:type="dxa"/>
            <w:vAlign w:val="center"/>
          </w:tcPr>
          <w:p>
            <w:pPr>
              <w:pStyle w:val="143"/>
              <w:spacing w:line="240" w:lineRule="auto"/>
              <w:rPr>
                <w:rFonts w:ascii="Times New Roman" w:hAnsi="Times New Roman" w:eastAsia="仿宋"/>
                <w:color w:val="auto"/>
                <w:spacing w:val="0"/>
                <w:szCs w:val="21"/>
              </w:rPr>
            </w:pPr>
            <w:r>
              <w:rPr>
                <w:rFonts w:hint="eastAsia" w:ascii="Times New Roman" w:hAnsi="Times New Roman" w:eastAsia="仿宋"/>
                <w:color w:val="auto"/>
                <w:spacing w:val="0"/>
                <w:szCs w:val="21"/>
              </w:rPr>
              <w:t>83126666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广州市应急管理局</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83647111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bCs/>
                <w:color w:val="auto"/>
                <w:spacing w:val="0"/>
                <w:szCs w:val="21"/>
              </w:rPr>
              <w:t>广州市黄埔区政府办</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82222999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广州市黄埔区（广州开发区）应急管理局</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区公安分局报警中心（</w:t>
            </w:r>
            <w:r>
              <w:rPr>
                <w:rFonts w:ascii="Times New Roman" w:hAnsi="Times New Roman" w:eastAsia="仿宋"/>
                <w:color w:val="auto"/>
                <w:spacing w:val="0"/>
                <w:szCs w:val="21"/>
              </w:rPr>
              <w:t>110</w:t>
            </w:r>
            <w:r>
              <w:rPr>
                <w:rFonts w:ascii="Times New Roman" w:hAnsi="仿宋" w:eastAsia="仿宋"/>
                <w:color w:val="auto"/>
                <w:spacing w:val="0"/>
                <w:szCs w:val="21"/>
              </w:rPr>
              <w:t>）</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82112322</w:t>
            </w:r>
            <w:r>
              <w:rPr>
                <w:rFonts w:ascii="Times New Roman" w:hAnsi="仿宋" w:eastAsia="仿宋"/>
                <w:color w:val="auto"/>
                <w:spacing w:val="0"/>
                <w:szCs w:val="21"/>
              </w:rPr>
              <w:t>、</w:t>
            </w:r>
            <w:r>
              <w:rPr>
                <w:rFonts w:ascii="Times New Roman" w:hAnsi="Times New Roman" w:eastAsia="仿宋"/>
                <w:color w:val="auto"/>
                <w:spacing w:val="0"/>
                <w:szCs w:val="21"/>
              </w:rPr>
              <w:t>82136110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restart"/>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消防报警</w:t>
            </w:r>
          </w:p>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w:t>
            </w:r>
            <w:r>
              <w:rPr>
                <w:rFonts w:ascii="Times New Roman" w:hAnsi="Times New Roman" w:eastAsia="仿宋"/>
                <w:color w:val="auto"/>
                <w:spacing w:val="0"/>
                <w:szCs w:val="21"/>
              </w:rPr>
              <w:t>119</w:t>
            </w:r>
            <w:r>
              <w:rPr>
                <w:rFonts w:ascii="Times New Roman" w:hAnsi="仿宋" w:eastAsia="仿宋"/>
                <w:color w:val="auto"/>
                <w:spacing w:val="0"/>
                <w:szCs w:val="21"/>
              </w:rPr>
              <w:t>）</w:t>
            </w: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黄埔区消防救援大队</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32209191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夏港消防救援站</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82211199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永和消防救援站</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32221999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东区消防救援站</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32288765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九龙消防救援站</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87476790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红山消防救援站</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82360809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文冲消防救援站</w:t>
            </w:r>
          </w:p>
        </w:tc>
        <w:tc>
          <w:tcPr>
            <w:tcW w:w="3869" w:type="dxa"/>
            <w:vMerge w:val="restart"/>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82002970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长洲消防救援站</w:t>
            </w:r>
          </w:p>
        </w:tc>
        <w:tc>
          <w:tcPr>
            <w:tcW w:w="3869" w:type="dxa"/>
            <w:vMerge w:val="continue"/>
            <w:vAlign w:val="center"/>
          </w:tcPr>
          <w:p>
            <w:pPr>
              <w:pStyle w:val="143"/>
              <w:spacing w:line="240" w:lineRule="auto"/>
              <w:rPr>
                <w:rFonts w:ascii="Times New Roman" w:hAnsi="Times New Roman" w:eastAsia="仿宋"/>
                <w:color w:val="auto"/>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restart"/>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急救中心</w:t>
            </w:r>
          </w:p>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w:t>
            </w:r>
            <w:r>
              <w:rPr>
                <w:rFonts w:ascii="Times New Roman" w:hAnsi="Times New Roman" w:eastAsia="仿宋"/>
                <w:color w:val="auto"/>
                <w:spacing w:val="0"/>
                <w:szCs w:val="21"/>
              </w:rPr>
              <w:t>120</w:t>
            </w:r>
            <w:r>
              <w:rPr>
                <w:rFonts w:ascii="Times New Roman" w:hAnsi="仿宋" w:eastAsia="仿宋"/>
                <w:color w:val="auto"/>
                <w:spacing w:val="0"/>
                <w:szCs w:val="21"/>
              </w:rPr>
              <w:t>）</w:t>
            </w: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广州开发区医院</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82215583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广东省第二中医医院黄埔医院</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62252120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中山大学附属第三医院岭南医院</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广州市黄埔区九龙镇中心卫生院</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87488066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广州市萝岗区红十字会医院</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82877726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广州开发区医院</w:t>
            </w:r>
            <w:r>
              <w:rPr>
                <w:rFonts w:ascii="Times New Roman" w:hAnsi="Times New Roman" w:eastAsia="仿宋"/>
                <w:color w:val="auto"/>
                <w:spacing w:val="0"/>
                <w:szCs w:val="21"/>
              </w:rPr>
              <w:t>(</w:t>
            </w:r>
            <w:r>
              <w:rPr>
                <w:rFonts w:ascii="Times New Roman" w:hAnsi="仿宋" w:eastAsia="仿宋"/>
                <w:color w:val="auto"/>
                <w:spacing w:val="0"/>
                <w:szCs w:val="21"/>
              </w:rPr>
              <w:t>南岗院区</w:t>
            </w:r>
            <w:r>
              <w:rPr>
                <w:rFonts w:ascii="Times New Roman" w:hAnsi="Times New Roman" w:eastAsia="仿宋"/>
                <w:color w:val="auto"/>
                <w:spacing w:val="0"/>
                <w:szCs w:val="21"/>
              </w:rPr>
              <w:t>)</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82248815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广州市黄埔区中医医院</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82288935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0" w:type="dxa"/>
            <w:vMerge w:val="continue"/>
            <w:vAlign w:val="center"/>
          </w:tcPr>
          <w:p>
            <w:pPr>
              <w:pStyle w:val="143"/>
              <w:spacing w:line="240" w:lineRule="auto"/>
              <w:ind w:firstLine="560"/>
              <w:rPr>
                <w:rFonts w:ascii="Times New Roman" w:hAnsi="Times New Roman" w:eastAsia="仿宋"/>
                <w:color w:val="auto"/>
                <w:spacing w:val="0"/>
                <w:szCs w:val="21"/>
              </w:rPr>
            </w:pPr>
          </w:p>
        </w:tc>
        <w:tc>
          <w:tcPr>
            <w:tcW w:w="3600" w:type="dxa"/>
            <w:gridSpan w:val="2"/>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中山大学附属第一医院</w:t>
            </w:r>
            <w:r>
              <w:rPr>
                <w:rFonts w:ascii="Times New Roman" w:hAnsi="Times New Roman" w:eastAsia="仿宋"/>
                <w:color w:val="auto"/>
                <w:spacing w:val="0"/>
                <w:szCs w:val="21"/>
              </w:rPr>
              <w:t>(</w:t>
            </w:r>
            <w:r>
              <w:rPr>
                <w:rFonts w:ascii="Times New Roman" w:hAnsi="仿宋" w:eastAsia="仿宋"/>
                <w:color w:val="auto"/>
                <w:spacing w:val="0"/>
                <w:szCs w:val="21"/>
              </w:rPr>
              <w:t>东院区</w:t>
            </w:r>
            <w:r>
              <w:rPr>
                <w:rFonts w:ascii="Times New Roman" w:hAnsi="Times New Roman" w:eastAsia="仿宋"/>
                <w:color w:val="auto"/>
                <w:spacing w:val="0"/>
                <w:szCs w:val="21"/>
              </w:rPr>
              <w:t>)</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82377155</w:t>
            </w:r>
            <w:r>
              <w:rPr>
                <w:rFonts w:ascii="Times New Roman" w:hAnsi="仿宋" w:eastAsia="仿宋"/>
                <w:color w:val="auto"/>
                <w:spacing w:val="0"/>
                <w:szCs w:val="21"/>
              </w:rPr>
              <w:t>、</w:t>
            </w:r>
            <w:r>
              <w:rPr>
                <w:rFonts w:ascii="Times New Roman" w:hAnsi="Times New Roman" w:eastAsia="仿宋"/>
                <w:color w:val="auto"/>
                <w:spacing w:val="0"/>
                <w:szCs w:val="21"/>
              </w:rPr>
              <w:t>82377155</w:t>
            </w:r>
            <w:r>
              <w:rPr>
                <w:rFonts w:ascii="Times New Roman" w:hAnsi="仿宋" w:eastAsia="仿宋"/>
                <w:color w:val="auto"/>
                <w:spacing w:val="0"/>
                <w:szCs w:val="21"/>
              </w:rPr>
              <w:t>、</w:t>
            </w:r>
            <w:r>
              <w:rPr>
                <w:rFonts w:ascii="Times New Roman" w:hAnsi="Times New Roman" w:eastAsia="仿宋"/>
                <w:color w:val="auto"/>
                <w:spacing w:val="0"/>
                <w:szCs w:val="21"/>
              </w:rPr>
              <w:t>82270644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气象值班电话</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lang w:val="zh-CN"/>
              </w:rPr>
              <w:t>82111722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供电抢修</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955</w:t>
            </w:r>
            <w:r>
              <w:rPr>
                <w:rFonts w:hint="eastAsia" w:ascii="Times New Roman" w:hAnsi="Times New Roman" w:eastAsia="仿宋"/>
                <w:color w:val="auto"/>
                <w:spacing w:val="0"/>
                <w:szCs w:val="21"/>
              </w:rPr>
              <w:t>9</w:t>
            </w:r>
            <w:r>
              <w:rPr>
                <w:rFonts w:ascii="Times New Roman" w:hAnsi="Times New Roman" w:eastAsia="仿宋"/>
                <w:color w:val="auto"/>
                <w:spacing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区供水管理中心</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0" w:type="dxa"/>
            <w:gridSpan w:val="3"/>
            <w:vAlign w:val="center"/>
          </w:tcPr>
          <w:p>
            <w:pPr>
              <w:pStyle w:val="143"/>
              <w:spacing w:line="240" w:lineRule="auto"/>
              <w:rPr>
                <w:rFonts w:ascii="Times New Roman" w:hAnsi="仿宋" w:eastAsia="仿宋"/>
                <w:color w:val="auto"/>
                <w:spacing w:val="0"/>
                <w:szCs w:val="21"/>
              </w:rPr>
            </w:pPr>
            <w:r>
              <w:rPr>
                <w:rFonts w:ascii="Times New Roman" w:hAnsi="仿宋" w:eastAsia="仿宋"/>
                <w:color w:val="auto"/>
                <w:spacing w:val="0"/>
                <w:szCs w:val="21"/>
              </w:rPr>
              <w:t>广州市自来水有限公司</w:t>
            </w:r>
          </w:p>
        </w:tc>
        <w:tc>
          <w:tcPr>
            <w:tcW w:w="3869" w:type="dxa"/>
            <w:vAlign w:val="center"/>
          </w:tcPr>
          <w:p>
            <w:pPr>
              <w:pStyle w:val="143"/>
              <w:spacing w:line="240" w:lineRule="auto"/>
              <w:rPr>
                <w:rFonts w:ascii="Times New Roman" w:hAnsi="仿宋" w:eastAsia="仿宋"/>
                <w:color w:val="auto"/>
                <w:spacing w:val="0"/>
                <w:szCs w:val="21"/>
              </w:rPr>
            </w:pPr>
            <w:r>
              <w:rPr>
                <w:rFonts w:ascii="Times New Roman" w:hAnsi="仿宋" w:eastAsia="仿宋"/>
                <w:color w:val="auto"/>
                <w:spacing w:val="0"/>
                <w:szCs w:val="21"/>
              </w:rPr>
              <w:t>96968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0" w:type="dxa"/>
            <w:gridSpan w:val="2"/>
            <w:vMerge w:val="restart"/>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区管道燃气抢修电话</w:t>
            </w:r>
          </w:p>
        </w:tc>
        <w:tc>
          <w:tcPr>
            <w:tcW w:w="3060"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广州东永港华燃气有限公司</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82265999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0" w:type="dxa"/>
            <w:gridSpan w:val="2"/>
            <w:vMerge w:val="continue"/>
            <w:vAlign w:val="center"/>
          </w:tcPr>
          <w:p>
            <w:pPr>
              <w:pStyle w:val="143"/>
              <w:spacing w:line="240" w:lineRule="auto"/>
              <w:ind w:firstLine="560"/>
              <w:rPr>
                <w:rFonts w:ascii="Times New Roman" w:hAnsi="Times New Roman" w:eastAsia="仿宋"/>
                <w:color w:val="auto"/>
                <w:spacing w:val="0"/>
                <w:szCs w:val="21"/>
              </w:rPr>
            </w:pPr>
          </w:p>
        </w:tc>
        <w:tc>
          <w:tcPr>
            <w:tcW w:w="3060"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广州燃气集团有限公司</w:t>
            </w:r>
          </w:p>
        </w:tc>
        <w:tc>
          <w:tcPr>
            <w:tcW w:w="3869"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85515920</w:t>
            </w:r>
          </w:p>
        </w:tc>
      </w:tr>
      <w:bookmarkEnd w:id="211"/>
    </w:tbl>
    <w:p>
      <w:pPr>
        <w:rPr>
          <w:rFonts w:hint="eastAsia"/>
          <w:color w:val="auto"/>
        </w:rPr>
      </w:pPr>
    </w:p>
    <w:p>
      <w:pPr>
        <w:pStyle w:val="2"/>
        <w:rPr>
          <w:rFonts w:hint="eastAsia"/>
          <w:color w:val="auto"/>
        </w:rPr>
      </w:pPr>
    </w:p>
    <w:p>
      <w:pPr>
        <w:pStyle w:val="2"/>
        <w:rPr>
          <w:rFonts w:hint="eastAsia"/>
          <w:color w:val="auto"/>
        </w:rPr>
      </w:pPr>
    </w:p>
    <w:p>
      <w:pPr>
        <w:pStyle w:val="2"/>
        <w:rPr>
          <w:color w:val="auto"/>
        </w:rPr>
      </w:pPr>
    </w:p>
    <w:p>
      <w:pPr>
        <w:pStyle w:val="5"/>
        <w:rPr>
          <w:rFonts w:ascii="仿宋" w:hAnsi="仿宋" w:eastAsia="仿宋"/>
          <w:b/>
          <w:bCs w:val="0"/>
          <w:color w:val="auto"/>
        </w:rPr>
      </w:pPr>
      <w:bookmarkStart w:id="212" w:name="_Toc30446"/>
      <w:bookmarkStart w:id="213" w:name="_Toc29337"/>
      <w:bookmarkStart w:id="214" w:name="_Toc25088"/>
      <w:bookmarkStart w:id="215" w:name="_Toc30490"/>
      <w:r>
        <w:rPr>
          <w:rFonts w:hint="eastAsia" w:ascii="仿宋" w:hAnsi="仿宋" w:eastAsia="仿宋"/>
          <w:b/>
          <w:bCs w:val="0"/>
          <w:color w:val="auto"/>
        </w:rPr>
        <w:t>11.2.2广州市黄埔区（广州开发区）各职能机构及应急值班电话</w:t>
      </w:r>
      <w:bookmarkEnd w:id="212"/>
      <w:bookmarkEnd w:id="213"/>
      <w:bookmarkEnd w:id="214"/>
      <w:bookmarkEnd w:id="215"/>
    </w:p>
    <w:tbl>
      <w:tblPr>
        <w:tblStyle w:val="7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5"/>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345" w:type="dxa"/>
            <w:vAlign w:val="center"/>
          </w:tcPr>
          <w:p>
            <w:pPr>
              <w:pStyle w:val="143"/>
              <w:spacing w:line="240" w:lineRule="auto"/>
              <w:rPr>
                <w:rFonts w:ascii="Times New Roman" w:hAnsi="Times New Roman" w:eastAsia="黑体"/>
                <w:b/>
                <w:bCs/>
                <w:color w:val="auto"/>
                <w:spacing w:val="0"/>
                <w:szCs w:val="21"/>
              </w:rPr>
            </w:pPr>
            <w:r>
              <w:rPr>
                <w:rFonts w:ascii="Times New Roman" w:hAnsi="黑体" w:eastAsia="黑体"/>
                <w:b/>
                <w:bCs/>
                <w:color w:val="auto"/>
                <w:spacing w:val="0"/>
                <w:szCs w:val="21"/>
              </w:rPr>
              <w:t>单位和部门</w:t>
            </w:r>
          </w:p>
        </w:tc>
        <w:tc>
          <w:tcPr>
            <w:tcW w:w="3942" w:type="dxa"/>
            <w:vAlign w:val="center"/>
          </w:tcPr>
          <w:p>
            <w:pPr>
              <w:pStyle w:val="143"/>
              <w:spacing w:line="240" w:lineRule="auto"/>
              <w:rPr>
                <w:rFonts w:ascii="Times New Roman" w:hAnsi="Times New Roman" w:eastAsia="黑体"/>
                <w:b/>
                <w:bCs/>
                <w:color w:val="auto"/>
                <w:spacing w:val="0"/>
                <w:szCs w:val="21"/>
              </w:rPr>
            </w:pPr>
            <w:r>
              <w:rPr>
                <w:rFonts w:ascii="Times New Roman" w:hAnsi="黑体" w:eastAsia="黑体"/>
                <w:b/>
                <w:bCs/>
                <w:color w:val="auto"/>
                <w:spacing w:val="0"/>
                <w:szCs w:val="21"/>
              </w:rPr>
              <w:t>应急值班电话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区政府办</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82222999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hint="eastAsia" w:ascii="Times New Roman" w:hAnsi="仿宋" w:eastAsia="仿宋"/>
                <w:color w:val="auto"/>
                <w:spacing w:val="0"/>
                <w:szCs w:val="21"/>
              </w:rPr>
              <w:t>区发展和改革局</w:t>
            </w:r>
          </w:p>
        </w:tc>
        <w:tc>
          <w:tcPr>
            <w:tcW w:w="3942" w:type="dxa"/>
            <w:vAlign w:val="center"/>
          </w:tcPr>
          <w:p>
            <w:pPr>
              <w:pStyle w:val="143"/>
              <w:spacing w:line="240" w:lineRule="auto"/>
              <w:rPr>
                <w:rFonts w:ascii="Times New Roman" w:hAnsi="Times New Roman" w:eastAsia="仿宋"/>
                <w:color w:val="auto"/>
                <w:spacing w:val="0"/>
                <w:szCs w:val="21"/>
              </w:rPr>
            </w:pPr>
            <w:r>
              <w:rPr>
                <w:rFonts w:hint="eastAsia" w:ascii="Times New Roman" w:hAnsi="Times New Roman" w:eastAsia="仿宋"/>
                <w:color w:val="auto"/>
                <w:spacing w:val="0"/>
                <w:szCs w:val="21"/>
              </w:rPr>
              <w:t>82390342、82111957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区教育局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82509529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区科技局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区工业和信息化局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区民政局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区司法局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区财政局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82396565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区人力资源社会保障局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82112684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区住房城乡建设局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82113302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区水务局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82488620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区农业农村局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82397680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区文化广电旅游局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82379712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区卫生健康局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区应急管理局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82181576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区城市管理综合执法局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82116108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区政务服务数据管理局</w:t>
            </w:r>
          </w:p>
        </w:tc>
        <w:tc>
          <w:tcPr>
            <w:tcW w:w="3942" w:type="dxa"/>
            <w:vAlign w:val="center"/>
          </w:tcPr>
          <w:p>
            <w:pPr>
              <w:pStyle w:val="143"/>
              <w:spacing w:line="240" w:lineRule="auto"/>
              <w:rPr>
                <w:rFonts w:ascii="Times New Roman" w:hAnsi="Times New Roman" w:eastAsia="仿宋"/>
                <w:color w:val="auto"/>
                <w:spacing w:val="0"/>
                <w:szCs w:val="21"/>
              </w:rPr>
            </w:pPr>
            <w:r>
              <w:rPr>
                <w:rFonts w:hint="eastAsia" w:ascii="Times New Roman" w:hAnsi="Times New Roman" w:eastAsia="仿宋"/>
                <w:color w:val="auto"/>
                <w:spacing w:val="0"/>
                <w:szCs w:val="21"/>
              </w:rPr>
              <w:t>82111159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区规划和自然资源局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区投资促进局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区国资局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区民营经济和企业服务局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区知识产权局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82119392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区金融局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区城市更新局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82274262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区公安分局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83112275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区生态环境局</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黄埔街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82282069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红山街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82377717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鱼珠街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32384650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夏港街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大沙街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82386560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文冲街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32026567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南岗街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31702336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穗东街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82066893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长洲街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8201269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联和街</w:t>
            </w:r>
          </w:p>
        </w:tc>
        <w:tc>
          <w:tcPr>
            <w:tcW w:w="3942" w:type="dxa"/>
            <w:vAlign w:val="center"/>
          </w:tcPr>
          <w:p>
            <w:pPr>
              <w:pStyle w:val="143"/>
              <w:spacing w:line="240" w:lineRule="auto"/>
              <w:rPr>
                <w:rFonts w:ascii="Times New Roman" w:hAnsi="Times New Roman" w:eastAsia="仿宋"/>
                <w:color w:val="auto"/>
                <w:spacing w:val="0"/>
                <w:szCs w:val="21"/>
              </w:rPr>
            </w:pPr>
            <w:r>
              <w:rPr>
                <w:rFonts w:hint="eastAsia" w:ascii="Times New Roman" w:hAnsi="Times New Roman" w:eastAsia="仿宋"/>
                <w:color w:val="auto"/>
                <w:spacing w:val="0"/>
                <w:szCs w:val="21"/>
              </w:rPr>
              <w:t>87599606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永和街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32985985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萝岗街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82084272</w:t>
            </w:r>
            <w:r>
              <w:rPr>
                <w:rFonts w:ascii="Times New Roman" w:hAnsi="仿宋" w:eastAsia="仿宋"/>
                <w:color w:val="auto"/>
                <w:spacing w:val="0"/>
                <w:szCs w:val="21"/>
              </w:rPr>
              <w:t>、</w:t>
            </w:r>
            <w:r>
              <w:rPr>
                <w:rFonts w:ascii="Times New Roman" w:hAnsi="Times New Roman" w:eastAsia="仿宋"/>
                <w:color w:val="auto"/>
                <w:spacing w:val="0"/>
                <w:szCs w:val="21"/>
              </w:rPr>
              <w:t>82080924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长岭街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31601159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云埔街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26238556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九佛街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61096832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龙湖街</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87494843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新龙镇</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89855846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广州开发区云埔工业区管委会</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82510836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广州国际生物岛（中以合作区）管委会</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84098599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广州开发区西区产业园管委会</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中新广州知识城合作事务办公室</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82110709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5" w:type="dxa"/>
            <w:vAlign w:val="center"/>
          </w:tcPr>
          <w:p>
            <w:pPr>
              <w:pStyle w:val="143"/>
              <w:spacing w:line="240" w:lineRule="auto"/>
              <w:rPr>
                <w:rFonts w:ascii="Times New Roman" w:hAnsi="Times New Roman" w:eastAsia="仿宋"/>
                <w:color w:val="auto"/>
                <w:spacing w:val="0"/>
                <w:szCs w:val="21"/>
              </w:rPr>
            </w:pPr>
            <w:r>
              <w:rPr>
                <w:rFonts w:ascii="Times New Roman" w:hAnsi="仿宋" w:eastAsia="仿宋"/>
                <w:color w:val="auto"/>
                <w:spacing w:val="0"/>
                <w:szCs w:val="21"/>
              </w:rPr>
              <w:t>广州开发区黄埔临港经济区管委会</w:t>
            </w:r>
          </w:p>
        </w:tc>
        <w:tc>
          <w:tcPr>
            <w:tcW w:w="3942" w:type="dxa"/>
            <w:vAlign w:val="center"/>
          </w:tcPr>
          <w:p>
            <w:pPr>
              <w:pStyle w:val="143"/>
              <w:spacing w:line="240" w:lineRule="auto"/>
              <w:rPr>
                <w:rFonts w:ascii="Times New Roman" w:hAnsi="Times New Roman" w:eastAsia="仿宋"/>
                <w:color w:val="auto"/>
                <w:spacing w:val="0"/>
                <w:szCs w:val="21"/>
              </w:rPr>
            </w:pPr>
            <w:r>
              <w:rPr>
                <w:rFonts w:ascii="Times New Roman" w:hAnsi="Times New Roman" w:eastAsia="仿宋"/>
                <w:color w:val="auto"/>
                <w:spacing w:val="0"/>
                <w:szCs w:val="21"/>
              </w:rPr>
              <w:t>82491123</w:t>
            </w:r>
          </w:p>
        </w:tc>
      </w:tr>
    </w:tbl>
    <w:p>
      <w:pPr>
        <w:pStyle w:val="4"/>
        <w:rPr>
          <w:rFonts w:ascii="仿宋" w:hAnsi="仿宋" w:eastAsia="仿宋"/>
          <w:b/>
          <w:bCs w:val="0"/>
          <w:color w:val="auto"/>
        </w:rPr>
      </w:pPr>
      <w:bookmarkStart w:id="216" w:name="_Toc68099162"/>
      <w:r>
        <w:rPr>
          <w:rFonts w:hint="eastAsia" w:ascii="仿宋" w:hAnsi="仿宋" w:eastAsia="仿宋"/>
          <w:b/>
          <w:bCs w:val="0"/>
          <w:color w:val="auto"/>
        </w:rPr>
        <w:t>11.3应急避难场所一览表</w:t>
      </w:r>
      <w:bookmarkEnd w:id="216"/>
    </w:p>
    <w:tbl>
      <w:tblPr>
        <w:tblStyle w:val="72"/>
        <w:tblW w:w="9330" w:type="dxa"/>
        <w:tblInd w:w="-107"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495"/>
        <w:gridCol w:w="1727"/>
        <w:gridCol w:w="2233"/>
        <w:gridCol w:w="952"/>
        <w:gridCol w:w="1393"/>
        <w:gridCol w:w="1359"/>
        <w:gridCol w:w="117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bookmarkStart w:id="217" w:name="_Toc14507"/>
            <w:bookmarkStart w:id="218" w:name="_Toc28209"/>
            <w:r>
              <w:rPr>
                <w:rFonts w:hint="eastAsia" w:ascii="仿宋" w:hAnsi="仿宋" w:eastAsia="仿宋" w:cs="仿宋"/>
                <w:b/>
                <w:color w:val="auto"/>
                <w:kern w:val="0"/>
                <w:sz w:val="21"/>
                <w:szCs w:val="21"/>
                <w:lang w:bidi="ar"/>
              </w:rPr>
              <w:t>序号</w:t>
            </w:r>
          </w:p>
        </w:tc>
        <w:tc>
          <w:tcPr>
            <w:tcW w:w="1727" w:type="dxa"/>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r>
              <w:rPr>
                <w:rFonts w:hint="eastAsia" w:ascii="仿宋" w:hAnsi="仿宋" w:eastAsia="仿宋" w:cs="仿宋"/>
                <w:b/>
                <w:color w:val="auto"/>
                <w:kern w:val="0"/>
                <w:sz w:val="21"/>
                <w:szCs w:val="21"/>
                <w:lang w:bidi="ar"/>
              </w:rPr>
              <w:t>名称</w:t>
            </w:r>
          </w:p>
        </w:tc>
        <w:tc>
          <w:tcPr>
            <w:tcW w:w="2233" w:type="dxa"/>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r>
              <w:rPr>
                <w:rFonts w:hint="eastAsia" w:ascii="仿宋" w:hAnsi="仿宋" w:eastAsia="仿宋" w:cs="仿宋"/>
                <w:b/>
                <w:color w:val="auto"/>
                <w:kern w:val="0"/>
                <w:sz w:val="21"/>
                <w:szCs w:val="21"/>
                <w:lang w:bidi="ar"/>
              </w:rPr>
              <w:t>地址</w:t>
            </w:r>
          </w:p>
        </w:tc>
        <w:tc>
          <w:tcPr>
            <w:tcW w:w="952" w:type="dxa"/>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r>
              <w:rPr>
                <w:rFonts w:hint="eastAsia" w:ascii="仿宋" w:hAnsi="仿宋" w:eastAsia="仿宋" w:cs="仿宋"/>
                <w:b/>
                <w:color w:val="auto"/>
                <w:kern w:val="0"/>
                <w:sz w:val="21"/>
                <w:szCs w:val="21"/>
                <w:lang w:bidi="ar"/>
              </w:rPr>
              <w:t>所属街镇</w:t>
            </w:r>
          </w:p>
        </w:tc>
        <w:tc>
          <w:tcPr>
            <w:tcW w:w="1393" w:type="dxa"/>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r>
              <w:rPr>
                <w:rFonts w:hint="eastAsia" w:ascii="仿宋" w:hAnsi="仿宋" w:eastAsia="仿宋" w:cs="仿宋"/>
                <w:b/>
                <w:color w:val="auto"/>
                <w:kern w:val="0"/>
                <w:sz w:val="21"/>
                <w:szCs w:val="21"/>
                <w:lang w:bidi="ar"/>
              </w:rPr>
              <w:t>类别</w:t>
            </w:r>
            <w:r>
              <w:rPr>
                <w:rFonts w:hint="eastAsia" w:ascii="仿宋" w:hAnsi="仿宋" w:eastAsia="仿宋" w:cs="仿宋"/>
                <w:b/>
                <w:color w:val="auto"/>
                <w:kern w:val="0"/>
                <w:sz w:val="21"/>
                <w:szCs w:val="21"/>
                <w:lang w:bidi="ar"/>
              </w:rPr>
              <w:br w:type="textWrapping"/>
            </w:r>
            <w:r>
              <w:rPr>
                <w:rFonts w:hint="eastAsia" w:ascii="仿宋" w:hAnsi="仿宋" w:eastAsia="仿宋" w:cs="仿宋"/>
                <w:b/>
                <w:color w:val="auto"/>
                <w:kern w:val="0"/>
                <w:sz w:val="21"/>
                <w:szCs w:val="21"/>
                <w:lang w:bidi="ar"/>
              </w:rPr>
              <w:t>（室内/室外）</w:t>
            </w:r>
          </w:p>
        </w:tc>
        <w:tc>
          <w:tcPr>
            <w:tcW w:w="1359" w:type="dxa"/>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r>
              <w:rPr>
                <w:rFonts w:hint="eastAsia" w:ascii="仿宋" w:hAnsi="仿宋" w:eastAsia="仿宋" w:cs="仿宋"/>
                <w:b/>
                <w:color w:val="auto"/>
                <w:kern w:val="0"/>
                <w:sz w:val="21"/>
                <w:szCs w:val="21"/>
                <w:lang w:bidi="ar"/>
              </w:rPr>
              <w:t>有效避护面积</w:t>
            </w:r>
            <w:r>
              <w:rPr>
                <w:rFonts w:hint="eastAsia" w:ascii="仿宋" w:hAnsi="仿宋" w:eastAsia="仿宋" w:cs="仿宋"/>
                <w:b/>
                <w:color w:val="auto"/>
                <w:kern w:val="0"/>
                <w:sz w:val="21"/>
                <w:szCs w:val="21"/>
                <w:lang w:bidi="ar"/>
              </w:rPr>
              <w:br w:type="textWrapping"/>
            </w:r>
            <w:r>
              <w:rPr>
                <w:rFonts w:hint="eastAsia" w:ascii="仿宋" w:hAnsi="仿宋" w:eastAsia="仿宋" w:cs="仿宋"/>
                <w:b/>
                <w:color w:val="auto"/>
                <w:kern w:val="0"/>
                <w:sz w:val="21"/>
                <w:szCs w:val="21"/>
                <w:lang w:bidi="ar"/>
              </w:rPr>
              <w:t>（平方米）</w:t>
            </w:r>
          </w:p>
        </w:tc>
        <w:tc>
          <w:tcPr>
            <w:tcW w:w="1171" w:type="dxa"/>
            <w:tcBorders>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b/>
                <w:color w:val="auto"/>
                <w:sz w:val="21"/>
                <w:szCs w:val="21"/>
              </w:rPr>
            </w:pPr>
            <w:r>
              <w:rPr>
                <w:rFonts w:hint="eastAsia" w:ascii="仿宋" w:hAnsi="仿宋" w:eastAsia="仿宋" w:cs="仿宋"/>
                <w:b/>
                <w:color w:val="auto"/>
                <w:kern w:val="0"/>
                <w:sz w:val="21"/>
                <w:szCs w:val="21"/>
                <w:lang w:bidi="ar"/>
              </w:rPr>
              <w:t>可避护人数</w:t>
            </w:r>
            <w:r>
              <w:rPr>
                <w:rFonts w:hint="eastAsia" w:ascii="仿宋" w:hAnsi="仿宋" w:eastAsia="仿宋" w:cs="仿宋"/>
                <w:b/>
                <w:color w:val="auto"/>
                <w:kern w:val="0"/>
                <w:sz w:val="21"/>
                <w:szCs w:val="21"/>
                <w:lang w:bidi="ar"/>
              </w:rPr>
              <w:br w:type="textWrapping"/>
            </w:r>
            <w:r>
              <w:rPr>
                <w:rFonts w:hint="eastAsia" w:ascii="仿宋" w:hAnsi="仿宋" w:eastAsia="仿宋" w:cs="仿宋"/>
                <w:b/>
                <w:color w:val="auto"/>
                <w:kern w:val="0"/>
                <w:sz w:val="21"/>
                <w:szCs w:val="21"/>
                <w:lang w:bidi="ar"/>
              </w:rPr>
              <w:t>（人）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黄埔体育中心</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广州市黄埔区丰乐北路398号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大沙街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30800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15400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黄埔体育中心</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广州市黄埔区丰乐北路398号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大沙街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48000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24000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姬堂小学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广州市黄埔区姬堂社区58号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大沙街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12600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6300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广州航海学院</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广州市黄埔区红山三路101号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红山街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85400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42700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文船小学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广州市黄埔区红山三路26号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红山街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3600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1800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黄埔公园</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广州市黄埔区黄埔东路68号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6900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7</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黄埔中大实验学校</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广州市黄埔区丰乐南路438号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7000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8</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广州市第二中学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广州市黄埔区水西路21号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联和街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47000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23500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9</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广州市第一一七中学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广州市黄埔区广汕公路长安段12号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联和街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22900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11500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10</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萝峰小学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广州市黄埔区启学路与塘山路交叉口处</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萝岗街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19100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9500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11</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萝峰小学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广州市黄埔区启学路与塘山路交叉口处</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萝岗街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19100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9500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12</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玉岩中学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广州市黄埔区笃学一横路1号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萝岗街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94500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47200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13</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广州开发区外国语学校南校区（原87中学）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广州市黄埔区黄埔东路3013号大院</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南岗街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6500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3200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14</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南岗小学（黄埔）</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广州市黄埔区南岗社区南岗路9号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南岗街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15</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广州市黄埔职业技术学校（原88中学）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广州市黄埔区庙头路801号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穗东街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17800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8900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16</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黄埔崇德实验学校（原海地实验学校）</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广州市黄埔区穗东街夏园将军路公安农场</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穗东街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17100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8600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17</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文冲小学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广州市黄埔区文元新大元二巷8号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文冲街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3200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1600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18</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九龙第二小学(镇龙校区)</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广州市黄埔区镇龙府前路21号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新龙镇</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12400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6200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19</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禾丰小学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广州市黄埔区禾丰一街8号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永和街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7400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3700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20</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广州市第八十六中学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广州市黄埔区大沙地西路5号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鱼珠街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8000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4000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21</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广州市第八十六中学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广州市黄埔区大沙地西路5号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鱼珠街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66800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33400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22</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沧联小学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广州市黄埔区宏明路自编97号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云埔街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3600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1800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23</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东区街文体活动中心</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广州市黄埔区开发区东百事佳亨晖广场南</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云埔街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14900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7500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24</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东区时代城广场</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广州市黄埔区宏明路东区商业城</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云埔街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36000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18000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25</w:t>
            </w:r>
          </w:p>
        </w:tc>
        <w:tc>
          <w:tcPr>
            <w:tcW w:w="1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广州市黄埔军校纪念中学（原84中学）</w:t>
            </w:r>
          </w:p>
        </w:tc>
        <w:tc>
          <w:tcPr>
            <w:tcW w:w="22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广州市黄埔区长洲街金蝶路43号</w:t>
            </w:r>
          </w:p>
        </w:tc>
        <w:tc>
          <w:tcPr>
            <w:tcW w:w="9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长洲街</w:t>
            </w:r>
          </w:p>
        </w:tc>
        <w:tc>
          <w:tcPr>
            <w:tcW w:w="13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室内</w:t>
            </w:r>
          </w:p>
        </w:tc>
        <w:tc>
          <w:tcPr>
            <w:tcW w:w="13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22000</w:t>
            </w:r>
          </w:p>
        </w:tc>
        <w:tc>
          <w:tcPr>
            <w:tcW w:w="1171" w:type="dxa"/>
            <w:tcBorders>
              <w:top w:val="single" w:color="000000" w:sz="4" w:space="0"/>
              <w:left w:val="single" w:color="000000" w:sz="4" w:space="0"/>
              <w:bottom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11000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 w:hRule="atLeast"/>
        </w:trPr>
        <w:tc>
          <w:tcPr>
            <w:tcW w:w="495" w:type="dxa"/>
            <w:tcBorders>
              <w:top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26</w:t>
            </w:r>
          </w:p>
        </w:tc>
        <w:tc>
          <w:tcPr>
            <w:tcW w:w="1727" w:type="dxa"/>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中山公园</w:t>
            </w:r>
          </w:p>
        </w:tc>
        <w:tc>
          <w:tcPr>
            <w:tcW w:w="2233" w:type="dxa"/>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广州市黄埔区金洲北路567号</w:t>
            </w:r>
          </w:p>
        </w:tc>
        <w:tc>
          <w:tcPr>
            <w:tcW w:w="952" w:type="dxa"/>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长洲街</w:t>
            </w:r>
          </w:p>
        </w:tc>
        <w:tc>
          <w:tcPr>
            <w:tcW w:w="1393" w:type="dxa"/>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室外</w:t>
            </w:r>
          </w:p>
        </w:tc>
        <w:tc>
          <w:tcPr>
            <w:tcW w:w="1359" w:type="dxa"/>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53800</w:t>
            </w:r>
          </w:p>
        </w:tc>
        <w:tc>
          <w:tcPr>
            <w:tcW w:w="1171" w:type="dxa"/>
            <w:tcBorders>
              <w:top w:val="single" w:color="000000" w:sz="4" w:space="0"/>
              <w:left w:val="single" w:color="000000" w:sz="4" w:space="0"/>
            </w:tcBorders>
            <w:tcMar>
              <w:top w:w="12" w:type="dxa"/>
              <w:left w:w="12" w:type="dxa"/>
              <w:right w:w="12" w:type="dxa"/>
            </w:tcMar>
            <w:vAlign w:val="center"/>
          </w:tcPr>
          <w:p>
            <w:pPr>
              <w:widowControl/>
              <w:spacing w:line="280" w:lineRule="exact"/>
              <w:jc w:val="center"/>
              <w:textAlignment w:val="center"/>
              <w:rPr>
                <w:rFonts w:ascii="仿宋" w:hAnsi="仿宋" w:eastAsia="仿宋" w:cs="仿宋"/>
                <w:color w:val="auto"/>
                <w:sz w:val="21"/>
                <w:szCs w:val="21"/>
              </w:rPr>
            </w:pPr>
            <w:r>
              <w:rPr>
                <w:rFonts w:hint="eastAsia" w:ascii="仿宋" w:hAnsi="仿宋" w:eastAsia="仿宋" w:cs="仿宋"/>
                <w:color w:val="auto"/>
                <w:kern w:val="0"/>
                <w:sz w:val="21"/>
                <w:szCs w:val="21"/>
                <w:lang w:bidi="ar"/>
              </w:rPr>
              <w:t>26900</w:t>
            </w:r>
          </w:p>
        </w:tc>
      </w:tr>
      <w:bookmarkEnd w:id="217"/>
      <w:bookmarkEnd w:id="218"/>
    </w:tbl>
    <w:p>
      <w:pPr>
        <w:pStyle w:val="4"/>
        <w:rPr>
          <w:rFonts w:ascii="仿宋" w:hAnsi="仿宋" w:eastAsia="仿宋"/>
          <w:b/>
          <w:bCs w:val="0"/>
          <w:color w:val="auto"/>
        </w:rPr>
      </w:pPr>
      <w:bookmarkStart w:id="219" w:name="_Toc68099163"/>
      <w:r>
        <w:rPr>
          <w:rFonts w:hint="eastAsia" w:ascii="仿宋" w:hAnsi="仿宋" w:eastAsia="仿宋"/>
          <w:b/>
          <w:bCs w:val="0"/>
          <w:color w:val="auto"/>
        </w:rPr>
        <w:t>11.4主要物质的理化特性表</w:t>
      </w:r>
      <w:bookmarkEnd w:id="219"/>
    </w:p>
    <w:p>
      <w:pPr>
        <w:pStyle w:val="151"/>
        <w:spacing w:line="500" w:lineRule="exact"/>
        <w:ind w:firstLine="560" w:firstLineChars="200"/>
        <w:rPr>
          <w:rFonts w:ascii="仿宋" w:hAnsi="仿宋" w:eastAsia="仿宋"/>
          <w:color w:val="auto"/>
          <w:spacing w:val="0"/>
          <w:sz w:val="28"/>
          <w:szCs w:val="28"/>
        </w:rPr>
      </w:pPr>
      <w:r>
        <w:rPr>
          <w:rFonts w:hint="eastAsia" w:ascii="仿宋" w:hAnsi="仿宋" w:eastAsia="仿宋"/>
          <w:color w:val="auto"/>
          <w:spacing w:val="0"/>
          <w:sz w:val="28"/>
          <w:szCs w:val="28"/>
        </w:rPr>
        <w:t>天然气主要成份是含甲烷。列出甲烷主要成分的特性如下：</w:t>
      </w:r>
    </w:p>
    <w:p>
      <w:pPr>
        <w:pStyle w:val="151"/>
        <w:spacing w:line="500" w:lineRule="exact"/>
        <w:jc w:val="center"/>
        <w:rPr>
          <w:rFonts w:ascii="仿宋" w:hAnsi="仿宋" w:eastAsia="仿宋"/>
          <w:b/>
          <w:color w:val="auto"/>
          <w:spacing w:val="0"/>
          <w:sz w:val="28"/>
          <w:szCs w:val="28"/>
        </w:rPr>
      </w:pPr>
      <w:r>
        <w:rPr>
          <w:rFonts w:hint="eastAsia" w:ascii="仿宋" w:hAnsi="仿宋" w:eastAsia="仿宋"/>
          <w:b/>
          <w:color w:val="auto"/>
          <w:spacing w:val="0"/>
          <w:sz w:val="28"/>
          <w:szCs w:val="28"/>
        </w:rPr>
        <w:t>表11.4-1  甲烷危险危害特性</w:t>
      </w:r>
    </w:p>
    <w:tbl>
      <w:tblPr>
        <w:tblStyle w:val="7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3500"/>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 xml:space="preserve">化学品中文名： </w:t>
            </w:r>
            <w:r>
              <w:rPr>
                <w:rFonts w:hint="eastAsia" w:ascii="仿宋" w:hAnsi="仿宋" w:eastAsia="仿宋"/>
                <w:color w:val="auto"/>
                <w:spacing w:val="0"/>
              </w:rPr>
              <w:br w:type="textWrapping"/>
            </w:r>
            <w:r>
              <w:rPr>
                <w:rFonts w:hint="eastAsia" w:ascii="仿宋" w:hAnsi="仿宋" w:eastAsia="仿宋"/>
                <w:color w:val="auto"/>
                <w:spacing w:val="0"/>
              </w:rPr>
              <w:t>化学品英文名：</w:t>
            </w:r>
          </w:p>
        </w:tc>
        <w:tc>
          <w:tcPr>
            <w:tcW w:w="7689" w:type="dxa"/>
            <w:gridSpan w:val="2"/>
          </w:tcPr>
          <w:p>
            <w:pPr>
              <w:pStyle w:val="151"/>
              <w:spacing w:line="300" w:lineRule="exact"/>
              <w:rPr>
                <w:rFonts w:ascii="仿宋" w:hAnsi="仿宋" w:eastAsia="仿宋"/>
                <w:color w:val="auto"/>
                <w:spacing w:val="0"/>
              </w:rPr>
            </w:pPr>
            <w:r>
              <w:rPr>
                <w:rFonts w:hint="eastAsia" w:ascii="仿宋" w:hAnsi="仿宋" w:eastAsia="仿宋"/>
                <w:color w:val="auto"/>
                <w:spacing w:val="0"/>
              </w:rPr>
              <w:t>甲烷；沼气               分子式：CH4</w:t>
            </w:r>
          </w:p>
          <w:p>
            <w:pPr>
              <w:pStyle w:val="151"/>
              <w:spacing w:line="300" w:lineRule="exact"/>
              <w:rPr>
                <w:rFonts w:ascii="仿宋" w:hAnsi="仿宋" w:eastAsia="仿宋"/>
                <w:color w:val="auto"/>
                <w:spacing w:val="0"/>
              </w:rPr>
            </w:pPr>
            <w:r>
              <w:rPr>
                <w:rFonts w:hint="eastAsia" w:ascii="仿宋" w:hAnsi="仿宋" w:eastAsia="仿宋"/>
                <w:color w:val="auto"/>
                <w:spacing w:val="0"/>
              </w:rPr>
              <w:t>methane；Marsh gas        分子量：16.04</w:t>
            </w:r>
          </w:p>
          <w:p>
            <w:pPr>
              <w:pStyle w:val="151"/>
              <w:spacing w:line="300" w:lineRule="exact"/>
              <w:rPr>
                <w:rFonts w:ascii="仿宋" w:hAnsi="仿宋" w:eastAsia="仿宋"/>
                <w:color w:val="auto"/>
                <w:spacing w:val="0"/>
              </w:rPr>
            </w:pPr>
            <w:r>
              <w:rPr>
                <w:rFonts w:hint="eastAsia" w:ascii="仿宋" w:hAnsi="仿宋" w:eastAsia="仿宋"/>
                <w:color w:val="auto"/>
                <w:spacing w:val="0"/>
              </w:rPr>
              <w:t>CAS No.74-82-8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危险性概述</w:t>
            </w:r>
          </w:p>
        </w:tc>
        <w:tc>
          <w:tcPr>
            <w:tcW w:w="7689" w:type="dxa"/>
            <w:gridSpan w:val="2"/>
          </w:tcPr>
          <w:p>
            <w:pPr>
              <w:pStyle w:val="151"/>
              <w:spacing w:line="300" w:lineRule="exact"/>
              <w:rPr>
                <w:rFonts w:ascii="仿宋" w:hAnsi="仿宋" w:eastAsia="仿宋"/>
                <w:color w:val="auto"/>
                <w:spacing w:val="0"/>
              </w:rPr>
            </w:pPr>
            <w:r>
              <w:rPr>
                <w:rFonts w:hint="eastAsia" w:ascii="仿宋" w:hAnsi="仿宋" w:eastAsia="仿宋"/>
                <w:color w:val="auto"/>
                <w:spacing w:val="0"/>
              </w:rPr>
              <w:t>危险性类别：第2.1类 易燃气体</w:t>
            </w:r>
            <w:r>
              <w:rPr>
                <w:rFonts w:hint="eastAsia" w:ascii="仿宋" w:hAnsi="仿宋" w:eastAsia="仿宋"/>
                <w:color w:val="auto"/>
                <w:spacing w:val="0"/>
              </w:rPr>
              <w:br w:type="textWrapping"/>
            </w:r>
            <w:r>
              <w:rPr>
                <w:rFonts w:hint="eastAsia" w:ascii="仿宋" w:hAnsi="仿宋" w:eastAsia="仿宋"/>
                <w:color w:val="auto"/>
                <w:spacing w:val="0"/>
              </w:rPr>
              <w:t>侵入途径：吸入、食入、经皮吸收</w:t>
            </w:r>
          </w:p>
          <w:p>
            <w:pPr>
              <w:pStyle w:val="151"/>
              <w:spacing w:line="300" w:lineRule="exact"/>
              <w:rPr>
                <w:rFonts w:ascii="仿宋" w:hAnsi="仿宋" w:eastAsia="仿宋"/>
                <w:color w:val="auto"/>
                <w:spacing w:val="0"/>
              </w:rPr>
            </w:pPr>
            <w:r>
              <w:rPr>
                <w:rFonts w:hint="eastAsia" w:ascii="仿宋" w:hAnsi="仿宋" w:eastAsia="仿宋"/>
                <w:color w:val="auto"/>
                <w:spacing w:val="0"/>
              </w:rPr>
              <w:t xml:space="preserve">健康危害：甲烷对人基本无毒，但浓度过高时，使空气中氧含量明显降低，使人窒息。当空气中甲烷达25％～30％时，可引起头痛、头晕、乏力、注意力不集中、呼吸和心跳加速、共济失调。若不及时脱离，可致窒息死亡。皮肤接触液化本品，可致冻伤。 </w:t>
            </w:r>
          </w:p>
          <w:p>
            <w:pPr>
              <w:pStyle w:val="151"/>
              <w:spacing w:line="300" w:lineRule="exact"/>
              <w:rPr>
                <w:rFonts w:ascii="仿宋" w:hAnsi="仿宋" w:eastAsia="仿宋"/>
                <w:color w:val="auto"/>
                <w:spacing w:val="0"/>
              </w:rPr>
            </w:pPr>
            <w:r>
              <w:rPr>
                <w:rFonts w:hint="eastAsia" w:ascii="仿宋" w:hAnsi="仿宋" w:eastAsia="仿宋"/>
                <w:color w:val="auto"/>
                <w:spacing w:val="0"/>
              </w:rPr>
              <w:t>燃爆危险：本品易燃，具窒息性。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急 救 措 施</w:t>
            </w:r>
          </w:p>
        </w:tc>
        <w:tc>
          <w:tcPr>
            <w:tcW w:w="7689" w:type="dxa"/>
            <w:gridSpan w:val="2"/>
          </w:tcPr>
          <w:p>
            <w:pPr>
              <w:pStyle w:val="151"/>
              <w:spacing w:line="300" w:lineRule="exact"/>
              <w:rPr>
                <w:rFonts w:ascii="仿宋" w:hAnsi="仿宋" w:eastAsia="仿宋"/>
                <w:color w:val="auto"/>
                <w:spacing w:val="0"/>
              </w:rPr>
            </w:pPr>
            <w:r>
              <w:rPr>
                <w:rFonts w:hint="eastAsia" w:ascii="仿宋" w:hAnsi="仿宋" w:eastAsia="仿宋"/>
                <w:color w:val="auto"/>
                <w:spacing w:val="0"/>
              </w:rPr>
              <w:t>皮肤接触：若有冻伤，就医治疗。</w:t>
            </w:r>
          </w:p>
          <w:p>
            <w:pPr>
              <w:pStyle w:val="151"/>
              <w:spacing w:line="300" w:lineRule="exact"/>
              <w:rPr>
                <w:rFonts w:ascii="仿宋" w:hAnsi="仿宋" w:eastAsia="仿宋"/>
                <w:color w:val="auto"/>
                <w:spacing w:val="0"/>
              </w:rPr>
            </w:pPr>
            <w:r>
              <w:rPr>
                <w:rFonts w:hint="eastAsia" w:ascii="仿宋" w:hAnsi="仿宋" w:eastAsia="仿宋"/>
                <w:color w:val="auto"/>
                <w:spacing w:val="0"/>
              </w:rPr>
              <w:t>吸 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20" w:lineRule="exact"/>
              <w:jc w:val="center"/>
              <w:rPr>
                <w:rFonts w:ascii="仿宋" w:hAnsi="仿宋" w:eastAsia="仿宋"/>
                <w:color w:val="auto"/>
                <w:spacing w:val="0"/>
              </w:rPr>
            </w:pPr>
            <w:r>
              <w:rPr>
                <w:rFonts w:hint="eastAsia" w:ascii="仿宋" w:hAnsi="仿宋" w:eastAsia="仿宋"/>
                <w:color w:val="auto"/>
                <w:spacing w:val="0"/>
              </w:rPr>
              <w:t>消 防 措 施</w:t>
            </w:r>
          </w:p>
        </w:tc>
        <w:tc>
          <w:tcPr>
            <w:tcW w:w="7689" w:type="dxa"/>
            <w:gridSpan w:val="2"/>
          </w:tcPr>
          <w:p>
            <w:pPr>
              <w:pStyle w:val="151"/>
              <w:spacing w:line="320" w:lineRule="exact"/>
              <w:rPr>
                <w:rFonts w:ascii="仿宋" w:hAnsi="仿宋" w:eastAsia="仿宋"/>
                <w:color w:val="auto"/>
                <w:spacing w:val="0"/>
              </w:rPr>
            </w:pPr>
            <w:r>
              <w:rPr>
                <w:rFonts w:hint="eastAsia" w:ascii="仿宋" w:hAnsi="仿宋" w:eastAsia="仿宋"/>
                <w:color w:val="auto"/>
                <w:spacing w:val="0"/>
              </w:rPr>
              <w:t>危险特性：易燃，与空气混合能形成爆炸性混合物，遇热源和明火有燃烧爆炸的危险。与五氧化溴、氯气、次氯酸、三氟化氮、液氧、二氟化氧及其它强氧化剂接触剧烈反应。</w:t>
            </w:r>
          </w:p>
          <w:p>
            <w:pPr>
              <w:pStyle w:val="151"/>
              <w:spacing w:line="320" w:lineRule="exact"/>
              <w:rPr>
                <w:rFonts w:ascii="仿宋" w:hAnsi="仿宋" w:eastAsia="仿宋"/>
                <w:color w:val="auto"/>
                <w:spacing w:val="0"/>
              </w:rPr>
            </w:pPr>
            <w:r>
              <w:rPr>
                <w:rFonts w:hint="eastAsia" w:ascii="仿宋" w:hAnsi="仿宋" w:eastAsia="仿宋"/>
                <w:color w:val="auto"/>
                <w:spacing w:val="0"/>
              </w:rPr>
              <w:t>有害燃烧产物：一氧化碳、二氧化碳。</w:t>
            </w:r>
          </w:p>
          <w:p>
            <w:pPr>
              <w:pStyle w:val="151"/>
              <w:spacing w:line="320" w:lineRule="exact"/>
              <w:rPr>
                <w:rFonts w:ascii="仿宋" w:hAnsi="仿宋" w:eastAsia="仿宋"/>
                <w:color w:val="auto"/>
                <w:spacing w:val="0"/>
              </w:rPr>
            </w:pPr>
            <w:r>
              <w:rPr>
                <w:rFonts w:hint="eastAsia" w:ascii="仿宋" w:hAnsi="仿宋" w:eastAsia="仿宋"/>
                <w:color w:val="auto"/>
                <w:spacing w:val="0"/>
              </w:rPr>
              <w:t>灭火方法：切断气源。若不能切断气源，则不允许熄灭泄漏处的火焰。喷水冷却容器，可能的话将容器从火场移至空旷处。</w:t>
            </w:r>
          </w:p>
          <w:p>
            <w:pPr>
              <w:pStyle w:val="151"/>
              <w:spacing w:line="320" w:lineRule="exact"/>
              <w:rPr>
                <w:rFonts w:ascii="仿宋" w:hAnsi="仿宋" w:eastAsia="仿宋"/>
                <w:color w:val="auto"/>
                <w:spacing w:val="0"/>
              </w:rPr>
            </w:pPr>
            <w:r>
              <w:rPr>
                <w:rFonts w:hint="eastAsia" w:ascii="仿宋" w:hAnsi="仿宋" w:eastAsia="仿宋"/>
                <w:color w:val="auto"/>
                <w:spacing w:val="0"/>
              </w:rPr>
              <w:t>灭火剂：雾状水、泡沫、二氧化碳、干粉。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泄漏应急处理</w:t>
            </w:r>
          </w:p>
        </w:tc>
        <w:tc>
          <w:tcPr>
            <w:tcW w:w="7689" w:type="dxa"/>
            <w:gridSpan w:val="2"/>
          </w:tcPr>
          <w:p>
            <w:pPr>
              <w:pStyle w:val="151"/>
              <w:spacing w:line="300" w:lineRule="exact"/>
              <w:rPr>
                <w:rFonts w:ascii="仿宋" w:hAnsi="仿宋" w:eastAsia="仿宋"/>
                <w:color w:val="auto"/>
                <w:spacing w:val="0"/>
              </w:rPr>
            </w:pPr>
            <w:r>
              <w:rPr>
                <w:rFonts w:hint="eastAsia" w:ascii="仿宋" w:hAnsi="仿宋" w:eastAsia="仿宋"/>
                <w:color w:val="auto"/>
                <w:spacing w:val="0"/>
              </w:rPr>
              <w:t>应急行动：迅速撤离泄漏污染区人员至上风处，并进行隔离，严格限制出入。切断火源。建议应急处理人员戴自给正压式呼吸器，穿防静电工作服。尽可能切断泄漏源。合理通风，加速扩散。喷雾状水稀释、溶解。构筑围堤或挖坑收容产生的大量废水。如有可能，将漏出气用排风机送至空旷地方或装设适当喷头烧掉。也可以将漏气的容器移至空旷处，注意通风。漏气容器要妥善处理，修复、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20" w:lineRule="exact"/>
              <w:jc w:val="center"/>
              <w:rPr>
                <w:rFonts w:ascii="仿宋" w:hAnsi="仿宋" w:eastAsia="仿宋"/>
                <w:color w:val="auto"/>
                <w:spacing w:val="0"/>
              </w:rPr>
            </w:pPr>
            <w:r>
              <w:rPr>
                <w:rFonts w:hint="eastAsia" w:ascii="仿宋" w:hAnsi="仿宋" w:eastAsia="仿宋"/>
                <w:color w:val="auto"/>
                <w:spacing w:val="0"/>
              </w:rPr>
              <w:t>操作处置与储存</w:t>
            </w:r>
          </w:p>
        </w:tc>
        <w:tc>
          <w:tcPr>
            <w:tcW w:w="7689" w:type="dxa"/>
            <w:gridSpan w:val="2"/>
          </w:tcPr>
          <w:p>
            <w:pPr>
              <w:pStyle w:val="151"/>
              <w:spacing w:line="320" w:lineRule="exact"/>
              <w:rPr>
                <w:rFonts w:ascii="仿宋" w:hAnsi="仿宋" w:eastAsia="仿宋"/>
                <w:color w:val="auto"/>
                <w:spacing w:val="0"/>
              </w:rPr>
            </w:pPr>
            <w:r>
              <w:rPr>
                <w:rFonts w:hint="eastAsia" w:ascii="仿宋" w:hAnsi="仿宋" w:eastAsia="仿宋"/>
                <w:color w:val="auto"/>
                <w:spacing w:val="0"/>
              </w:rPr>
              <w:t>操作处置注意事项：密闭操作，全面通风。操作人员必须经过专门培训，严格遵守操作规程。远离火种、热源，工作场所严禁吸烟。使用防爆型的通风系统和设备。防止气体泄漏到工作场所空气中。避免与氧化剂接触。在传送过程中，钢瓶和容器必须接地和跨接，防止产生静电。搬运时轻装轻卸，防止钢瓶及附件破损。配备相应品种和数量的消防器材及泄漏应急处理设备。</w:t>
            </w:r>
          </w:p>
          <w:p>
            <w:pPr>
              <w:pStyle w:val="151"/>
              <w:spacing w:line="320" w:lineRule="exact"/>
              <w:rPr>
                <w:rFonts w:ascii="仿宋" w:hAnsi="仿宋" w:eastAsia="仿宋"/>
                <w:color w:val="auto"/>
                <w:spacing w:val="0"/>
              </w:rPr>
            </w:pPr>
            <w:r>
              <w:rPr>
                <w:rFonts w:hint="eastAsia" w:ascii="仿宋" w:hAnsi="仿宋" w:eastAsia="仿宋"/>
                <w:color w:val="auto"/>
                <w:spacing w:val="0"/>
              </w:rPr>
              <w:t>储存注意事项：储存于阴凉、通风的库房。远离火种、热源。库温不宜超过30℃。应与氧化剂等分开存放，切忌混储。采用防爆型照明、通风设施。禁止使用易产生火花的机械设备和工具。储区应备有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接触控制/</w:t>
            </w:r>
          </w:p>
          <w:p>
            <w:pPr>
              <w:pStyle w:val="151"/>
              <w:spacing w:line="300" w:lineRule="exact"/>
              <w:jc w:val="center"/>
              <w:rPr>
                <w:rFonts w:ascii="仿宋" w:hAnsi="仿宋" w:eastAsia="仿宋"/>
                <w:color w:val="auto"/>
                <w:spacing w:val="0"/>
              </w:rPr>
            </w:pPr>
            <w:r>
              <w:rPr>
                <w:rFonts w:hint="eastAsia" w:ascii="仿宋" w:hAnsi="仿宋" w:eastAsia="仿宋"/>
                <w:color w:val="auto"/>
                <w:spacing w:val="0"/>
              </w:rPr>
              <w:t>个体防护</w:t>
            </w:r>
          </w:p>
        </w:tc>
        <w:tc>
          <w:tcPr>
            <w:tcW w:w="7689" w:type="dxa"/>
            <w:gridSpan w:val="2"/>
          </w:tcPr>
          <w:p>
            <w:pPr>
              <w:pStyle w:val="151"/>
              <w:spacing w:line="300" w:lineRule="exact"/>
              <w:rPr>
                <w:rFonts w:ascii="仿宋" w:hAnsi="仿宋" w:eastAsia="仿宋"/>
                <w:color w:val="auto"/>
                <w:spacing w:val="0"/>
              </w:rPr>
            </w:pPr>
            <w:r>
              <w:rPr>
                <w:rFonts w:hint="eastAsia" w:ascii="仿宋" w:hAnsi="仿宋" w:eastAsia="仿宋"/>
                <w:color w:val="auto"/>
                <w:spacing w:val="0"/>
              </w:rPr>
              <w:t>最高容许浓度：中国MAC(mg/m3)：未制定标准；苏联MAC(mg/m3)：300</w:t>
            </w:r>
          </w:p>
          <w:p>
            <w:pPr>
              <w:pStyle w:val="151"/>
              <w:spacing w:line="300" w:lineRule="exact"/>
              <w:rPr>
                <w:rFonts w:ascii="仿宋" w:hAnsi="仿宋" w:eastAsia="仿宋"/>
                <w:color w:val="auto"/>
                <w:spacing w:val="0"/>
              </w:rPr>
            </w:pPr>
            <w:r>
              <w:rPr>
                <w:rFonts w:hint="eastAsia" w:ascii="仿宋" w:hAnsi="仿宋" w:eastAsia="仿宋"/>
                <w:color w:val="auto"/>
                <w:spacing w:val="0"/>
              </w:rPr>
              <w:t>工程控制：生产过程密闭，全面通风。</w:t>
            </w:r>
          </w:p>
          <w:p>
            <w:pPr>
              <w:pStyle w:val="151"/>
              <w:spacing w:line="300" w:lineRule="exact"/>
              <w:rPr>
                <w:rFonts w:ascii="仿宋" w:hAnsi="仿宋" w:eastAsia="仿宋"/>
                <w:color w:val="auto"/>
                <w:spacing w:val="0"/>
              </w:rPr>
            </w:pPr>
            <w:r>
              <w:rPr>
                <w:rFonts w:hint="eastAsia" w:ascii="仿宋" w:hAnsi="仿宋" w:eastAsia="仿宋"/>
                <w:color w:val="auto"/>
                <w:spacing w:val="0"/>
              </w:rPr>
              <w:t>呼吸系统防护：一般不需要特殊防护，但建议特殊情况下，佩戴自吸</w:t>
            </w:r>
          </w:p>
          <w:p>
            <w:pPr>
              <w:pStyle w:val="151"/>
              <w:spacing w:line="300" w:lineRule="exact"/>
              <w:rPr>
                <w:rFonts w:ascii="仿宋" w:hAnsi="仿宋" w:eastAsia="仿宋"/>
                <w:color w:val="auto"/>
                <w:spacing w:val="0"/>
              </w:rPr>
            </w:pPr>
            <w:r>
              <w:rPr>
                <w:rFonts w:hint="eastAsia" w:ascii="仿宋" w:hAnsi="仿宋" w:eastAsia="仿宋"/>
                <w:color w:val="auto"/>
                <w:spacing w:val="0"/>
              </w:rPr>
              <w:t>过滤式防毒面具（半面罩）。</w:t>
            </w:r>
          </w:p>
          <w:p>
            <w:pPr>
              <w:pStyle w:val="151"/>
              <w:spacing w:line="300" w:lineRule="exact"/>
              <w:rPr>
                <w:rFonts w:ascii="仿宋" w:hAnsi="仿宋" w:eastAsia="仿宋"/>
                <w:color w:val="auto"/>
                <w:spacing w:val="0"/>
              </w:rPr>
            </w:pPr>
            <w:r>
              <w:rPr>
                <w:rFonts w:hint="eastAsia" w:ascii="仿宋" w:hAnsi="仿宋" w:eastAsia="仿宋"/>
                <w:color w:val="auto"/>
                <w:spacing w:val="0"/>
              </w:rPr>
              <w:t>眼睛防护：一般不需要特殊防护，高浓度接触时可戴安全防护眼镜。</w:t>
            </w:r>
          </w:p>
          <w:p>
            <w:pPr>
              <w:pStyle w:val="151"/>
              <w:spacing w:line="300" w:lineRule="exact"/>
              <w:rPr>
                <w:rFonts w:ascii="仿宋" w:hAnsi="仿宋" w:eastAsia="仿宋"/>
                <w:color w:val="auto"/>
                <w:spacing w:val="0"/>
              </w:rPr>
            </w:pPr>
            <w:r>
              <w:rPr>
                <w:rFonts w:hint="eastAsia" w:ascii="仿宋" w:hAnsi="仿宋" w:eastAsia="仿宋"/>
                <w:color w:val="auto"/>
                <w:spacing w:val="0"/>
              </w:rPr>
              <w:t>身体防护：穿防静电工作服。</w:t>
            </w:r>
            <w:r>
              <w:rPr>
                <w:rFonts w:hint="eastAsia" w:ascii="仿宋" w:hAnsi="仿宋" w:eastAsia="仿宋"/>
                <w:color w:val="auto"/>
                <w:spacing w:val="0"/>
              </w:rPr>
              <w:br w:type="textWrapping"/>
            </w:r>
            <w:r>
              <w:rPr>
                <w:rFonts w:hint="eastAsia" w:ascii="仿宋" w:hAnsi="仿宋" w:eastAsia="仿宋"/>
                <w:color w:val="auto"/>
                <w:spacing w:val="0"/>
              </w:rPr>
              <w:t>手防护：戴一般作业防护手套。</w:t>
            </w:r>
          </w:p>
          <w:p>
            <w:pPr>
              <w:pStyle w:val="151"/>
              <w:spacing w:line="300" w:lineRule="exact"/>
              <w:rPr>
                <w:rFonts w:ascii="仿宋" w:hAnsi="仿宋" w:eastAsia="仿宋"/>
                <w:color w:val="auto"/>
                <w:spacing w:val="0"/>
              </w:rPr>
            </w:pPr>
            <w:r>
              <w:rPr>
                <w:rFonts w:hint="eastAsia" w:ascii="仿宋" w:hAnsi="仿宋" w:eastAsia="仿宋"/>
                <w:color w:val="auto"/>
                <w:spacing w:val="0"/>
              </w:rPr>
              <w:t>其他防护：工作现场严禁吸烟。避免长期反复接触。进入罐、限制性空间或其它高浓度区作业，须有人监护。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restart"/>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理 化 特 性</w:t>
            </w: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Ph值：</w:t>
            </w:r>
            <w:r>
              <w:rPr>
                <w:rFonts w:hint="eastAsia" w:ascii="仿宋" w:eastAsia="仿宋"/>
                <w:color w:val="auto"/>
                <w:spacing w:val="0"/>
              </w:rPr>
              <w:t> </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熔点(℃)：-182.5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相对密度(水=1 )：0.42(-164℃)</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沸点(℃)：-161.5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相对密度(空气=1)：0.55</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饱和蒸气压(kPa)：53.32(-168.8℃)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燃烧热(kJ/mol)：889.5</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临界温度(℃)：-82.6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临界压力(MPa)：4.59</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辛醇/水分配系数：</w:t>
            </w:r>
            <w:r>
              <w:rPr>
                <w:rFonts w:hint="eastAsia" w:ascii="仿宋" w:eastAsia="仿宋"/>
                <w:color w:val="auto"/>
                <w:spacing w:val="0"/>
              </w:rPr>
              <w:t> </w:t>
            </w:r>
            <w:r>
              <w:rPr>
                <w:rFonts w:hint="eastAsia" w:ascii="仿宋" w:hAnsi="仿宋" w:eastAsia="仿宋"/>
                <w:color w:val="auto"/>
                <w:spacing w:val="0"/>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闪点(℃)：</w:t>
            </w:r>
            <w:r>
              <w:rPr>
                <w:rFonts w:hint="eastAsia" w:ascii="仿宋" w:eastAsia="仿宋"/>
                <w:color w:val="auto"/>
                <w:spacing w:val="0"/>
              </w:rPr>
              <w:t> </w:t>
            </w:r>
            <w:r>
              <w:rPr>
                <w:rFonts w:hint="eastAsia" w:ascii="仿宋" w:hAnsi="仿宋" w:eastAsia="仿宋"/>
                <w:color w:val="auto"/>
                <w:spacing w:val="0"/>
              </w:rPr>
              <w:t>-188</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引燃温度(℃)：538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爆炸下限[％(V/V)]：5.3</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爆炸上限[％(V/V)]：15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3500"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最小点火能(MJ)：0.28</w:t>
            </w:r>
          </w:p>
        </w:tc>
        <w:tc>
          <w:tcPr>
            <w:tcW w:w="4189"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最大爆炸压力(MPa)：0.717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7689" w:type="dxa"/>
            <w:gridSpan w:val="2"/>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性状：无色无臭气体。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Merge w:val="continue"/>
            <w:vAlign w:val="center"/>
          </w:tcPr>
          <w:p>
            <w:pPr>
              <w:spacing w:line="300" w:lineRule="exact"/>
              <w:jc w:val="center"/>
              <w:rPr>
                <w:rFonts w:ascii="仿宋" w:hAnsi="仿宋" w:eastAsia="仿宋"/>
                <w:color w:val="auto"/>
                <w:sz w:val="21"/>
                <w:szCs w:val="21"/>
              </w:rPr>
            </w:pPr>
          </w:p>
        </w:tc>
        <w:tc>
          <w:tcPr>
            <w:tcW w:w="7689" w:type="dxa"/>
            <w:gridSpan w:val="2"/>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溶解性：微溶于水，溶于醇、乙醚。</w:t>
            </w:r>
          </w:p>
          <w:p>
            <w:pPr>
              <w:pStyle w:val="151"/>
              <w:spacing w:line="300" w:lineRule="exact"/>
              <w:rPr>
                <w:rFonts w:ascii="仿宋" w:hAnsi="仿宋" w:eastAsia="仿宋"/>
                <w:color w:val="auto"/>
                <w:spacing w:val="0"/>
              </w:rPr>
            </w:pPr>
            <w:r>
              <w:rPr>
                <w:rFonts w:hint="eastAsia" w:ascii="仿宋" w:hAnsi="仿宋" w:eastAsia="仿宋"/>
                <w:color w:val="auto"/>
                <w:spacing w:val="0"/>
              </w:rPr>
              <w:t>主要用途：用作燃料和用于炭黑、氢、乙炔、甲醛等的制造。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稳定性和</w:t>
            </w:r>
          </w:p>
          <w:p>
            <w:pPr>
              <w:pStyle w:val="151"/>
              <w:spacing w:line="280" w:lineRule="exact"/>
              <w:jc w:val="center"/>
              <w:rPr>
                <w:rFonts w:ascii="仿宋" w:hAnsi="仿宋" w:eastAsia="仿宋"/>
                <w:color w:val="auto"/>
                <w:spacing w:val="0"/>
              </w:rPr>
            </w:pPr>
            <w:r>
              <w:rPr>
                <w:rFonts w:hint="eastAsia" w:ascii="仿宋" w:hAnsi="仿宋" w:eastAsia="仿宋"/>
                <w:color w:val="auto"/>
                <w:spacing w:val="0"/>
              </w:rPr>
              <w:t>反应活性</w:t>
            </w:r>
          </w:p>
        </w:tc>
        <w:tc>
          <w:tcPr>
            <w:tcW w:w="7689" w:type="dxa"/>
            <w:gridSpan w:val="2"/>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 xml:space="preserve">稳定性：稳定      聚合危害：不聚合 </w:t>
            </w:r>
            <w:r>
              <w:rPr>
                <w:rFonts w:hint="eastAsia" w:ascii="仿宋" w:hAnsi="仿宋" w:eastAsia="仿宋"/>
                <w:color w:val="auto"/>
                <w:spacing w:val="0"/>
              </w:rPr>
              <w:br w:type="textWrapping"/>
            </w:r>
            <w:r>
              <w:rPr>
                <w:rFonts w:hint="eastAsia" w:ascii="仿宋" w:hAnsi="仿宋" w:eastAsia="仿宋"/>
                <w:color w:val="auto"/>
                <w:spacing w:val="0"/>
              </w:rPr>
              <w:t>禁配物：强氧化剂、氟、氯。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毒理学资料</w:t>
            </w:r>
          </w:p>
        </w:tc>
        <w:tc>
          <w:tcPr>
            <w:tcW w:w="7689" w:type="dxa"/>
            <w:gridSpan w:val="2"/>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急性毒性：LD</w:t>
            </w:r>
            <w:r>
              <w:rPr>
                <w:rFonts w:hint="eastAsia" w:ascii="仿宋" w:hAnsi="仿宋" w:eastAsia="仿宋"/>
                <w:color w:val="auto"/>
                <w:spacing w:val="0"/>
                <w:vertAlign w:val="subscript"/>
              </w:rPr>
              <w:t>50</w:t>
            </w:r>
            <w:r>
              <w:rPr>
                <w:rFonts w:hint="eastAsia" w:ascii="仿宋" w:hAnsi="仿宋" w:eastAsia="仿宋"/>
                <w:color w:val="auto"/>
                <w:spacing w:val="0"/>
              </w:rPr>
              <w:t>：无资料；LC</w:t>
            </w:r>
            <w:r>
              <w:rPr>
                <w:rFonts w:hint="eastAsia" w:ascii="仿宋" w:hAnsi="仿宋" w:eastAsia="仿宋"/>
                <w:color w:val="auto"/>
                <w:spacing w:val="0"/>
                <w:vertAlign w:val="subscript"/>
              </w:rPr>
              <w:t>50</w:t>
            </w:r>
            <w:r>
              <w:rPr>
                <w:rFonts w:hint="eastAsia" w:ascii="仿宋" w:hAnsi="仿宋" w:eastAsia="仿宋"/>
                <w:color w:val="auto"/>
                <w:spacing w:val="0"/>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8"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运 输 信 息</w:t>
            </w:r>
          </w:p>
        </w:tc>
        <w:tc>
          <w:tcPr>
            <w:tcW w:w="7689" w:type="dxa"/>
            <w:gridSpan w:val="2"/>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UN编号：1971  包装标志：易燃气体  包装类别：Ⅱ类包装  包装方法：钢质气瓶。</w:t>
            </w:r>
          </w:p>
          <w:p>
            <w:pPr>
              <w:pStyle w:val="151"/>
              <w:spacing w:line="280" w:lineRule="exact"/>
              <w:rPr>
                <w:rFonts w:ascii="仿宋" w:hAnsi="仿宋" w:eastAsia="仿宋"/>
                <w:color w:val="auto"/>
                <w:spacing w:val="0"/>
              </w:rPr>
            </w:pPr>
            <w:r>
              <w:rPr>
                <w:rFonts w:hint="eastAsia" w:ascii="仿宋" w:hAnsi="仿宋" w:eastAsia="仿宋"/>
                <w:color w:val="auto"/>
                <w:spacing w:val="0"/>
              </w:rPr>
              <w:t>运输注意事项：采用钢瓶运输必须戴好钢瓶上的安全帽。钢瓶一般平放，并应将瓶口朝同一方向，不可交叉；高度不得超过车辆的防护栏板，并用三角木垫卡牢，防止滚动。运输时运输车辆应配备相应品种和数量的消防器材。装运该物品的车辆排气管必须配备阻火装置，禁止使用易产生火花的机械设备和工具装卸。严禁与氧化剂等混装混运。夏季应早晚运输，防止日光曝晒。中途停留时应远离火种、热源。公路运输时要按规定路线行驶，勿在居民区和人口稠密区停留。铁路运输时要禁止溜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38"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废弃处理</w:t>
            </w:r>
          </w:p>
        </w:tc>
        <w:tc>
          <w:tcPr>
            <w:tcW w:w="7689" w:type="dxa"/>
            <w:gridSpan w:val="2"/>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允许气体安全地扩散到大气中或当作燃料使用。</w:t>
            </w:r>
          </w:p>
        </w:tc>
      </w:tr>
    </w:tbl>
    <w:p>
      <w:pPr>
        <w:pStyle w:val="171"/>
        <w:rPr>
          <w:rFonts w:ascii="仿宋" w:hAnsi="仿宋" w:eastAsia="仿宋"/>
          <w:color w:val="auto"/>
        </w:rPr>
      </w:pPr>
      <w:r>
        <w:rPr>
          <w:rFonts w:hint="eastAsia" w:ascii="仿宋" w:hAnsi="仿宋" w:eastAsia="仿宋"/>
          <w:color w:val="auto"/>
        </w:rPr>
        <w:t>表11.4-2  汽油危险危害特性</w:t>
      </w:r>
    </w:p>
    <w:tbl>
      <w:tblPr>
        <w:tblStyle w:val="7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7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标识</w:t>
            </w:r>
          </w:p>
        </w:tc>
        <w:tc>
          <w:tcPr>
            <w:tcW w:w="7854"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化学品中文名：汽油</w:t>
            </w:r>
          </w:p>
          <w:p>
            <w:pPr>
              <w:pStyle w:val="151"/>
              <w:spacing w:line="300" w:lineRule="exact"/>
              <w:rPr>
                <w:rFonts w:ascii="仿宋" w:hAnsi="仿宋" w:eastAsia="仿宋"/>
                <w:color w:val="auto"/>
                <w:spacing w:val="0"/>
              </w:rPr>
            </w:pPr>
            <w:r>
              <w:rPr>
                <w:rFonts w:hint="eastAsia" w:ascii="仿宋" w:hAnsi="仿宋" w:eastAsia="仿宋"/>
                <w:color w:val="auto"/>
                <w:spacing w:val="0"/>
              </w:rPr>
              <w:t xml:space="preserve">化学品英文名：Gasoline；Petrol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危险性概述</w:t>
            </w:r>
          </w:p>
        </w:tc>
        <w:tc>
          <w:tcPr>
            <w:tcW w:w="7854"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危险性类别：第3.1类 低闪点易燃液体  侵入途径：吸入、食入、经皮吸收</w:t>
            </w:r>
          </w:p>
          <w:p>
            <w:pPr>
              <w:pStyle w:val="151"/>
              <w:spacing w:line="300" w:lineRule="exact"/>
              <w:rPr>
                <w:rFonts w:ascii="仿宋" w:hAnsi="仿宋" w:eastAsia="仿宋"/>
                <w:color w:val="auto"/>
                <w:spacing w:val="0"/>
              </w:rPr>
            </w:pPr>
            <w:r>
              <w:rPr>
                <w:rFonts w:hint="eastAsia" w:ascii="仿宋" w:hAnsi="仿宋" w:eastAsia="仿宋"/>
                <w:color w:val="auto"/>
                <w:spacing w:val="0"/>
              </w:rPr>
              <w:t>健康危害：急性中毒：对中枢神经系统有麻醉作用。轻度中毒症状有头晕、头痛、恶心、呕吐、步态不稳、共济失调。高浓度吸入出现中毒性脑病。极高浓度吸入引起意识突然丧失、反射性呼吸停止。可伴有中毒性周围神经病及化学性肺炎。部分患者出现中毒性精神病。液体吸入呼吸道可引起吸入性肺炎。溅入眼内可致角膜溃疡、穿孔，甚至失明。皮肤接触致急性接触性皮炎，甚至灼伤。吞咽引起急性胃肠炎，重者出现类似急性吸入中毒症状，并可引起肝、肾损害。</w:t>
            </w:r>
          </w:p>
          <w:p>
            <w:pPr>
              <w:pStyle w:val="151"/>
              <w:spacing w:line="300" w:lineRule="exact"/>
              <w:rPr>
                <w:rFonts w:ascii="仿宋" w:hAnsi="仿宋" w:eastAsia="仿宋"/>
                <w:color w:val="auto"/>
                <w:spacing w:val="0"/>
              </w:rPr>
            </w:pPr>
            <w:r>
              <w:rPr>
                <w:rFonts w:hint="eastAsia" w:ascii="仿宋" w:hAnsi="仿宋" w:eastAsia="仿宋"/>
                <w:color w:val="auto"/>
                <w:spacing w:val="0"/>
              </w:rPr>
              <w:t>慢性中毒：神经衰弱综合征、植物神经功能紊乱、周围神经病。严重中毒出现中毒性脑病，症状类似精神分裂症。皮肤损害。燃爆危险：本品极度易燃。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急救措施</w:t>
            </w:r>
          </w:p>
        </w:tc>
        <w:tc>
          <w:tcPr>
            <w:tcW w:w="7854" w:type="dxa"/>
          </w:tcPr>
          <w:p>
            <w:pPr>
              <w:pStyle w:val="151"/>
              <w:spacing w:line="300" w:lineRule="exact"/>
              <w:rPr>
                <w:rFonts w:ascii="仿宋" w:hAnsi="仿宋" w:eastAsia="仿宋"/>
                <w:color w:val="auto"/>
                <w:spacing w:val="0"/>
              </w:rPr>
            </w:pPr>
            <w:r>
              <w:rPr>
                <w:rFonts w:hint="eastAsia" w:ascii="仿宋" w:hAnsi="仿宋" w:eastAsia="仿宋"/>
                <w:color w:val="auto"/>
                <w:spacing w:val="0"/>
              </w:rPr>
              <w:t>皮肤接触：立即脱去污染的衣着，用肥皂水和清水彻底冲洗皮肤。就医。</w:t>
            </w:r>
          </w:p>
          <w:p>
            <w:pPr>
              <w:pStyle w:val="151"/>
              <w:spacing w:line="300" w:lineRule="exact"/>
              <w:rPr>
                <w:rFonts w:ascii="仿宋" w:hAnsi="仿宋" w:eastAsia="仿宋"/>
                <w:color w:val="auto"/>
                <w:spacing w:val="0"/>
              </w:rPr>
            </w:pPr>
            <w:r>
              <w:rPr>
                <w:rFonts w:hint="eastAsia" w:ascii="仿宋" w:hAnsi="仿宋" w:eastAsia="仿宋"/>
                <w:color w:val="auto"/>
                <w:spacing w:val="0"/>
              </w:rPr>
              <w:t>眼睛接触：立即提起眼睑，用大量流动清水或生理盐水彻底冲洗至少15分钟。就医。</w:t>
            </w:r>
          </w:p>
          <w:p>
            <w:pPr>
              <w:pStyle w:val="151"/>
              <w:spacing w:line="300" w:lineRule="exact"/>
              <w:rPr>
                <w:rFonts w:ascii="仿宋" w:hAnsi="仿宋" w:eastAsia="仿宋"/>
                <w:color w:val="auto"/>
                <w:spacing w:val="0"/>
              </w:rPr>
            </w:pPr>
            <w:r>
              <w:rPr>
                <w:rFonts w:hint="eastAsia" w:ascii="仿宋" w:hAnsi="仿宋" w:eastAsia="仿宋"/>
                <w:color w:val="auto"/>
                <w:spacing w:val="0"/>
              </w:rPr>
              <w:t>吸 入：迅速脱离现场至空气新鲜处。保持呼吸道通畅。如呼吸困难，给输氧。如呼吸停止，立即进行人工呼吸。就医。食 入：给饮牛奶或用植物油洗胃和灌肠。就医。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3"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消 防 措 施</w:t>
            </w:r>
          </w:p>
        </w:tc>
        <w:tc>
          <w:tcPr>
            <w:tcW w:w="7854"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危险特性：其蒸气与空气可形成爆炸性混合物，遇明火、高热极易燃烧爆炸。与氧化剂能发生强烈反应。其蒸气比空气重，能在较低处扩散到相当远的地方，遇火源会着火回燃。</w:t>
            </w:r>
          </w:p>
          <w:p>
            <w:pPr>
              <w:pStyle w:val="151"/>
              <w:spacing w:line="300" w:lineRule="exact"/>
              <w:rPr>
                <w:rFonts w:ascii="仿宋" w:hAnsi="仿宋" w:eastAsia="仿宋"/>
                <w:color w:val="auto"/>
                <w:spacing w:val="0"/>
              </w:rPr>
            </w:pPr>
            <w:r>
              <w:rPr>
                <w:rFonts w:hint="eastAsia" w:ascii="仿宋" w:hAnsi="仿宋" w:eastAsia="仿宋"/>
                <w:color w:val="auto"/>
                <w:spacing w:val="0"/>
              </w:rPr>
              <w:t>有害燃烧产物：一氧化碳、二氧化碳。灭火方法：喷水冷却容器，可能的话将容器从火场移至空旷处。灭火剂：泡沫、干粉、二氧化碳。用水灭火无效。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泄漏应急处理</w:t>
            </w:r>
          </w:p>
        </w:tc>
        <w:tc>
          <w:tcPr>
            <w:tcW w:w="7854"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应急行动：迅速撤离泄漏污染区人员至安全区，并进行隔离，严格限制出入。切断火源。建议应急处理人员戴自给正压式呼吸器，穿防静电工作服。尽可能切断泄漏源。防止流入下水道、排洪沟等限制性空间。小量泄漏：用砂土、蛭石或其它惰性材料吸收。或在保证安全情况下，就地焚烧。大量泄漏：构筑围堤或挖坑收容。用泡沫覆盖，降低蒸气灾害。用防爆泵转移至槽车或专用收集器内，回收或运至废物处理场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操作处置与储存</w:t>
            </w:r>
          </w:p>
        </w:tc>
        <w:tc>
          <w:tcPr>
            <w:tcW w:w="7854" w:type="dxa"/>
          </w:tcPr>
          <w:p>
            <w:pPr>
              <w:pStyle w:val="151"/>
              <w:spacing w:line="280" w:lineRule="exact"/>
              <w:rPr>
                <w:rFonts w:ascii="仿宋" w:hAnsi="仿宋" w:eastAsia="仿宋"/>
                <w:color w:val="auto"/>
                <w:spacing w:val="0"/>
              </w:rPr>
            </w:pPr>
            <w:r>
              <w:rPr>
                <w:rFonts w:hint="eastAsia" w:ascii="仿宋" w:hAnsi="仿宋" w:eastAsia="仿宋"/>
                <w:color w:val="auto"/>
                <w:spacing w:val="0"/>
              </w:rPr>
              <w:t>操作处置注意事项：密闭操作，全面通风。操作人员必须经过专门培训，严格遵守操作规程。建议操作人员穿防静电工作服，戴橡胶耐油手套。远离火种、热源，工作场所严禁吸烟。使用防爆型的通风系统和设备。防止蒸气泄漏到工作场所空气中。避免与氧化剂接触。灌装时应控制流速，且有接地装置，防止静电积聚。搬运时要轻装轻卸，防止包装及容器损坏。配备相应品种和数量的消防器材及泄漏应急处理设备。倒空的容器可能残留有害物。</w:t>
            </w:r>
          </w:p>
          <w:p>
            <w:pPr>
              <w:pStyle w:val="151"/>
              <w:spacing w:line="280" w:lineRule="exact"/>
              <w:rPr>
                <w:rFonts w:ascii="仿宋" w:hAnsi="仿宋" w:eastAsia="仿宋"/>
                <w:color w:val="auto"/>
                <w:spacing w:val="0"/>
              </w:rPr>
            </w:pPr>
            <w:r>
              <w:rPr>
                <w:rFonts w:hint="eastAsia" w:ascii="仿宋" w:hAnsi="仿宋" w:eastAsia="仿宋"/>
                <w:color w:val="auto"/>
                <w:spacing w:val="0"/>
              </w:rPr>
              <w:t>储存注意事项：储存于阴凉、通风的库房或储罐。远离火种、热源。库温不宜超过30℃。保持容器密封。应与氧化剂分开存放，切忌混储。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3"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接触控制/个体防护</w:t>
            </w:r>
          </w:p>
        </w:tc>
        <w:tc>
          <w:tcPr>
            <w:tcW w:w="7854" w:type="dxa"/>
          </w:tcPr>
          <w:p>
            <w:pPr>
              <w:pStyle w:val="151"/>
              <w:spacing w:line="280" w:lineRule="exact"/>
              <w:rPr>
                <w:rFonts w:ascii="仿宋" w:hAnsi="仿宋" w:eastAsia="仿宋"/>
                <w:color w:val="auto"/>
                <w:spacing w:val="0"/>
              </w:rPr>
            </w:pPr>
            <w:r>
              <w:rPr>
                <w:rFonts w:hint="eastAsia" w:ascii="仿宋" w:hAnsi="仿宋" w:eastAsia="仿宋"/>
                <w:color w:val="auto"/>
                <w:spacing w:val="0"/>
              </w:rPr>
              <w:t>最高容许浓度：中国MAC(mg/m3)：</w:t>
            </w:r>
            <w:r>
              <w:rPr>
                <w:rFonts w:hint="eastAsia" w:ascii="仿宋" w:eastAsia="仿宋"/>
                <w:color w:val="auto"/>
                <w:spacing w:val="0"/>
              </w:rPr>
              <w:t> </w:t>
            </w:r>
            <w:r>
              <w:rPr>
                <w:rFonts w:hint="eastAsia" w:ascii="仿宋" w:hAnsi="仿宋" w:eastAsia="仿宋"/>
                <w:color w:val="auto"/>
                <w:spacing w:val="0"/>
              </w:rPr>
              <w:t>300[溶剂汽油]  苏联MAC(mg/m3)：</w:t>
            </w:r>
            <w:r>
              <w:rPr>
                <w:rFonts w:hint="eastAsia" w:ascii="仿宋" w:eastAsia="仿宋"/>
                <w:color w:val="auto"/>
                <w:spacing w:val="0"/>
              </w:rPr>
              <w:t> </w:t>
            </w:r>
            <w:r>
              <w:rPr>
                <w:rFonts w:hint="eastAsia" w:ascii="仿宋" w:hAnsi="仿宋" w:eastAsia="仿宋"/>
                <w:color w:val="auto"/>
                <w:spacing w:val="0"/>
              </w:rPr>
              <w:t>300</w:t>
            </w:r>
          </w:p>
          <w:p>
            <w:pPr>
              <w:pStyle w:val="151"/>
              <w:spacing w:line="280" w:lineRule="exact"/>
              <w:rPr>
                <w:rFonts w:ascii="仿宋" w:hAnsi="仿宋" w:eastAsia="仿宋"/>
                <w:color w:val="auto"/>
                <w:spacing w:val="0"/>
              </w:rPr>
            </w:pPr>
            <w:r>
              <w:rPr>
                <w:rFonts w:hint="eastAsia" w:ascii="仿宋" w:hAnsi="仿宋" w:eastAsia="仿宋"/>
                <w:color w:val="auto"/>
                <w:spacing w:val="0"/>
              </w:rPr>
              <w:t>监测方法：气相色谱法  工程控制：生产过程密闭，全面通风。</w:t>
            </w:r>
          </w:p>
          <w:p>
            <w:pPr>
              <w:pStyle w:val="151"/>
              <w:spacing w:line="280" w:lineRule="exact"/>
              <w:rPr>
                <w:rFonts w:ascii="仿宋" w:hAnsi="仿宋" w:eastAsia="仿宋"/>
                <w:color w:val="auto"/>
                <w:spacing w:val="0"/>
              </w:rPr>
            </w:pPr>
            <w:r>
              <w:rPr>
                <w:rFonts w:hint="eastAsia" w:ascii="仿宋" w:hAnsi="仿宋" w:eastAsia="仿宋"/>
                <w:color w:val="auto"/>
                <w:spacing w:val="0"/>
              </w:rPr>
              <w:t>呼吸系统防护：一般不需要特殊防护，高浓度接触时可佩戴自吸过滤式防毒面具（半面罩）。</w:t>
            </w:r>
          </w:p>
          <w:p>
            <w:pPr>
              <w:pStyle w:val="151"/>
              <w:spacing w:line="280" w:lineRule="exact"/>
              <w:rPr>
                <w:rFonts w:ascii="仿宋" w:hAnsi="仿宋" w:eastAsia="仿宋"/>
                <w:color w:val="auto"/>
                <w:spacing w:val="0"/>
              </w:rPr>
            </w:pPr>
            <w:r>
              <w:rPr>
                <w:rFonts w:hint="eastAsia" w:ascii="仿宋" w:hAnsi="仿宋" w:eastAsia="仿宋"/>
                <w:color w:val="auto"/>
                <w:spacing w:val="0"/>
              </w:rPr>
              <w:t>眼睛防护：一般不需要特殊防护，高浓度接触时可戴化学安全防护眼镜。</w:t>
            </w:r>
          </w:p>
          <w:p>
            <w:pPr>
              <w:pStyle w:val="151"/>
              <w:spacing w:line="280" w:lineRule="exact"/>
              <w:rPr>
                <w:rFonts w:ascii="仿宋" w:hAnsi="仿宋" w:eastAsia="仿宋"/>
                <w:color w:val="auto"/>
                <w:spacing w:val="0"/>
              </w:rPr>
            </w:pPr>
            <w:r>
              <w:rPr>
                <w:rFonts w:hint="eastAsia" w:ascii="仿宋" w:hAnsi="仿宋" w:eastAsia="仿宋"/>
                <w:color w:val="auto"/>
                <w:spacing w:val="0"/>
              </w:rPr>
              <w:t>身体防护：穿防静电工作服。手防护：戴橡胶耐油手套。</w:t>
            </w:r>
          </w:p>
          <w:p>
            <w:pPr>
              <w:pStyle w:val="151"/>
              <w:spacing w:line="280" w:lineRule="exact"/>
              <w:rPr>
                <w:rFonts w:ascii="仿宋" w:hAnsi="仿宋" w:eastAsia="仿宋"/>
                <w:color w:val="auto"/>
                <w:spacing w:val="0"/>
              </w:rPr>
            </w:pPr>
            <w:r>
              <w:rPr>
                <w:rFonts w:hint="eastAsia" w:ascii="仿宋" w:hAnsi="仿宋" w:eastAsia="仿宋"/>
                <w:color w:val="auto"/>
                <w:spacing w:val="0"/>
              </w:rPr>
              <w:t>其他防护：工作现场严禁吸烟。避免长期反复接触。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1473" w:type="dxa"/>
            <w:vAlign w:val="center"/>
          </w:tcPr>
          <w:p>
            <w:pPr>
              <w:spacing w:line="280" w:lineRule="exact"/>
              <w:jc w:val="center"/>
              <w:rPr>
                <w:rStyle w:val="162"/>
                <w:rFonts w:hint="default" w:ascii="仿宋" w:hAnsi="仿宋" w:eastAsia="仿宋"/>
                <w:color w:val="auto"/>
                <w:spacing w:val="0"/>
                <w:sz w:val="21"/>
                <w:szCs w:val="21"/>
              </w:rPr>
            </w:pPr>
            <w:r>
              <w:rPr>
                <w:rStyle w:val="162"/>
                <w:rFonts w:hint="default" w:ascii="仿宋" w:hAnsi="仿宋" w:eastAsia="仿宋"/>
                <w:color w:val="auto"/>
                <w:spacing w:val="0"/>
                <w:sz w:val="21"/>
                <w:szCs w:val="21"/>
              </w:rPr>
              <w:t>理化特性</w:t>
            </w:r>
          </w:p>
        </w:tc>
        <w:tc>
          <w:tcPr>
            <w:tcW w:w="7854" w:type="dxa"/>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外观与性状：无色或淡黄色易挥发液体, 具有特殊臭味。</w:t>
            </w:r>
          </w:p>
          <w:p>
            <w:pPr>
              <w:spacing w:line="280" w:lineRule="exact"/>
              <w:rPr>
                <w:rFonts w:ascii="仿宋" w:hAnsi="仿宋" w:eastAsia="仿宋"/>
                <w:color w:val="auto"/>
                <w:sz w:val="21"/>
                <w:szCs w:val="21"/>
              </w:rPr>
            </w:pPr>
            <w:r>
              <w:rPr>
                <w:rFonts w:hint="eastAsia" w:ascii="仿宋" w:hAnsi="仿宋" w:eastAsia="仿宋"/>
                <w:color w:val="auto"/>
                <w:sz w:val="21"/>
                <w:szCs w:val="21"/>
              </w:rPr>
              <w:t xml:space="preserve">Ph值： </w:t>
            </w:r>
            <w:r>
              <w:rPr>
                <w:rFonts w:hint="eastAsia" w:ascii="仿宋" w:hAnsi="仿宋" w:eastAsia="仿宋"/>
                <w:color w:val="auto"/>
                <w:sz w:val="21"/>
                <w:szCs w:val="21"/>
              </w:rPr>
              <w:tab/>
            </w:r>
            <w:r>
              <w:rPr>
                <w:rFonts w:hint="eastAsia" w:ascii="仿宋" w:hAnsi="仿宋" w:eastAsia="仿宋"/>
                <w:color w:val="auto"/>
                <w:sz w:val="21"/>
                <w:szCs w:val="21"/>
              </w:rPr>
              <w:t>熔点(℃)： &lt;-60</w:t>
            </w:r>
          </w:p>
          <w:p>
            <w:pPr>
              <w:spacing w:line="280" w:lineRule="exact"/>
              <w:rPr>
                <w:rFonts w:ascii="仿宋" w:hAnsi="仿宋" w:eastAsia="仿宋"/>
                <w:color w:val="auto"/>
                <w:sz w:val="21"/>
                <w:szCs w:val="21"/>
              </w:rPr>
            </w:pPr>
            <w:r>
              <w:rPr>
                <w:rFonts w:hint="eastAsia" w:ascii="仿宋" w:hAnsi="仿宋" w:eastAsia="仿宋"/>
                <w:color w:val="auto"/>
                <w:sz w:val="21"/>
                <w:szCs w:val="21"/>
              </w:rPr>
              <w:t xml:space="preserve">相对密度( 水=1 )： 0.70～0.79   </w:t>
            </w:r>
            <w:r>
              <w:rPr>
                <w:rFonts w:hint="eastAsia" w:ascii="仿宋" w:hAnsi="仿宋" w:eastAsia="仿宋"/>
                <w:color w:val="auto"/>
                <w:sz w:val="21"/>
                <w:szCs w:val="21"/>
              </w:rPr>
              <w:tab/>
            </w:r>
            <w:r>
              <w:rPr>
                <w:rFonts w:hint="eastAsia" w:ascii="仿宋" w:hAnsi="仿宋" w:eastAsia="仿宋"/>
                <w:color w:val="auto"/>
                <w:sz w:val="21"/>
                <w:szCs w:val="21"/>
              </w:rPr>
              <w:t>沸点(℃)： 40～200</w:t>
            </w:r>
          </w:p>
          <w:p>
            <w:pPr>
              <w:spacing w:line="280" w:lineRule="exact"/>
              <w:rPr>
                <w:rFonts w:ascii="仿宋" w:hAnsi="仿宋" w:eastAsia="仿宋"/>
                <w:color w:val="auto"/>
                <w:sz w:val="21"/>
                <w:szCs w:val="21"/>
              </w:rPr>
            </w:pPr>
            <w:r>
              <w:rPr>
                <w:rFonts w:hint="eastAsia" w:ascii="仿宋" w:hAnsi="仿宋" w:eastAsia="仿宋"/>
                <w:color w:val="auto"/>
                <w:sz w:val="21"/>
                <w:szCs w:val="21"/>
              </w:rPr>
              <w:t>相对密度(空气=1)： 3.5</w:t>
            </w:r>
            <w:r>
              <w:rPr>
                <w:rFonts w:hint="eastAsia" w:ascii="仿宋" w:hAnsi="仿宋" w:eastAsia="仿宋"/>
                <w:color w:val="auto"/>
                <w:sz w:val="21"/>
                <w:szCs w:val="21"/>
              </w:rPr>
              <w:tab/>
            </w:r>
            <w:r>
              <w:rPr>
                <w:rFonts w:hint="eastAsia" w:ascii="仿宋" w:hAnsi="仿宋" w:eastAsia="仿宋"/>
                <w:color w:val="auto"/>
                <w:sz w:val="21"/>
                <w:szCs w:val="21"/>
              </w:rPr>
              <w:t xml:space="preserve">       饱和蒸气压(kPa)： 无资料</w:t>
            </w:r>
          </w:p>
          <w:p>
            <w:pPr>
              <w:spacing w:line="280" w:lineRule="exact"/>
              <w:rPr>
                <w:rFonts w:ascii="仿宋" w:hAnsi="仿宋" w:eastAsia="仿宋"/>
                <w:color w:val="auto"/>
                <w:sz w:val="21"/>
                <w:szCs w:val="21"/>
              </w:rPr>
            </w:pPr>
            <w:r>
              <w:rPr>
                <w:rFonts w:hint="eastAsia" w:ascii="仿宋" w:hAnsi="仿宋" w:eastAsia="仿宋"/>
                <w:color w:val="auto"/>
                <w:sz w:val="21"/>
                <w:szCs w:val="21"/>
              </w:rPr>
              <w:t>燃烧热(kJ/mol)： 无资料</w:t>
            </w:r>
            <w:r>
              <w:rPr>
                <w:rFonts w:hint="eastAsia" w:ascii="仿宋" w:hAnsi="仿宋" w:eastAsia="仿宋"/>
                <w:color w:val="auto"/>
                <w:sz w:val="21"/>
                <w:szCs w:val="21"/>
              </w:rPr>
              <w:tab/>
            </w:r>
            <w:r>
              <w:rPr>
                <w:rFonts w:hint="eastAsia" w:ascii="仿宋" w:hAnsi="仿宋" w:eastAsia="仿宋"/>
                <w:color w:val="auto"/>
                <w:sz w:val="21"/>
                <w:szCs w:val="21"/>
              </w:rPr>
              <w:t xml:space="preserve">   临界温度(℃)： 无资料</w:t>
            </w:r>
          </w:p>
          <w:p>
            <w:pPr>
              <w:spacing w:line="280" w:lineRule="exact"/>
              <w:rPr>
                <w:rFonts w:ascii="仿宋" w:hAnsi="仿宋" w:eastAsia="仿宋"/>
                <w:color w:val="auto"/>
                <w:sz w:val="21"/>
                <w:szCs w:val="21"/>
              </w:rPr>
            </w:pPr>
            <w:r>
              <w:rPr>
                <w:rFonts w:hint="eastAsia" w:ascii="仿宋" w:hAnsi="仿宋" w:eastAsia="仿宋"/>
                <w:color w:val="auto"/>
                <w:sz w:val="21"/>
                <w:szCs w:val="21"/>
              </w:rPr>
              <w:t>临界压力(MPa)： 无资料</w:t>
            </w:r>
            <w:r>
              <w:rPr>
                <w:rFonts w:hint="eastAsia" w:ascii="仿宋" w:hAnsi="仿宋" w:eastAsia="仿宋"/>
                <w:color w:val="auto"/>
                <w:sz w:val="21"/>
                <w:szCs w:val="21"/>
              </w:rPr>
              <w:tab/>
            </w:r>
            <w:r>
              <w:rPr>
                <w:rFonts w:hint="eastAsia" w:ascii="仿宋" w:hAnsi="仿宋" w:eastAsia="仿宋"/>
                <w:color w:val="auto"/>
                <w:sz w:val="21"/>
                <w:szCs w:val="21"/>
              </w:rPr>
              <w:t xml:space="preserve">  辛醇/水分配系数： 无资料</w:t>
            </w:r>
          </w:p>
          <w:p>
            <w:pPr>
              <w:spacing w:line="280" w:lineRule="exact"/>
              <w:rPr>
                <w:rFonts w:ascii="仿宋" w:hAnsi="仿宋" w:eastAsia="仿宋"/>
                <w:color w:val="auto"/>
                <w:sz w:val="21"/>
                <w:szCs w:val="21"/>
              </w:rPr>
            </w:pPr>
            <w:r>
              <w:rPr>
                <w:rFonts w:hint="eastAsia" w:ascii="仿宋" w:hAnsi="仿宋" w:eastAsia="仿宋"/>
                <w:color w:val="auto"/>
                <w:sz w:val="21"/>
                <w:szCs w:val="21"/>
              </w:rPr>
              <w:t>闪点(℃)： ＜-18</w:t>
            </w:r>
            <w:r>
              <w:rPr>
                <w:rFonts w:hint="eastAsia" w:ascii="仿宋" w:hAnsi="仿宋" w:eastAsia="仿宋"/>
                <w:color w:val="auto"/>
                <w:sz w:val="21"/>
                <w:szCs w:val="21"/>
              </w:rPr>
              <w:tab/>
            </w:r>
            <w:r>
              <w:rPr>
                <w:rFonts w:hint="eastAsia" w:ascii="仿宋" w:hAnsi="仿宋" w:eastAsia="仿宋"/>
                <w:color w:val="auto"/>
                <w:sz w:val="21"/>
                <w:szCs w:val="21"/>
              </w:rPr>
              <w:t xml:space="preserve">     引燃温度(℃)： 415～530</w:t>
            </w:r>
          </w:p>
          <w:p>
            <w:pPr>
              <w:spacing w:line="280" w:lineRule="exact"/>
              <w:rPr>
                <w:rFonts w:ascii="仿宋" w:hAnsi="仿宋" w:eastAsia="仿宋"/>
                <w:color w:val="auto"/>
                <w:sz w:val="21"/>
                <w:szCs w:val="21"/>
              </w:rPr>
            </w:pPr>
            <w:r>
              <w:rPr>
                <w:rFonts w:hint="eastAsia" w:ascii="仿宋" w:hAnsi="仿宋" w:eastAsia="仿宋"/>
                <w:color w:val="auto"/>
                <w:sz w:val="21"/>
                <w:szCs w:val="21"/>
              </w:rPr>
              <w:t>爆炸下限[％(V/V)]： 1.3</w:t>
            </w:r>
            <w:r>
              <w:rPr>
                <w:rFonts w:hint="eastAsia" w:ascii="仿宋" w:hAnsi="仿宋" w:eastAsia="仿宋"/>
                <w:color w:val="auto"/>
                <w:sz w:val="21"/>
                <w:szCs w:val="21"/>
              </w:rPr>
              <w:tab/>
            </w:r>
            <w:r>
              <w:rPr>
                <w:rFonts w:hint="eastAsia" w:ascii="仿宋" w:hAnsi="仿宋" w:eastAsia="仿宋"/>
                <w:color w:val="auto"/>
                <w:sz w:val="21"/>
                <w:szCs w:val="21"/>
              </w:rPr>
              <w:t>爆炸上限[％(V/V)]： 6.0</w:t>
            </w:r>
          </w:p>
          <w:p>
            <w:pPr>
              <w:spacing w:line="280" w:lineRule="exact"/>
              <w:rPr>
                <w:rFonts w:ascii="仿宋" w:hAnsi="仿宋" w:eastAsia="仿宋"/>
                <w:color w:val="auto"/>
                <w:sz w:val="21"/>
                <w:szCs w:val="21"/>
              </w:rPr>
            </w:pPr>
            <w:r>
              <w:rPr>
                <w:rFonts w:hint="eastAsia" w:ascii="仿宋" w:hAnsi="仿宋" w:eastAsia="仿宋"/>
                <w:color w:val="auto"/>
                <w:sz w:val="21"/>
                <w:szCs w:val="21"/>
              </w:rPr>
              <w:t>最小点火能(MJ)： 无资料</w:t>
            </w:r>
            <w:r>
              <w:rPr>
                <w:rFonts w:hint="eastAsia" w:ascii="仿宋" w:hAnsi="仿宋" w:eastAsia="仿宋"/>
                <w:color w:val="auto"/>
                <w:sz w:val="21"/>
                <w:szCs w:val="21"/>
              </w:rPr>
              <w:tab/>
            </w:r>
            <w:r>
              <w:rPr>
                <w:rFonts w:hint="eastAsia" w:ascii="仿宋" w:hAnsi="仿宋" w:eastAsia="仿宋"/>
                <w:color w:val="auto"/>
                <w:sz w:val="21"/>
                <w:szCs w:val="21"/>
              </w:rPr>
              <w:t xml:space="preserve">    最大爆炸压力(MPa)： 0.813</w:t>
            </w:r>
          </w:p>
          <w:p>
            <w:pPr>
              <w:spacing w:line="280" w:lineRule="exact"/>
              <w:rPr>
                <w:rFonts w:ascii="仿宋" w:hAnsi="仿宋" w:eastAsia="仿宋"/>
                <w:color w:val="auto"/>
                <w:sz w:val="21"/>
                <w:szCs w:val="21"/>
              </w:rPr>
            </w:pPr>
            <w:r>
              <w:rPr>
                <w:rFonts w:hint="eastAsia" w:ascii="仿宋" w:hAnsi="仿宋" w:eastAsia="仿宋"/>
                <w:color w:val="auto"/>
                <w:sz w:val="21"/>
                <w:szCs w:val="21"/>
              </w:rPr>
              <w:t>溶解性：不溶于水，易溶于苯、二硫化碳、醇、脂肪。</w:t>
            </w:r>
          </w:p>
          <w:p>
            <w:pPr>
              <w:spacing w:line="280" w:lineRule="exact"/>
              <w:rPr>
                <w:rFonts w:ascii="仿宋" w:hAnsi="仿宋" w:eastAsia="仿宋"/>
                <w:color w:val="auto"/>
                <w:sz w:val="21"/>
                <w:szCs w:val="21"/>
              </w:rPr>
            </w:pPr>
            <w:r>
              <w:rPr>
                <w:rFonts w:hint="eastAsia" w:ascii="仿宋" w:hAnsi="仿宋" w:eastAsia="仿宋"/>
                <w:color w:val="auto"/>
                <w:sz w:val="21"/>
                <w:szCs w:val="21"/>
              </w:rPr>
              <w:t>主要用途：主要用作汽油机的燃料，用于橡胶、制鞋、印刷、制革、颜料等行业, 也可用作机械零件的去污剂。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73" w:type="dxa"/>
            <w:vAlign w:val="center"/>
          </w:tcPr>
          <w:p>
            <w:pPr>
              <w:spacing w:line="280" w:lineRule="exact"/>
              <w:jc w:val="center"/>
              <w:rPr>
                <w:rFonts w:ascii="仿宋" w:hAnsi="仿宋" w:eastAsia="仿宋"/>
                <w:color w:val="auto"/>
                <w:sz w:val="21"/>
                <w:szCs w:val="21"/>
              </w:rPr>
            </w:pPr>
            <w:r>
              <w:rPr>
                <w:rFonts w:hint="eastAsia" w:ascii="仿宋" w:hAnsi="仿宋" w:eastAsia="仿宋"/>
                <w:color w:val="auto"/>
                <w:sz w:val="21"/>
                <w:szCs w:val="21"/>
              </w:rPr>
              <w:t>稳定性和</w:t>
            </w:r>
          </w:p>
          <w:p>
            <w:pPr>
              <w:spacing w:line="280" w:lineRule="exact"/>
              <w:jc w:val="center"/>
              <w:rPr>
                <w:rFonts w:ascii="仿宋" w:hAnsi="仿宋" w:eastAsia="仿宋"/>
                <w:color w:val="auto"/>
                <w:sz w:val="21"/>
                <w:szCs w:val="21"/>
              </w:rPr>
            </w:pPr>
            <w:r>
              <w:rPr>
                <w:rFonts w:hint="eastAsia" w:ascii="仿宋" w:hAnsi="仿宋" w:eastAsia="仿宋"/>
                <w:color w:val="auto"/>
                <w:sz w:val="21"/>
                <w:szCs w:val="21"/>
              </w:rPr>
              <w:t>反应活性</w:t>
            </w:r>
          </w:p>
        </w:tc>
        <w:tc>
          <w:tcPr>
            <w:tcW w:w="7854" w:type="dxa"/>
            <w:vAlign w:val="center"/>
          </w:tcPr>
          <w:p>
            <w:pPr>
              <w:spacing w:line="280" w:lineRule="exact"/>
              <w:rPr>
                <w:rFonts w:ascii="仿宋" w:hAnsi="仿宋" w:eastAsia="仿宋"/>
                <w:color w:val="auto"/>
                <w:sz w:val="21"/>
                <w:szCs w:val="21"/>
              </w:rPr>
            </w:pPr>
            <w:r>
              <w:rPr>
                <w:rFonts w:hint="eastAsia" w:ascii="仿宋" w:hAnsi="仿宋" w:eastAsia="仿宋"/>
                <w:color w:val="auto"/>
                <w:sz w:val="21"/>
                <w:szCs w:val="21"/>
              </w:rPr>
              <w:t>稳定性：稳定  聚合危害：不聚合</w:t>
            </w:r>
          </w:p>
          <w:p>
            <w:pPr>
              <w:spacing w:line="280" w:lineRule="exact"/>
              <w:rPr>
                <w:rFonts w:ascii="仿宋" w:hAnsi="仿宋" w:eastAsia="仿宋"/>
                <w:color w:val="auto"/>
                <w:sz w:val="21"/>
                <w:szCs w:val="21"/>
              </w:rPr>
            </w:pPr>
            <w:r>
              <w:rPr>
                <w:rFonts w:hint="eastAsia" w:ascii="仿宋" w:hAnsi="仿宋" w:eastAsia="仿宋"/>
                <w:color w:val="auto"/>
                <w:sz w:val="21"/>
                <w:szCs w:val="21"/>
              </w:rPr>
              <w:t>禁配物：强氧化剂。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73"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毒理学资料</w:t>
            </w:r>
          </w:p>
        </w:tc>
        <w:tc>
          <w:tcPr>
            <w:tcW w:w="7854" w:type="dxa"/>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急性毒性： LD50：67000 mg/kg(小鼠经口)(120号溶剂汽油)</w:t>
            </w:r>
          </w:p>
          <w:p>
            <w:pPr>
              <w:pStyle w:val="151"/>
              <w:spacing w:line="280" w:lineRule="exact"/>
              <w:rPr>
                <w:rFonts w:ascii="仿宋" w:hAnsi="仿宋" w:eastAsia="仿宋"/>
                <w:color w:val="auto"/>
                <w:spacing w:val="0"/>
              </w:rPr>
            </w:pPr>
            <w:r>
              <w:rPr>
                <w:rFonts w:hint="eastAsia" w:ascii="仿宋" w:hAnsi="仿宋" w:eastAsia="仿宋"/>
                <w:color w:val="auto"/>
                <w:spacing w:val="0"/>
              </w:rPr>
              <w:t>LC50：103000mg/m</w:t>
            </w:r>
            <w:r>
              <w:rPr>
                <w:rFonts w:hint="eastAsia" w:ascii="仿宋" w:hAnsi="仿宋" w:eastAsia="仿宋"/>
                <w:color w:val="auto"/>
                <w:spacing w:val="0"/>
                <w:vertAlign w:val="superscript"/>
              </w:rPr>
              <w:t>3</w:t>
            </w:r>
            <w:r>
              <w:rPr>
                <w:rFonts w:hint="eastAsia" w:ascii="仿宋" w:hAnsi="仿宋" w:eastAsia="仿宋"/>
                <w:color w:val="auto"/>
                <w:spacing w:val="0"/>
              </w:rPr>
              <w:t>，2小时(小鼠吸入)(120号溶剂汽油)</w:t>
            </w:r>
          </w:p>
          <w:p>
            <w:pPr>
              <w:pStyle w:val="151"/>
              <w:spacing w:line="280" w:lineRule="exact"/>
              <w:rPr>
                <w:rFonts w:ascii="仿宋" w:hAnsi="仿宋" w:eastAsia="仿宋"/>
                <w:color w:val="auto"/>
                <w:spacing w:val="0"/>
              </w:rPr>
            </w:pPr>
            <w:r>
              <w:rPr>
                <w:rFonts w:hint="eastAsia" w:ascii="仿宋" w:hAnsi="仿宋" w:eastAsia="仿宋"/>
                <w:color w:val="auto"/>
                <w:spacing w:val="0"/>
              </w:rPr>
              <w:t>刺激性：人经眼：家兔经眼：2mg/24h，重度刺激。</w:t>
            </w:r>
          </w:p>
          <w:p>
            <w:pPr>
              <w:pStyle w:val="151"/>
              <w:spacing w:line="280" w:lineRule="exact"/>
              <w:rPr>
                <w:rFonts w:ascii="仿宋" w:hAnsi="仿宋" w:eastAsia="仿宋"/>
                <w:color w:val="auto"/>
                <w:spacing w:val="0"/>
              </w:rPr>
            </w:pPr>
            <w:r>
              <w:rPr>
                <w:rFonts w:hint="eastAsia" w:ascii="仿宋" w:hAnsi="仿宋" w:eastAsia="仿宋"/>
                <w:color w:val="auto"/>
                <w:spacing w:val="0"/>
              </w:rPr>
              <w:t>亚急性与慢性毒性：大鼠吸入3g/m</w:t>
            </w:r>
            <w:r>
              <w:rPr>
                <w:rFonts w:hint="eastAsia" w:ascii="仿宋" w:hAnsi="仿宋" w:eastAsia="仿宋"/>
                <w:color w:val="auto"/>
                <w:spacing w:val="0"/>
                <w:vertAlign w:val="superscript"/>
              </w:rPr>
              <w:t>3</w:t>
            </w:r>
            <w:r>
              <w:rPr>
                <w:rFonts w:hint="eastAsia" w:ascii="仿宋" w:hAnsi="仿宋" w:eastAsia="仿宋"/>
                <w:color w:val="auto"/>
                <w:spacing w:val="0"/>
              </w:rPr>
              <w:t>，12～24小时/天，78天(120号溶剂汽油)，未见中毒症状。大鼠吸入2500mg/m</w:t>
            </w:r>
            <w:r>
              <w:rPr>
                <w:rFonts w:hint="eastAsia" w:ascii="仿宋" w:hAnsi="仿宋" w:eastAsia="仿宋"/>
                <w:color w:val="auto"/>
                <w:spacing w:val="0"/>
                <w:vertAlign w:val="superscript"/>
              </w:rPr>
              <w:t>3</w:t>
            </w:r>
            <w:r>
              <w:rPr>
                <w:rFonts w:hint="eastAsia" w:ascii="仿宋" w:hAnsi="仿宋" w:eastAsia="仿宋"/>
                <w:color w:val="auto"/>
                <w:spacing w:val="0"/>
              </w:rPr>
              <w:t>，130号催化裂解汽油，4小时/天，6天/周，8周,体力活动能力降低,神经系统发生机能性改变。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473"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包装与运输</w:t>
            </w:r>
          </w:p>
        </w:tc>
        <w:tc>
          <w:tcPr>
            <w:tcW w:w="7854" w:type="dxa"/>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危化品序号：1630  UN编号：1203  包装标志：易燃液体  包装类别：Ⅱ类包装</w:t>
            </w:r>
          </w:p>
          <w:p>
            <w:pPr>
              <w:pStyle w:val="151"/>
              <w:spacing w:line="280" w:lineRule="exact"/>
              <w:rPr>
                <w:rFonts w:ascii="仿宋" w:hAnsi="仿宋" w:eastAsia="仿宋"/>
                <w:color w:val="auto"/>
                <w:spacing w:val="0"/>
              </w:rPr>
            </w:pPr>
            <w:r>
              <w:rPr>
                <w:rFonts w:hint="eastAsia" w:ascii="仿宋" w:hAnsi="仿宋" w:eastAsia="仿宋"/>
                <w:color w:val="auto"/>
                <w:spacing w:val="0"/>
              </w:rPr>
              <w:t>包装方法：小开口钢桶；安瓿瓶外普通木箱；螺纹口玻璃瓶、铁盖压口玻璃瓶、塑料瓶或金属桶（罐）外普通木箱。</w:t>
            </w:r>
          </w:p>
          <w:p>
            <w:pPr>
              <w:pStyle w:val="151"/>
              <w:spacing w:line="280" w:lineRule="exact"/>
              <w:rPr>
                <w:rFonts w:ascii="仿宋" w:hAnsi="仿宋" w:eastAsia="仿宋"/>
                <w:color w:val="auto"/>
                <w:spacing w:val="0"/>
              </w:rPr>
            </w:pPr>
            <w:r>
              <w:rPr>
                <w:rFonts w:hint="eastAsia" w:ascii="仿宋" w:hAnsi="仿宋" w:eastAsia="仿宋"/>
                <w:color w:val="auto"/>
                <w:spacing w:val="0"/>
              </w:rPr>
              <w:t>运输注意事项：本品铁路运输时限使用企业钢制自备罐车装运，装运前需报有关部门批准。运输时运输车辆应配备相应品种和数量的消防器材及泄漏应急处理设备。夏季最好早晚运输。运输时所用的槽（罐）车应有接地链，槽内可设孔隔板以减少震荡产生静电。严禁与氧化剂等混装混运。运输途中应防曝晒、雨淋，防高温。中途停留时应远离火种、热源、高温区。装运该物品的车辆排气管必须配备阻火装置，禁止使用易产生火花的机械设备和工具装卸。公路运输时要按规定路线行驶，勿在居民区和人口稠密区停留。铁路运输时要禁止溜放。严禁用木船、水泥船散装运输。</w:t>
            </w:r>
          </w:p>
        </w:tc>
      </w:tr>
    </w:tbl>
    <w:p>
      <w:pPr>
        <w:pStyle w:val="171"/>
        <w:rPr>
          <w:rFonts w:ascii="仿宋" w:hAnsi="仿宋" w:eastAsia="仿宋"/>
          <w:color w:val="auto"/>
        </w:rPr>
      </w:pPr>
      <w:r>
        <w:rPr>
          <w:rFonts w:hint="eastAsia" w:ascii="仿宋" w:hAnsi="仿宋" w:eastAsia="仿宋"/>
          <w:color w:val="auto"/>
        </w:rPr>
        <w:t>表11.4-3  柴油危险危害特性</w:t>
      </w:r>
    </w:p>
    <w:tbl>
      <w:tblPr>
        <w:tblStyle w:val="7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标识</w:t>
            </w:r>
          </w:p>
        </w:tc>
        <w:tc>
          <w:tcPr>
            <w:tcW w:w="8148"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化学品中文名：柴油</w:t>
            </w:r>
          </w:p>
          <w:p>
            <w:pPr>
              <w:pStyle w:val="151"/>
              <w:spacing w:line="300" w:lineRule="exact"/>
              <w:rPr>
                <w:rFonts w:ascii="仿宋" w:hAnsi="仿宋" w:eastAsia="仿宋"/>
                <w:color w:val="auto"/>
                <w:spacing w:val="0"/>
              </w:rPr>
            </w:pPr>
            <w:r>
              <w:rPr>
                <w:rFonts w:hint="eastAsia" w:ascii="仿宋" w:hAnsi="仿宋" w:eastAsia="仿宋"/>
                <w:color w:val="auto"/>
                <w:spacing w:val="0"/>
              </w:rPr>
              <w:t xml:space="preserve">化学品英文名：Diesel oil；Diesel fuel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危险性概述</w:t>
            </w:r>
          </w:p>
        </w:tc>
        <w:tc>
          <w:tcPr>
            <w:tcW w:w="8148"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危险性类别：第3.3类  高闪点易燃液体  侵入途径：吸入、食入、经皮吸收</w:t>
            </w:r>
          </w:p>
          <w:p>
            <w:pPr>
              <w:pStyle w:val="151"/>
              <w:spacing w:line="300" w:lineRule="exact"/>
              <w:rPr>
                <w:rFonts w:ascii="仿宋" w:hAnsi="仿宋" w:eastAsia="仿宋"/>
                <w:color w:val="auto"/>
                <w:spacing w:val="0"/>
              </w:rPr>
            </w:pPr>
            <w:r>
              <w:rPr>
                <w:rFonts w:hint="eastAsia" w:ascii="仿宋" w:hAnsi="仿宋" w:eastAsia="仿宋"/>
                <w:color w:val="auto"/>
                <w:spacing w:val="0"/>
              </w:rPr>
              <w:t>健康危害：皮肤接触可为主要吸收途径，可致急性肾脏损害。柴油可引起接触性皮炎、油性痤疮。吸入其雾滴或液体呛入可引起吸入性肺炎。能经胎盘进入胎儿血中。柴油废气可引起眼、鼻刺激症状，头晕及头痛。环境危害：对环境有危害，对水体和大气可造成污染。</w:t>
            </w:r>
          </w:p>
          <w:p>
            <w:pPr>
              <w:pStyle w:val="151"/>
              <w:spacing w:line="300" w:lineRule="exact"/>
              <w:rPr>
                <w:rFonts w:ascii="仿宋" w:hAnsi="仿宋" w:eastAsia="仿宋"/>
                <w:color w:val="auto"/>
                <w:spacing w:val="0"/>
              </w:rPr>
            </w:pPr>
            <w:r>
              <w:rPr>
                <w:rFonts w:hint="eastAsia" w:ascii="仿宋" w:hAnsi="仿宋" w:eastAsia="仿宋"/>
                <w:color w:val="auto"/>
                <w:spacing w:val="0"/>
              </w:rPr>
              <w:t>燃爆危险：本品易燃，具刺激性。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急救措施</w:t>
            </w:r>
          </w:p>
        </w:tc>
        <w:tc>
          <w:tcPr>
            <w:tcW w:w="8148" w:type="dxa"/>
          </w:tcPr>
          <w:p>
            <w:pPr>
              <w:pStyle w:val="151"/>
              <w:spacing w:line="300" w:lineRule="exact"/>
              <w:rPr>
                <w:rFonts w:ascii="仿宋" w:hAnsi="仿宋" w:eastAsia="仿宋"/>
                <w:color w:val="auto"/>
                <w:spacing w:val="0"/>
              </w:rPr>
            </w:pPr>
            <w:r>
              <w:rPr>
                <w:rFonts w:hint="eastAsia" w:ascii="仿宋" w:hAnsi="仿宋" w:eastAsia="仿宋"/>
                <w:color w:val="auto"/>
                <w:spacing w:val="0"/>
              </w:rPr>
              <w:t>皮肤接触：立即脱去污染的衣着，用肥皂水和清水彻底冲洗皮肤。就医。</w:t>
            </w:r>
          </w:p>
          <w:p>
            <w:pPr>
              <w:pStyle w:val="151"/>
              <w:spacing w:line="300" w:lineRule="exact"/>
              <w:rPr>
                <w:rFonts w:ascii="仿宋" w:hAnsi="仿宋" w:eastAsia="仿宋"/>
                <w:color w:val="auto"/>
                <w:spacing w:val="0"/>
              </w:rPr>
            </w:pPr>
            <w:r>
              <w:rPr>
                <w:rFonts w:hint="eastAsia" w:ascii="仿宋" w:hAnsi="仿宋" w:eastAsia="仿宋"/>
                <w:color w:val="auto"/>
                <w:spacing w:val="0"/>
              </w:rPr>
              <w:t>眼睛接触：提起眼睑，用流动清水或生理盐水冲洗。就医。</w:t>
            </w:r>
          </w:p>
          <w:p>
            <w:pPr>
              <w:pStyle w:val="151"/>
              <w:spacing w:line="300" w:lineRule="exact"/>
              <w:rPr>
                <w:rFonts w:ascii="仿宋" w:hAnsi="仿宋" w:eastAsia="仿宋"/>
                <w:color w:val="auto"/>
                <w:spacing w:val="0"/>
              </w:rPr>
            </w:pPr>
            <w:r>
              <w:rPr>
                <w:rFonts w:hint="eastAsia" w:ascii="仿宋" w:hAnsi="仿宋" w:eastAsia="仿宋"/>
                <w:color w:val="auto"/>
                <w:spacing w:val="0"/>
              </w:rPr>
              <w:t>吸 入：迅速脱离现场至空气新鲜处。保持呼吸道通畅。如呼吸困难，给输氧。如呼吸停止，立即进行人工呼吸。就医。食 入：尽快彻底洗胃。就医。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消防措施</w:t>
            </w:r>
          </w:p>
        </w:tc>
        <w:tc>
          <w:tcPr>
            <w:tcW w:w="8148"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危险特性：遇明火、高热或与氧化剂接触，有引起燃烧爆炸的危险。若遇高热，容器内压增大，有开裂和爆炸的危险。有害燃烧产物：一氧化碳、二氧化碳。</w:t>
            </w:r>
          </w:p>
          <w:p>
            <w:pPr>
              <w:pStyle w:val="151"/>
              <w:spacing w:line="300" w:lineRule="exact"/>
              <w:rPr>
                <w:rFonts w:ascii="仿宋" w:hAnsi="仿宋" w:eastAsia="仿宋"/>
                <w:color w:val="auto"/>
                <w:spacing w:val="0"/>
              </w:rPr>
            </w:pPr>
            <w:r>
              <w:rPr>
                <w:rFonts w:hint="eastAsia" w:ascii="仿宋" w:hAnsi="仿宋" w:eastAsia="仿宋"/>
                <w:color w:val="auto"/>
                <w:spacing w:val="0"/>
              </w:rPr>
              <w:t>灭火方法：消防人员须佩戴防毒面具、穿全身消防隔热服，在上风向灭火。尽可能将容器从火场移至空旷处。喷水保持火场容器冷却，直至灭火结束。处在火场中的容器若已变色或从安全泄压装置中产生声音，必须马上撤离。灭火剂：雾状水、泡沫、干粉、二氧化碳、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泄漏应急</w:t>
            </w:r>
          </w:p>
          <w:p>
            <w:pPr>
              <w:pStyle w:val="151"/>
              <w:spacing w:line="300" w:lineRule="exact"/>
              <w:jc w:val="center"/>
              <w:rPr>
                <w:rFonts w:ascii="仿宋" w:hAnsi="仿宋" w:eastAsia="仿宋"/>
                <w:color w:val="auto"/>
                <w:spacing w:val="0"/>
              </w:rPr>
            </w:pPr>
            <w:r>
              <w:rPr>
                <w:rFonts w:hint="eastAsia" w:ascii="仿宋" w:hAnsi="仿宋" w:eastAsia="仿宋"/>
                <w:color w:val="auto"/>
                <w:spacing w:val="0"/>
              </w:rPr>
              <w:t>处理</w:t>
            </w:r>
          </w:p>
        </w:tc>
        <w:tc>
          <w:tcPr>
            <w:tcW w:w="8148" w:type="dxa"/>
          </w:tcPr>
          <w:p>
            <w:pPr>
              <w:pStyle w:val="151"/>
              <w:spacing w:line="300" w:lineRule="exact"/>
              <w:rPr>
                <w:rFonts w:ascii="仿宋" w:hAnsi="仿宋" w:eastAsia="仿宋"/>
                <w:color w:val="auto"/>
                <w:spacing w:val="0"/>
              </w:rPr>
            </w:pPr>
            <w:r>
              <w:rPr>
                <w:rFonts w:hint="eastAsia" w:ascii="仿宋" w:hAnsi="仿宋" w:eastAsia="仿宋"/>
                <w:color w:val="auto"/>
                <w:spacing w:val="0"/>
              </w:rPr>
              <w:t>应急行动：迅速撤离泄漏污染区人员至安全区，并进行隔离，严格限制出入。切断火源。建议应急处理人员戴自给正压式呼吸器，穿一般作业工作服。尽可能切断泄漏源。防止流入下水道、排洪沟等限制性空间。小量泄漏：用活性炭或其它惰性材料吸收。大量泄漏：构筑围堤或挖坑收容。用泵转移至槽车或专用收集器内，回收或运至废物处理场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操作处置与储存</w:t>
            </w:r>
          </w:p>
        </w:tc>
        <w:tc>
          <w:tcPr>
            <w:tcW w:w="8148" w:type="dxa"/>
          </w:tcPr>
          <w:p>
            <w:pPr>
              <w:pStyle w:val="151"/>
              <w:spacing w:line="300" w:lineRule="exact"/>
              <w:rPr>
                <w:rFonts w:ascii="仿宋" w:hAnsi="仿宋" w:eastAsia="仿宋"/>
                <w:color w:val="auto"/>
                <w:spacing w:val="0"/>
              </w:rPr>
            </w:pPr>
            <w:r>
              <w:rPr>
                <w:rFonts w:hint="eastAsia" w:ascii="仿宋" w:hAnsi="仿宋" w:eastAsia="仿宋"/>
                <w:color w:val="auto"/>
                <w:spacing w:val="0"/>
              </w:rPr>
              <w:t>操作处置注意事项：密闭操作，注意通风。操作人员必须经过专门培训，严格遵守操作规程。建议操作人员佩戴自吸过滤式防毒面具（半面罩），戴化学安全防护眼镜，戴橡胶耐油手套。远离火种、热源，工作场所严禁吸烟。使用防爆型的通风系统和设备。防止蒸气泄漏到工作场所空气中。避免与氧化剂、卤素接触。充装要控制流速，防止静电积聚。搬运时要轻装轻卸，防止包装及容器损坏。配备相应品种和数量的消防器材及泄漏应急处理设备。倒空的容器可能残留有害物。储存注意事项：储存于阴凉、通风的库房或储罐。远离火种、热源。应与氧化剂、卤素分开存放。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9"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接触控制/个体防护</w:t>
            </w:r>
          </w:p>
        </w:tc>
        <w:tc>
          <w:tcPr>
            <w:tcW w:w="8148" w:type="dxa"/>
          </w:tcPr>
          <w:p>
            <w:pPr>
              <w:pStyle w:val="151"/>
              <w:spacing w:line="280" w:lineRule="exact"/>
              <w:rPr>
                <w:rFonts w:ascii="仿宋" w:hAnsi="仿宋" w:eastAsia="仿宋"/>
                <w:color w:val="auto"/>
                <w:spacing w:val="0"/>
              </w:rPr>
            </w:pPr>
            <w:r>
              <w:rPr>
                <w:rFonts w:hint="eastAsia" w:ascii="仿宋" w:hAnsi="仿宋" w:eastAsia="仿宋"/>
                <w:color w:val="auto"/>
                <w:spacing w:val="0"/>
              </w:rPr>
              <w:t>最高容许浓度：中国MAC(mg/m</w:t>
            </w:r>
            <w:r>
              <w:rPr>
                <w:rFonts w:hint="eastAsia" w:ascii="仿宋" w:hAnsi="仿宋" w:eastAsia="仿宋"/>
                <w:color w:val="auto"/>
                <w:spacing w:val="0"/>
                <w:vertAlign w:val="superscript"/>
              </w:rPr>
              <w:t>3</w:t>
            </w:r>
            <w:r>
              <w:rPr>
                <w:rFonts w:hint="eastAsia" w:ascii="仿宋" w:hAnsi="仿宋" w:eastAsia="仿宋"/>
                <w:color w:val="auto"/>
                <w:spacing w:val="0"/>
              </w:rPr>
              <w:t>)：</w:t>
            </w:r>
            <w:r>
              <w:rPr>
                <w:rFonts w:hint="eastAsia" w:ascii="仿宋" w:eastAsia="仿宋"/>
                <w:color w:val="auto"/>
                <w:spacing w:val="0"/>
              </w:rPr>
              <w:t> </w:t>
            </w:r>
            <w:r>
              <w:rPr>
                <w:rFonts w:hint="eastAsia" w:ascii="仿宋" w:hAnsi="仿宋" w:eastAsia="仿宋"/>
                <w:color w:val="auto"/>
                <w:spacing w:val="0"/>
              </w:rPr>
              <w:t>未制定标准  苏联MAC(mg/m</w:t>
            </w:r>
            <w:r>
              <w:rPr>
                <w:rFonts w:hint="eastAsia" w:ascii="仿宋" w:hAnsi="仿宋" w:eastAsia="仿宋"/>
                <w:color w:val="auto"/>
                <w:spacing w:val="0"/>
                <w:vertAlign w:val="superscript"/>
              </w:rPr>
              <w:t>3</w:t>
            </w:r>
            <w:r>
              <w:rPr>
                <w:rFonts w:hint="eastAsia" w:ascii="仿宋" w:hAnsi="仿宋" w:eastAsia="仿宋"/>
                <w:color w:val="auto"/>
                <w:spacing w:val="0"/>
              </w:rPr>
              <w:t>)：</w:t>
            </w:r>
            <w:r>
              <w:rPr>
                <w:rFonts w:hint="eastAsia" w:ascii="仿宋" w:eastAsia="仿宋"/>
                <w:color w:val="auto"/>
                <w:spacing w:val="0"/>
              </w:rPr>
              <w:t> </w:t>
            </w:r>
            <w:r>
              <w:rPr>
                <w:rFonts w:hint="eastAsia" w:ascii="仿宋" w:hAnsi="仿宋" w:eastAsia="仿宋"/>
                <w:color w:val="auto"/>
                <w:spacing w:val="0"/>
              </w:rPr>
              <w:t>未制定标准</w:t>
            </w:r>
          </w:p>
          <w:p>
            <w:pPr>
              <w:pStyle w:val="151"/>
              <w:spacing w:line="280" w:lineRule="exact"/>
              <w:rPr>
                <w:rFonts w:ascii="仿宋" w:hAnsi="仿宋" w:eastAsia="仿宋"/>
                <w:color w:val="auto"/>
                <w:spacing w:val="0"/>
              </w:rPr>
            </w:pPr>
            <w:r>
              <w:rPr>
                <w:rFonts w:hint="eastAsia" w:ascii="仿宋" w:hAnsi="仿宋" w:eastAsia="仿宋"/>
                <w:color w:val="auto"/>
                <w:spacing w:val="0"/>
              </w:rPr>
              <w:t>工程控制：密闭操作，注意通风。</w:t>
            </w:r>
          </w:p>
          <w:p>
            <w:pPr>
              <w:pStyle w:val="151"/>
              <w:spacing w:line="280" w:lineRule="exact"/>
              <w:rPr>
                <w:rFonts w:ascii="仿宋" w:hAnsi="仿宋" w:eastAsia="仿宋"/>
                <w:color w:val="auto"/>
                <w:spacing w:val="0"/>
              </w:rPr>
            </w:pPr>
            <w:r>
              <w:rPr>
                <w:rFonts w:hint="eastAsia" w:ascii="仿宋" w:hAnsi="仿宋" w:eastAsia="仿宋"/>
                <w:color w:val="auto"/>
                <w:spacing w:val="0"/>
              </w:rPr>
              <w:t>呼吸系统防护：空气中浓度超标时，建议佩戴自吸过滤式防毒面具（半面罩）。紧急事态抢救或撤离时，应该佩戴空气呼吸器。眼睛防护：戴化学安全防护眼镜。</w:t>
            </w:r>
          </w:p>
          <w:p>
            <w:pPr>
              <w:pStyle w:val="151"/>
              <w:spacing w:line="280" w:lineRule="exact"/>
              <w:rPr>
                <w:rFonts w:ascii="仿宋" w:hAnsi="仿宋" w:eastAsia="仿宋"/>
                <w:color w:val="auto"/>
                <w:spacing w:val="0"/>
              </w:rPr>
            </w:pPr>
            <w:r>
              <w:rPr>
                <w:rFonts w:hint="eastAsia" w:ascii="仿宋" w:hAnsi="仿宋" w:eastAsia="仿宋"/>
                <w:color w:val="auto"/>
                <w:spacing w:val="0"/>
              </w:rPr>
              <w:t>身体防护：穿一般作业防护服。手防护：戴橡胶耐油手套。</w:t>
            </w:r>
          </w:p>
          <w:p>
            <w:pPr>
              <w:pStyle w:val="151"/>
              <w:spacing w:line="280" w:lineRule="exact"/>
              <w:rPr>
                <w:rFonts w:ascii="仿宋" w:hAnsi="仿宋" w:eastAsia="仿宋"/>
                <w:color w:val="auto"/>
                <w:spacing w:val="0"/>
              </w:rPr>
            </w:pPr>
            <w:r>
              <w:rPr>
                <w:rFonts w:hint="eastAsia" w:ascii="仿宋" w:hAnsi="仿宋" w:eastAsia="仿宋"/>
                <w:color w:val="auto"/>
                <w:spacing w:val="0"/>
              </w:rPr>
              <w:t>其他防护：工作现场严禁吸烟。避免长期反复接触。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179" w:type="dxa"/>
            <w:vAlign w:val="center"/>
          </w:tcPr>
          <w:p>
            <w:pPr>
              <w:pStyle w:val="151"/>
              <w:spacing w:line="280" w:lineRule="exact"/>
              <w:jc w:val="center"/>
              <w:rPr>
                <w:rFonts w:ascii="仿宋" w:hAnsi="仿宋" w:eastAsia="仿宋"/>
                <w:color w:val="auto"/>
                <w:spacing w:val="0"/>
              </w:rPr>
            </w:pPr>
            <w:r>
              <w:rPr>
                <w:rFonts w:hint="eastAsia" w:ascii="仿宋" w:hAnsi="仿宋" w:eastAsia="仿宋"/>
                <w:color w:val="auto"/>
                <w:spacing w:val="0"/>
              </w:rPr>
              <w:t>理化特性</w:t>
            </w:r>
          </w:p>
        </w:tc>
        <w:tc>
          <w:tcPr>
            <w:tcW w:w="8148" w:type="dxa"/>
            <w:vAlign w:val="center"/>
          </w:tcPr>
          <w:p>
            <w:pPr>
              <w:pStyle w:val="151"/>
              <w:spacing w:line="280" w:lineRule="exact"/>
              <w:rPr>
                <w:rFonts w:ascii="仿宋" w:hAnsi="仿宋" w:eastAsia="仿宋"/>
                <w:color w:val="auto"/>
                <w:spacing w:val="0"/>
              </w:rPr>
            </w:pPr>
            <w:r>
              <w:rPr>
                <w:rFonts w:hint="eastAsia" w:ascii="仿宋" w:hAnsi="仿宋" w:eastAsia="仿宋"/>
                <w:color w:val="auto"/>
                <w:spacing w:val="0"/>
              </w:rPr>
              <w:t xml:space="preserve">外观与性状：稍有粘性的棕色液体。Ph值： </w:t>
            </w:r>
            <w:r>
              <w:rPr>
                <w:rFonts w:hint="eastAsia" w:ascii="仿宋" w:hAnsi="仿宋" w:eastAsia="仿宋"/>
                <w:color w:val="auto"/>
                <w:spacing w:val="0"/>
              </w:rPr>
              <w:tab/>
            </w:r>
            <w:r>
              <w:rPr>
                <w:rFonts w:hint="eastAsia" w:ascii="仿宋" w:hAnsi="仿宋" w:eastAsia="仿宋"/>
                <w:color w:val="auto"/>
                <w:spacing w:val="0"/>
              </w:rPr>
              <w:t>熔点(℃)： -18</w:t>
            </w:r>
          </w:p>
          <w:p>
            <w:pPr>
              <w:pStyle w:val="151"/>
              <w:spacing w:line="280" w:lineRule="exact"/>
              <w:rPr>
                <w:rFonts w:ascii="仿宋" w:hAnsi="仿宋" w:eastAsia="仿宋"/>
                <w:color w:val="auto"/>
                <w:spacing w:val="0"/>
              </w:rPr>
            </w:pPr>
            <w:r>
              <w:rPr>
                <w:rFonts w:hint="eastAsia" w:ascii="仿宋" w:hAnsi="仿宋" w:eastAsia="仿宋"/>
                <w:color w:val="auto"/>
                <w:spacing w:val="0"/>
              </w:rPr>
              <w:t>相对密度( 水=1 )： 0.87-0.9</w:t>
            </w:r>
            <w:r>
              <w:rPr>
                <w:rFonts w:hint="eastAsia" w:ascii="仿宋" w:hAnsi="仿宋" w:eastAsia="仿宋"/>
                <w:color w:val="auto"/>
                <w:spacing w:val="0"/>
              </w:rPr>
              <w:tab/>
            </w:r>
            <w:r>
              <w:rPr>
                <w:rFonts w:hint="eastAsia" w:ascii="仿宋" w:hAnsi="仿宋" w:eastAsia="仿宋"/>
                <w:color w:val="auto"/>
                <w:spacing w:val="0"/>
              </w:rPr>
              <w:t>沸点(℃)： 282-338</w:t>
            </w:r>
          </w:p>
          <w:p>
            <w:pPr>
              <w:pStyle w:val="151"/>
              <w:spacing w:line="280" w:lineRule="exact"/>
              <w:rPr>
                <w:rFonts w:ascii="仿宋" w:hAnsi="仿宋" w:eastAsia="仿宋"/>
                <w:color w:val="auto"/>
                <w:spacing w:val="0"/>
              </w:rPr>
            </w:pPr>
            <w:r>
              <w:rPr>
                <w:rFonts w:hint="eastAsia" w:ascii="仿宋" w:hAnsi="仿宋" w:eastAsia="仿宋"/>
                <w:color w:val="auto"/>
                <w:spacing w:val="0"/>
              </w:rPr>
              <w:t>相对密度(空气=1)： 无资料</w:t>
            </w:r>
            <w:r>
              <w:rPr>
                <w:rFonts w:hint="eastAsia" w:ascii="仿宋" w:hAnsi="仿宋" w:eastAsia="仿宋"/>
                <w:color w:val="auto"/>
                <w:spacing w:val="0"/>
              </w:rPr>
              <w:tab/>
            </w:r>
            <w:r>
              <w:rPr>
                <w:rFonts w:hint="eastAsia" w:ascii="仿宋" w:hAnsi="仿宋" w:eastAsia="仿宋"/>
                <w:color w:val="auto"/>
                <w:spacing w:val="0"/>
              </w:rPr>
              <w:t xml:space="preserve">   饱和蒸气压(kPa)： 无资料</w:t>
            </w:r>
          </w:p>
          <w:p>
            <w:pPr>
              <w:pStyle w:val="151"/>
              <w:spacing w:line="280" w:lineRule="exact"/>
              <w:rPr>
                <w:rFonts w:ascii="仿宋" w:hAnsi="仿宋" w:eastAsia="仿宋"/>
                <w:color w:val="auto"/>
                <w:spacing w:val="0"/>
              </w:rPr>
            </w:pPr>
            <w:r>
              <w:rPr>
                <w:rFonts w:hint="eastAsia" w:ascii="仿宋" w:hAnsi="仿宋" w:eastAsia="仿宋"/>
                <w:color w:val="auto"/>
                <w:spacing w:val="0"/>
              </w:rPr>
              <w:t>燃烧热(kJ/mol)： 无资料</w:t>
            </w:r>
            <w:r>
              <w:rPr>
                <w:rFonts w:hint="eastAsia" w:ascii="仿宋" w:hAnsi="仿宋" w:eastAsia="仿宋"/>
                <w:color w:val="auto"/>
                <w:spacing w:val="0"/>
              </w:rPr>
              <w:tab/>
            </w:r>
            <w:r>
              <w:rPr>
                <w:rFonts w:hint="eastAsia" w:ascii="仿宋" w:hAnsi="仿宋" w:eastAsia="仿宋"/>
                <w:color w:val="auto"/>
                <w:spacing w:val="0"/>
              </w:rPr>
              <w:t xml:space="preserve">   临界温度(℃)： 无资料</w:t>
            </w:r>
          </w:p>
          <w:p>
            <w:pPr>
              <w:pStyle w:val="151"/>
              <w:spacing w:line="280" w:lineRule="exact"/>
              <w:rPr>
                <w:rFonts w:ascii="仿宋" w:hAnsi="仿宋" w:eastAsia="仿宋"/>
                <w:color w:val="auto"/>
                <w:spacing w:val="0"/>
              </w:rPr>
            </w:pPr>
            <w:r>
              <w:rPr>
                <w:rFonts w:hint="eastAsia" w:ascii="仿宋" w:hAnsi="仿宋" w:eastAsia="仿宋"/>
                <w:color w:val="auto"/>
                <w:spacing w:val="0"/>
              </w:rPr>
              <w:t>临界压力(MPa)： 无资料</w:t>
            </w:r>
            <w:r>
              <w:rPr>
                <w:rFonts w:hint="eastAsia" w:ascii="仿宋" w:hAnsi="仿宋" w:eastAsia="仿宋"/>
                <w:color w:val="auto"/>
                <w:spacing w:val="0"/>
              </w:rPr>
              <w:tab/>
            </w:r>
            <w:r>
              <w:rPr>
                <w:rFonts w:hint="eastAsia" w:ascii="仿宋" w:hAnsi="仿宋" w:eastAsia="仿宋"/>
                <w:color w:val="auto"/>
                <w:spacing w:val="0"/>
              </w:rPr>
              <w:t xml:space="preserve">  辛醇/水分配系数： 无资料</w:t>
            </w:r>
          </w:p>
          <w:p>
            <w:pPr>
              <w:pStyle w:val="151"/>
              <w:spacing w:line="280" w:lineRule="exact"/>
              <w:rPr>
                <w:rFonts w:ascii="仿宋" w:hAnsi="仿宋" w:eastAsia="仿宋"/>
                <w:color w:val="auto"/>
                <w:spacing w:val="0"/>
              </w:rPr>
            </w:pPr>
            <w:r>
              <w:rPr>
                <w:rFonts w:hint="eastAsia" w:ascii="仿宋" w:hAnsi="仿宋" w:eastAsia="仿宋"/>
                <w:color w:val="auto"/>
                <w:spacing w:val="0"/>
              </w:rPr>
              <w:t>闪点(℃)： ≥55</w:t>
            </w:r>
            <w:r>
              <w:rPr>
                <w:rFonts w:hint="eastAsia" w:ascii="仿宋" w:hAnsi="仿宋" w:eastAsia="仿宋"/>
                <w:color w:val="auto"/>
                <w:spacing w:val="0"/>
              </w:rPr>
              <w:tab/>
            </w:r>
            <w:r>
              <w:rPr>
                <w:rFonts w:hint="eastAsia" w:ascii="仿宋" w:hAnsi="仿宋" w:eastAsia="仿宋"/>
                <w:color w:val="auto"/>
                <w:spacing w:val="0"/>
              </w:rPr>
              <w:t xml:space="preserve">           引燃温度(℃)： 257</w:t>
            </w:r>
          </w:p>
          <w:p>
            <w:pPr>
              <w:pStyle w:val="151"/>
              <w:spacing w:line="280" w:lineRule="exact"/>
              <w:rPr>
                <w:rFonts w:ascii="仿宋" w:hAnsi="仿宋" w:eastAsia="仿宋"/>
                <w:color w:val="auto"/>
                <w:spacing w:val="0"/>
              </w:rPr>
            </w:pPr>
            <w:r>
              <w:rPr>
                <w:rFonts w:hint="eastAsia" w:ascii="仿宋" w:hAnsi="仿宋" w:eastAsia="仿宋"/>
                <w:color w:val="auto"/>
                <w:spacing w:val="0"/>
              </w:rPr>
              <w:t>爆炸下限[％(V/V)]： 0.60</w:t>
            </w:r>
            <w:r>
              <w:rPr>
                <w:rFonts w:hint="eastAsia" w:ascii="仿宋" w:hAnsi="仿宋" w:eastAsia="仿宋"/>
                <w:color w:val="auto"/>
                <w:spacing w:val="0"/>
              </w:rPr>
              <w:tab/>
            </w:r>
            <w:r>
              <w:rPr>
                <w:rFonts w:hint="eastAsia" w:ascii="仿宋" w:hAnsi="仿宋" w:eastAsia="仿宋"/>
                <w:color w:val="auto"/>
                <w:spacing w:val="0"/>
              </w:rPr>
              <w:t xml:space="preserve">    爆炸上限[％(V/V)]： 0.65</w:t>
            </w:r>
          </w:p>
          <w:p>
            <w:pPr>
              <w:pStyle w:val="151"/>
              <w:spacing w:line="280" w:lineRule="exact"/>
              <w:rPr>
                <w:rFonts w:ascii="仿宋" w:hAnsi="仿宋" w:eastAsia="仿宋"/>
                <w:color w:val="auto"/>
                <w:spacing w:val="0"/>
              </w:rPr>
            </w:pPr>
            <w:r>
              <w:rPr>
                <w:rFonts w:hint="eastAsia" w:ascii="仿宋" w:hAnsi="仿宋" w:eastAsia="仿宋"/>
                <w:color w:val="auto"/>
                <w:spacing w:val="0"/>
              </w:rPr>
              <w:t>最小点火能(MJ)： 无资料</w:t>
            </w:r>
            <w:r>
              <w:rPr>
                <w:rFonts w:hint="eastAsia" w:ascii="仿宋" w:hAnsi="仿宋" w:eastAsia="仿宋"/>
                <w:color w:val="auto"/>
                <w:spacing w:val="0"/>
              </w:rPr>
              <w:tab/>
            </w:r>
            <w:r>
              <w:rPr>
                <w:rFonts w:hint="eastAsia" w:ascii="仿宋" w:hAnsi="仿宋" w:eastAsia="仿宋"/>
                <w:color w:val="auto"/>
                <w:spacing w:val="0"/>
              </w:rPr>
              <w:t xml:space="preserve">     最大爆炸压力(MPa)： 无资料</w:t>
            </w:r>
          </w:p>
          <w:p>
            <w:pPr>
              <w:pStyle w:val="151"/>
              <w:spacing w:line="280" w:lineRule="exact"/>
              <w:rPr>
                <w:rFonts w:ascii="仿宋" w:hAnsi="仿宋" w:eastAsia="仿宋"/>
                <w:color w:val="auto"/>
                <w:spacing w:val="0"/>
              </w:rPr>
            </w:pPr>
            <w:r>
              <w:rPr>
                <w:rFonts w:hint="eastAsia" w:ascii="仿宋" w:hAnsi="仿宋" w:eastAsia="仿宋"/>
                <w:color w:val="auto"/>
                <w:spacing w:val="0"/>
              </w:rPr>
              <w:t>主要用途：用作柴油机的燃料。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稳定性和反应活性</w:t>
            </w:r>
          </w:p>
        </w:tc>
        <w:tc>
          <w:tcPr>
            <w:tcW w:w="8148"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稳定性：稳定  聚合危害：不聚合</w:t>
            </w:r>
          </w:p>
          <w:p>
            <w:pPr>
              <w:pStyle w:val="151"/>
              <w:spacing w:line="300" w:lineRule="exact"/>
              <w:rPr>
                <w:rFonts w:ascii="仿宋" w:hAnsi="仿宋" w:eastAsia="仿宋"/>
                <w:color w:val="auto"/>
                <w:spacing w:val="0"/>
              </w:rPr>
            </w:pPr>
            <w:r>
              <w:rPr>
                <w:rFonts w:hint="eastAsia" w:ascii="仿宋" w:hAnsi="仿宋" w:eastAsia="仿宋"/>
                <w:color w:val="auto"/>
                <w:spacing w:val="0"/>
              </w:rPr>
              <w:t>禁配物：强氧化剂、卤素。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毒理学</w:t>
            </w:r>
          </w:p>
          <w:p>
            <w:pPr>
              <w:pStyle w:val="151"/>
              <w:spacing w:line="300" w:lineRule="exact"/>
              <w:jc w:val="center"/>
              <w:rPr>
                <w:rFonts w:ascii="仿宋" w:hAnsi="仿宋" w:eastAsia="仿宋"/>
                <w:color w:val="auto"/>
                <w:spacing w:val="0"/>
              </w:rPr>
            </w:pPr>
            <w:r>
              <w:rPr>
                <w:rFonts w:hint="eastAsia" w:ascii="仿宋" w:hAnsi="仿宋" w:eastAsia="仿宋"/>
                <w:color w:val="auto"/>
                <w:spacing w:val="0"/>
              </w:rPr>
              <w:t>资料</w:t>
            </w:r>
          </w:p>
        </w:tc>
        <w:tc>
          <w:tcPr>
            <w:tcW w:w="8148"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急性毒性： LD</w:t>
            </w:r>
            <w:r>
              <w:rPr>
                <w:rFonts w:hint="eastAsia" w:ascii="仿宋" w:hAnsi="仿宋" w:eastAsia="仿宋"/>
                <w:color w:val="auto"/>
                <w:spacing w:val="0"/>
                <w:vertAlign w:val="subscript"/>
              </w:rPr>
              <w:t>50</w:t>
            </w:r>
            <w:r>
              <w:rPr>
                <w:rFonts w:hint="eastAsia" w:ascii="仿宋" w:hAnsi="仿宋" w:eastAsia="仿宋"/>
                <w:color w:val="auto"/>
                <w:spacing w:val="0"/>
              </w:rPr>
              <w:t>：无资料          LC</w:t>
            </w:r>
            <w:r>
              <w:rPr>
                <w:rFonts w:hint="eastAsia" w:ascii="仿宋" w:hAnsi="仿宋" w:eastAsia="仿宋"/>
                <w:color w:val="auto"/>
                <w:spacing w:val="0"/>
                <w:vertAlign w:val="subscript"/>
              </w:rPr>
              <w:t>50</w:t>
            </w:r>
            <w:r>
              <w:rPr>
                <w:rFonts w:hint="eastAsia" w:ascii="仿宋" w:hAnsi="仿宋" w:eastAsia="仿宋"/>
                <w:color w:val="auto"/>
                <w:spacing w:val="0"/>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179" w:type="dxa"/>
            <w:vAlign w:val="center"/>
          </w:tcPr>
          <w:p>
            <w:pPr>
              <w:pStyle w:val="151"/>
              <w:spacing w:line="300" w:lineRule="exact"/>
              <w:jc w:val="center"/>
              <w:rPr>
                <w:rFonts w:ascii="仿宋" w:hAnsi="仿宋" w:eastAsia="仿宋"/>
                <w:color w:val="auto"/>
                <w:spacing w:val="0"/>
              </w:rPr>
            </w:pPr>
            <w:r>
              <w:rPr>
                <w:rFonts w:hint="eastAsia" w:ascii="仿宋" w:hAnsi="仿宋" w:eastAsia="仿宋"/>
                <w:color w:val="auto"/>
                <w:spacing w:val="0"/>
              </w:rPr>
              <w:t>包装与运输</w:t>
            </w:r>
          </w:p>
        </w:tc>
        <w:tc>
          <w:tcPr>
            <w:tcW w:w="8148" w:type="dxa"/>
            <w:vAlign w:val="center"/>
          </w:tcPr>
          <w:p>
            <w:pPr>
              <w:pStyle w:val="151"/>
              <w:spacing w:line="300" w:lineRule="exact"/>
              <w:rPr>
                <w:rFonts w:ascii="仿宋" w:hAnsi="仿宋" w:eastAsia="仿宋"/>
                <w:color w:val="auto"/>
                <w:spacing w:val="0"/>
              </w:rPr>
            </w:pPr>
            <w:r>
              <w:rPr>
                <w:rFonts w:hint="eastAsia" w:ascii="仿宋" w:hAnsi="仿宋" w:eastAsia="仿宋"/>
                <w:color w:val="auto"/>
                <w:spacing w:val="0"/>
              </w:rPr>
              <w:t>危险货物编号：2828  UN编号：无资料  包装标志：易燃液体 包装类别：Ⅲ类包装</w:t>
            </w:r>
          </w:p>
          <w:p>
            <w:pPr>
              <w:pStyle w:val="151"/>
              <w:spacing w:line="300" w:lineRule="exact"/>
              <w:rPr>
                <w:rFonts w:ascii="仿宋" w:hAnsi="仿宋" w:eastAsia="仿宋"/>
                <w:color w:val="auto"/>
                <w:spacing w:val="0"/>
              </w:rPr>
            </w:pPr>
            <w:r>
              <w:rPr>
                <w:rFonts w:hint="eastAsia" w:ascii="仿宋" w:hAnsi="仿宋" w:eastAsia="仿宋"/>
                <w:color w:val="auto"/>
                <w:spacing w:val="0"/>
              </w:rPr>
              <w:t>包装方法：金属桶或储罐</w:t>
            </w:r>
          </w:p>
          <w:p>
            <w:pPr>
              <w:pStyle w:val="151"/>
              <w:spacing w:line="300" w:lineRule="exact"/>
              <w:rPr>
                <w:rFonts w:ascii="仿宋" w:hAnsi="仿宋" w:eastAsia="仿宋"/>
                <w:color w:val="auto"/>
                <w:spacing w:val="0"/>
              </w:rPr>
            </w:pPr>
            <w:r>
              <w:rPr>
                <w:rFonts w:hint="eastAsia" w:ascii="仿宋" w:hAnsi="仿宋" w:eastAsia="仿宋"/>
                <w:color w:val="auto"/>
                <w:spacing w:val="0"/>
              </w:rPr>
              <w:t>运输注意事项：运输前应先检查包装容器是否完整、密封，运输过程中要确保容器不泄漏、不倒塌、不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并与机舱、电源、火源等部位隔离。公路运输时要按规定路线行驶。</w:t>
            </w:r>
          </w:p>
        </w:tc>
      </w:tr>
    </w:tbl>
    <w:p>
      <w:pPr>
        <w:pStyle w:val="171"/>
        <w:rPr>
          <w:rFonts w:hint="eastAsia" w:ascii="仿宋" w:hAnsi="仿宋" w:eastAsia="仿宋"/>
          <w:color w:val="auto"/>
        </w:rPr>
      </w:pPr>
    </w:p>
    <w:p>
      <w:pPr>
        <w:pStyle w:val="171"/>
        <w:rPr>
          <w:rFonts w:ascii="仿宋" w:hAnsi="仿宋" w:eastAsia="仿宋"/>
          <w:color w:val="auto"/>
        </w:rPr>
      </w:pPr>
      <w:r>
        <w:rPr>
          <w:rFonts w:hint="eastAsia" w:ascii="仿宋" w:hAnsi="仿宋" w:eastAsia="仿宋"/>
          <w:color w:val="auto"/>
        </w:rPr>
        <w:t>表11.4-4  航空煤油危险特性表</w:t>
      </w:r>
    </w:p>
    <w:tbl>
      <w:tblPr>
        <w:tblStyle w:val="72"/>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045"/>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标</w:t>
            </w:r>
          </w:p>
          <w:p>
            <w:pPr>
              <w:pStyle w:val="143"/>
              <w:spacing w:line="360" w:lineRule="exact"/>
              <w:rPr>
                <w:rFonts w:ascii="仿宋" w:hAnsi="仿宋" w:eastAsia="仿宋"/>
                <w:color w:val="auto"/>
                <w:spacing w:val="0"/>
                <w:szCs w:val="21"/>
              </w:rPr>
            </w:pP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识</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中文名：</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航空煤油（喷气燃料）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英文名：</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Kerosene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CAS号：</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 xml:space="preserve">8008-20-6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RTECS号：</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 xml:space="preserve">OA5500000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UN编号：</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 xml:space="preserve">1223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化学品序号：</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IMDG规则页码：</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理</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化</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性</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质</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外观与性状：</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水白色至淡黄色流动性油状液体，易挥发。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主要用途：</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用作燃料、溶剂、杀虫喷雾剂。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熔点：</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沸点：</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175～325℃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相对密度(水=1)：</w:t>
            </w:r>
          </w:p>
        </w:tc>
        <w:tc>
          <w:tcPr>
            <w:tcW w:w="7240" w:type="dxa"/>
          </w:tcPr>
          <w:p>
            <w:pPr>
              <w:pStyle w:val="151"/>
              <w:spacing w:line="360" w:lineRule="exact"/>
              <w:rPr>
                <w:rFonts w:ascii="仿宋" w:hAnsi="仿宋" w:eastAsia="仿宋"/>
                <w:color w:val="auto"/>
                <w:spacing w:val="0"/>
              </w:rPr>
            </w:pPr>
            <w:r>
              <w:rPr>
                <w:rFonts w:hint="eastAsia" w:ascii="仿宋" w:hAnsi="仿宋" w:eastAsia="仿宋" w:cs="仿宋"/>
                <w:color w:val="auto"/>
                <w:spacing w:val="0"/>
              </w:rPr>
              <w:t>0.7750～0.8300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相对密度(空气=1)：</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饱和蒸汽压(kPa)：</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溶解性：</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不溶于水，溶于醇等多数有机溶剂。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燃</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烧</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爆</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炸</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危</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险</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性</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燃烧性：</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建规火险分级：</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闪点(℃)：</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不低于38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引燃温度(℃)：</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爆炸下限(V%)：</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爆炸上限(V%)：</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危险特性：</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其蒸气与空气形成爆炸性混合物，遇明火、高热能引起燃烧爆炸。与氧化剂能发生强烈反应。若遇高热，容器内压增大，有开裂和爆炸的危险。能积聚静电，引燃其蒸气。蒸气比空气重，易在低处聚集。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燃烧(分解)产物：</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稳定性：</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聚合危害：</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不能出现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禁忌物：</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强氧化剂。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灭火方法：</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泡沫、二氧化碳、干粉、砂土。用水灭火无效。如果该物质或被污染的流体进入水路，通知有潜在水体污染的下游用户，通知地方卫生、消防和污染控制部门。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包装与储运</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危险性类别：</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第3.3类  高闪点易燃液体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包装类别：</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储运注意事项：</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储存于阴凉、通风仓间内。远离火种、热源。仓温不宜超过30℃。防止阳光直射。包装要求密封，不可与空气接触。应与氧化剂分开存放。储存间内的照明、通风等设施应采用防爆型，开关设在仓外。配备相应品种和数量的消防器材。禁止使用易产生火花的机械设备和工具。定期检查是否有泄漏现象。灌装时应注意流速，且有接地装置，防止静电积聚。搬运时要轻装轻卸，防止包装及容器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毒性危害</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接触限值：</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中国MAC：未制定标准  苏联MAC：300mg/m</w:t>
            </w:r>
            <w:r>
              <w:rPr>
                <w:rFonts w:hint="eastAsia" w:ascii="仿宋" w:hAnsi="仿宋" w:eastAsia="仿宋"/>
                <w:color w:val="auto"/>
                <w:spacing w:val="0"/>
                <w:vertAlign w:val="superscript"/>
              </w:rPr>
              <w:t>3</w:t>
            </w:r>
            <w:r>
              <w:rPr>
                <w:rFonts w:hint="eastAsia" w:ascii="仿宋" w:hAnsi="仿宋" w:eastAsia="仿宋"/>
                <w:color w:val="auto"/>
                <w:spacing w:val="0"/>
              </w:rPr>
              <w:t>[上限值]</w:t>
            </w:r>
          </w:p>
          <w:p>
            <w:pPr>
              <w:pStyle w:val="151"/>
              <w:spacing w:line="360" w:lineRule="exact"/>
              <w:rPr>
                <w:rFonts w:ascii="仿宋" w:hAnsi="仿宋" w:eastAsia="仿宋"/>
                <w:color w:val="auto"/>
                <w:spacing w:val="0"/>
              </w:rPr>
            </w:pPr>
            <w:r>
              <w:rPr>
                <w:rFonts w:hint="eastAsia" w:ascii="仿宋" w:hAnsi="仿宋" w:eastAsia="仿宋"/>
                <w:color w:val="auto"/>
                <w:spacing w:val="0"/>
              </w:rPr>
              <w:t>美国TWA：未制定标准  美国STEL：未制定标准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侵入途径：</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吸入  食入  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毒性：</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LD50：36000mg/kg(大鼠经口)；7072mg/kg(兔经皮)  LC50：无资料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健康危害：</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急性中毒：吸入高浓度煤油蒸气，常先有兴奋，后转入抑制，表现为乏力、头痛、酩酊感、神志恍惚、肌肉震颤、共济运动失调，严重者出现定向力障碍、谵妄、意识模糊等。蒸气可引起眼及上呼吸道刺激症状，吸入液态煤油可引起吸入性肺炎，摄入引起口腔、咽喉和胃肠道刺激症状。</w:t>
            </w:r>
          </w:p>
          <w:p>
            <w:pPr>
              <w:pStyle w:val="151"/>
              <w:spacing w:line="360" w:lineRule="exact"/>
              <w:rPr>
                <w:rFonts w:ascii="仿宋" w:hAnsi="仿宋" w:eastAsia="仿宋"/>
                <w:color w:val="auto"/>
                <w:spacing w:val="0"/>
              </w:rPr>
            </w:pPr>
            <w:r>
              <w:rPr>
                <w:rFonts w:hint="eastAsia" w:ascii="仿宋" w:hAnsi="仿宋" w:eastAsia="仿宋"/>
                <w:color w:val="auto"/>
                <w:spacing w:val="0"/>
              </w:rPr>
              <w:t>慢性影响：神经衰弱征候群为主要表现，还有眼及呼吸道刺激症状，接触性皮炎、干燥等皮肤损害。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急</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救</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皮肤接触：</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脱去污染的衣着，用肥皂水及清水彻底冲洗。注意患者保暖并且保持安静。确保医务人员了解该物质相关的个体防护知识，注意自身防护。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眼睛接触：</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立即提起眼睑，用流动清水冲洗10分钟或用2％碳酸氢钠溶液冲洗。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吸入：</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迅速脱离现场至空气新鲜处。注意保暖，保持呼吸道通畅。呼吸困难时给输氧。呼吸停止时，立即进行人工呼吸。就医。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食入：</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患者清醒时立即漱口，如发生呕吐，使其取侧卧位，防止呕吐物进入气管。就医。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restart"/>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防</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护</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措</w:t>
            </w:r>
          </w:p>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施</w:t>
            </w: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工程控制：</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生产过程密闭，全面通风。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呼吸系统防护：</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高浓度接触时，佩</w:t>
            </w:r>
            <w:r>
              <w:rPr>
                <w:rFonts w:hint="eastAsia" w:ascii="仿宋" w:hAnsi="仿宋" w:eastAsia="仿宋"/>
                <w:color w:val="auto"/>
                <w:spacing w:val="0"/>
                <w:lang w:eastAsia="zh-CN"/>
              </w:rPr>
              <w:t>戴</w:t>
            </w:r>
            <w:r>
              <w:rPr>
                <w:rFonts w:hint="eastAsia" w:ascii="仿宋" w:hAnsi="仿宋" w:eastAsia="仿宋"/>
                <w:color w:val="auto"/>
                <w:spacing w:val="0"/>
              </w:rPr>
              <w:t>防毒面具。  NIOSH比照煤油    1090ppm：装药剂盒防有机蒸气的呼吸器、供气式呼吸器。    2500ppm：连续供气式呼吸器、动力驱动装有机蒸气滤毒盒的空气净化呼吸器。    5000ppm：装药剂盒防有机蒸气的全面罩呼吸器、装有机蒸气滤毒盒的空气净化式全面罩呼吸器(防毒面具)、动力驱动装有机蒸气滤毒盒面罩紧贴面部的空气净化呼吸器、自携式呼吸器、全面罩呼吸器。    应急或有计划进入浓度未知区域，或处于立即危及生命或健康的状况：自携式正压全面罩呼吸器、供气式正压全面罩呼吸器辅之以辅助自携式正压呼吸器。    逃生：装有机蒸气滤毒盒的空气净化式全面罩呼吸器(防毒面具)、自携式逃生呼吸器。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眼睛防护：</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高浓度接触时，戴化学安全防护眼镜。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防护服：</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穿工作服。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手防护：</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必要时戴防护手套。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Merge w:val="continue"/>
            <w:vAlign w:val="center"/>
          </w:tcPr>
          <w:p>
            <w:pPr>
              <w:pStyle w:val="143"/>
              <w:spacing w:line="360" w:lineRule="exact"/>
              <w:rPr>
                <w:rFonts w:ascii="仿宋" w:hAnsi="仿宋" w:eastAsia="仿宋"/>
                <w:color w:val="auto"/>
                <w:spacing w:val="0"/>
                <w:szCs w:val="21"/>
              </w:rPr>
            </w:pPr>
          </w:p>
        </w:tc>
        <w:tc>
          <w:tcPr>
            <w:tcW w:w="2045" w:type="dxa"/>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其他：</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工作现场严禁吸烟。避免长期反复接触。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9" w:type="dxa"/>
            <w:gridSpan w:val="2"/>
            <w:vAlign w:val="center"/>
          </w:tcPr>
          <w:p>
            <w:pPr>
              <w:pStyle w:val="143"/>
              <w:spacing w:line="360" w:lineRule="exact"/>
              <w:rPr>
                <w:rFonts w:ascii="仿宋" w:hAnsi="仿宋" w:eastAsia="仿宋"/>
                <w:color w:val="auto"/>
                <w:spacing w:val="0"/>
                <w:szCs w:val="21"/>
              </w:rPr>
            </w:pPr>
            <w:r>
              <w:rPr>
                <w:rFonts w:hint="eastAsia" w:ascii="仿宋" w:hAnsi="仿宋" w:eastAsia="仿宋"/>
                <w:color w:val="auto"/>
                <w:spacing w:val="0"/>
                <w:szCs w:val="21"/>
              </w:rPr>
              <w:t>泄漏处置</w:t>
            </w:r>
          </w:p>
        </w:tc>
        <w:tc>
          <w:tcPr>
            <w:tcW w:w="7240" w:type="dxa"/>
          </w:tcPr>
          <w:p>
            <w:pPr>
              <w:pStyle w:val="151"/>
              <w:spacing w:line="360" w:lineRule="exact"/>
              <w:rPr>
                <w:rFonts w:ascii="仿宋" w:hAnsi="仿宋" w:eastAsia="仿宋"/>
                <w:color w:val="auto"/>
                <w:spacing w:val="0"/>
              </w:rPr>
            </w:pPr>
            <w:r>
              <w:rPr>
                <w:rFonts w:hint="eastAsia" w:ascii="仿宋" w:hAnsi="仿宋" w:eastAsia="仿宋"/>
                <w:color w:val="auto"/>
                <w:spacing w:val="0"/>
              </w:rPr>
              <w:t>疏散泄漏污染区人员至安全区，禁止无关人员进入污染区，切断火源。建议应急处理人员戴好防毒面具</w:t>
            </w:r>
            <w:bookmarkStart w:id="220" w:name="_GoBack"/>
            <w:bookmarkEnd w:id="220"/>
            <w:r>
              <w:rPr>
                <w:rFonts w:hint="eastAsia" w:ascii="仿宋" w:hAnsi="仿宋" w:eastAsia="仿宋"/>
                <w:color w:val="auto"/>
                <w:spacing w:val="0"/>
              </w:rPr>
              <w:t>，穿消防防护眼。在确保安全情况下堵漏。喷水雾会减少蒸发，但不能降低泄漏物在受限制空间内的易燃性。用沙土或其它不燃性吸附剂混合吸收，然后收集运至废物处理场所处置。也可以在保证安全情况下，就地焚烧。如大量泄漏，利用围堤收容，然后收集、转移、回收或无害处理后废弃。</w:t>
            </w:r>
          </w:p>
        </w:tc>
      </w:tr>
    </w:tbl>
    <w:p>
      <w:pPr>
        <w:pStyle w:val="171"/>
        <w:rPr>
          <w:rFonts w:hint="eastAsia" w:ascii="仿宋" w:hAnsi="仿宋" w:eastAsia="仿宋"/>
          <w:color w:val="auto"/>
        </w:rPr>
      </w:pPr>
    </w:p>
    <w:p>
      <w:pPr>
        <w:pStyle w:val="171"/>
        <w:rPr>
          <w:rFonts w:ascii="仿宋" w:hAnsi="仿宋" w:eastAsia="仿宋"/>
          <w:color w:val="auto"/>
        </w:rPr>
      </w:pPr>
      <w:r>
        <w:rPr>
          <w:rFonts w:hint="eastAsia" w:ascii="仿宋" w:hAnsi="仿宋" w:eastAsia="仿宋"/>
          <w:color w:val="auto"/>
        </w:rPr>
        <w:t>表11.4-5 原油的危险危害特性</w:t>
      </w:r>
    </w:p>
    <w:tbl>
      <w:tblPr>
        <w:tblStyle w:val="72"/>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547"/>
        <w:gridCol w:w="2733"/>
        <w:gridCol w:w="247"/>
        <w:gridCol w:w="1694"/>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restart"/>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标识</w:t>
            </w: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中文名</w:t>
            </w:r>
          </w:p>
        </w:tc>
        <w:tc>
          <w:tcPr>
            <w:tcW w:w="2733"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原油</w:t>
            </w:r>
          </w:p>
        </w:tc>
        <w:tc>
          <w:tcPr>
            <w:tcW w:w="1941" w:type="dxa"/>
            <w:gridSpan w:val="2"/>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分子结构</w:t>
            </w:r>
          </w:p>
        </w:tc>
        <w:tc>
          <w:tcPr>
            <w:tcW w:w="1975"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危规号</w:t>
            </w:r>
          </w:p>
        </w:tc>
        <w:tc>
          <w:tcPr>
            <w:tcW w:w="2733"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c>
          <w:tcPr>
            <w:tcW w:w="1941" w:type="dxa"/>
            <w:gridSpan w:val="2"/>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UN编号</w:t>
            </w:r>
          </w:p>
        </w:tc>
        <w:tc>
          <w:tcPr>
            <w:tcW w:w="1975"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危险性类别</w:t>
            </w:r>
          </w:p>
        </w:tc>
        <w:tc>
          <w:tcPr>
            <w:tcW w:w="2733"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c>
          <w:tcPr>
            <w:tcW w:w="1941" w:type="dxa"/>
            <w:gridSpan w:val="2"/>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毒物分类</w:t>
            </w:r>
          </w:p>
        </w:tc>
        <w:tc>
          <w:tcPr>
            <w:tcW w:w="1975"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1" w:type="dxa"/>
            <w:vMerge w:val="restart"/>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理化性质</w:t>
            </w: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外观与性状</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深黄棕色或墨绿色液体，无刺激气味。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密度</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（水＝1）0.78-0.97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溶点</w:t>
            </w:r>
          </w:p>
        </w:tc>
        <w:tc>
          <w:tcPr>
            <w:tcW w:w="2733"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-60</w:t>
            </w:r>
          </w:p>
        </w:tc>
        <w:tc>
          <w:tcPr>
            <w:tcW w:w="1941" w:type="dxa"/>
            <w:gridSpan w:val="2"/>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沸点</w:t>
            </w:r>
          </w:p>
        </w:tc>
        <w:tc>
          <w:tcPr>
            <w:tcW w:w="1975"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小于0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溶解性</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禁忌物</w:t>
            </w:r>
          </w:p>
        </w:tc>
        <w:tc>
          <w:tcPr>
            <w:tcW w:w="2980" w:type="dxa"/>
            <w:gridSpan w:val="2"/>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四氧化氮、强氧化剂</w:t>
            </w:r>
          </w:p>
        </w:tc>
        <w:tc>
          <w:tcPr>
            <w:tcW w:w="1694"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聚合危害</w:t>
            </w:r>
          </w:p>
        </w:tc>
        <w:tc>
          <w:tcPr>
            <w:tcW w:w="1975"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restart"/>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危险特性与消防</w:t>
            </w: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燃烧性</w:t>
            </w:r>
          </w:p>
        </w:tc>
        <w:tc>
          <w:tcPr>
            <w:tcW w:w="2733"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易燃</w:t>
            </w:r>
          </w:p>
        </w:tc>
        <w:tc>
          <w:tcPr>
            <w:tcW w:w="1941" w:type="dxa"/>
            <w:gridSpan w:val="2"/>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闪点</w:t>
            </w:r>
          </w:p>
        </w:tc>
        <w:tc>
          <w:tcPr>
            <w:tcW w:w="1975"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-6.7-32.2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爆炸下限</w:t>
            </w:r>
          </w:p>
        </w:tc>
        <w:tc>
          <w:tcPr>
            <w:tcW w:w="2733"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c>
          <w:tcPr>
            <w:tcW w:w="1941" w:type="dxa"/>
            <w:gridSpan w:val="2"/>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爆炸上限</w:t>
            </w:r>
          </w:p>
        </w:tc>
        <w:tc>
          <w:tcPr>
            <w:tcW w:w="1975"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危险特性</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遇明火、高热能引起燃烧危险；能与氧化剂反应。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灭火方法</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二氧化碳、干粉、泡沫、用水灭无效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restart"/>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毒性</w:t>
            </w: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侵入途径</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吸入、食入、皮肤接触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急性毒性</w:t>
            </w:r>
          </w:p>
        </w:tc>
        <w:tc>
          <w:tcPr>
            <w:tcW w:w="6649" w:type="dxa"/>
            <w:gridSpan w:val="4"/>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LC50：无资料；LD50：大于4300mg/kg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pStyle w:val="143"/>
              <w:spacing w:line="300" w:lineRule="exact"/>
              <w:jc w:val="both"/>
              <w:rPr>
                <w:rFonts w:ascii="仿宋" w:hAnsi="仿宋" w:eastAsia="仿宋"/>
                <w:color w:val="auto"/>
                <w:spacing w:val="0"/>
                <w:szCs w:val="21"/>
              </w:rPr>
            </w:pPr>
          </w:p>
        </w:tc>
        <w:tc>
          <w:tcPr>
            <w:tcW w:w="1547"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健康危害</w:t>
            </w:r>
          </w:p>
        </w:tc>
        <w:tc>
          <w:tcPr>
            <w:tcW w:w="6649" w:type="dxa"/>
            <w:gridSpan w:val="4"/>
          </w:tcPr>
          <w:p>
            <w:pPr>
              <w:pStyle w:val="143"/>
              <w:spacing w:line="300" w:lineRule="exact"/>
              <w:jc w:val="left"/>
              <w:rPr>
                <w:rFonts w:ascii="仿宋" w:hAnsi="仿宋" w:eastAsia="仿宋"/>
                <w:color w:val="auto"/>
                <w:spacing w:val="0"/>
                <w:szCs w:val="21"/>
              </w:rPr>
            </w:pPr>
            <w:r>
              <w:rPr>
                <w:rFonts w:hint="eastAsia" w:ascii="仿宋" w:hAnsi="仿宋" w:eastAsia="仿宋"/>
                <w:color w:val="auto"/>
                <w:spacing w:val="0"/>
                <w:szCs w:val="21"/>
              </w:rPr>
              <w:t>刺激眼睛和皮肤、导致皮肤红肿、干燥和皮炎、食入将引发恶心、呕吐、腹痛，影响中枢神精系统，表现为兴奋、继而引起头痛，眼花，更严重将精神崩溃、失去意识。吸入高浓度蒸气将影响神精系统肺损伤，引发恶心、头痛、眼花至昏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1"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急救措施</w:t>
            </w:r>
          </w:p>
        </w:tc>
        <w:tc>
          <w:tcPr>
            <w:tcW w:w="8196" w:type="dxa"/>
            <w:gridSpan w:val="5"/>
          </w:tcPr>
          <w:p>
            <w:pPr>
              <w:pStyle w:val="143"/>
              <w:spacing w:line="300" w:lineRule="exact"/>
              <w:jc w:val="both"/>
              <w:rPr>
                <w:rFonts w:ascii="仿宋" w:hAnsi="仿宋" w:eastAsia="仿宋"/>
                <w:color w:val="auto"/>
                <w:spacing w:val="0"/>
                <w:szCs w:val="21"/>
              </w:rPr>
            </w:pPr>
            <w:r>
              <w:rPr>
                <w:rFonts w:hint="eastAsia" w:ascii="仿宋" w:hAnsi="仿宋" w:eastAsia="仿宋"/>
                <w:color w:val="auto"/>
                <w:spacing w:val="0"/>
                <w:szCs w:val="21"/>
              </w:rPr>
              <w:t>皮肤接触：脱去污染衣着，用大量水冲洗至少15分钟以上，就医。</w:t>
            </w:r>
          </w:p>
          <w:p>
            <w:pPr>
              <w:pStyle w:val="143"/>
              <w:spacing w:line="300" w:lineRule="exact"/>
              <w:jc w:val="both"/>
              <w:rPr>
                <w:rFonts w:ascii="仿宋" w:hAnsi="仿宋" w:eastAsia="仿宋"/>
                <w:color w:val="auto"/>
                <w:spacing w:val="0"/>
                <w:szCs w:val="21"/>
              </w:rPr>
            </w:pPr>
            <w:r>
              <w:rPr>
                <w:rFonts w:hint="eastAsia" w:ascii="仿宋" w:hAnsi="仿宋" w:eastAsia="仿宋"/>
                <w:color w:val="auto"/>
                <w:spacing w:val="0"/>
                <w:szCs w:val="21"/>
              </w:rPr>
              <w:t>眼睛接触：立即提起眼睑，用流动清水冲洗10分钟或用2％碳酸氢钠溶液冲洗。</w:t>
            </w:r>
          </w:p>
          <w:p>
            <w:pPr>
              <w:pStyle w:val="143"/>
              <w:spacing w:line="300" w:lineRule="exact"/>
              <w:jc w:val="both"/>
              <w:rPr>
                <w:rFonts w:ascii="仿宋" w:hAnsi="仿宋" w:eastAsia="仿宋"/>
                <w:color w:val="auto"/>
                <w:spacing w:val="0"/>
                <w:szCs w:val="21"/>
              </w:rPr>
            </w:pPr>
            <w:r>
              <w:rPr>
                <w:rFonts w:hint="eastAsia" w:ascii="仿宋" w:hAnsi="仿宋" w:eastAsia="仿宋"/>
                <w:color w:val="auto"/>
                <w:spacing w:val="0"/>
                <w:szCs w:val="21"/>
              </w:rPr>
              <w:t>食入：立即就医。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泄漏应急处理</w:t>
            </w:r>
          </w:p>
        </w:tc>
        <w:tc>
          <w:tcPr>
            <w:tcW w:w="8196" w:type="dxa"/>
            <w:gridSpan w:val="5"/>
          </w:tcPr>
          <w:p>
            <w:pPr>
              <w:pStyle w:val="143"/>
              <w:spacing w:line="300" w:lineRule="exact"/>
              <w:jc w:val="both"/>
              <w:rPr>
                <w:rFonts w:ascii="仿宋" w:hAnsi="仿宋" w:eastAsia="仿宋"/>
                <w:color w:val="auto"/>
                <w:spacing w:val="0"/>
                <w:szCs w:val="21"/>
              </w:rPr>
            </w:pPr>
            <w:r>
              <w:rPr>
                <w:rFonts w:hint="eastAsia" w:ascii="仿宋" w:hAnsi="仿宋" w:eastAsia="仿宋"/>
                <w:color w:val="auto"/>
                <w:spacing w:val="0"/>
                <w:szCs w:val="21"/>
              </w:rPr>
              <w:t>切断火源，泄漏物采用砂土等不活泼物质掩盖吸收，装入指定容器后处理。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操作注意事项</w:t>
            </w:r>
          </w:p>
        </w:tc>
        <w:tc>
          <w:tcPr>
            <w:tcW w:w="8196" w:type="dxa"/>
            <w:gridSpan w:val="5"/>
          </w:tcPr>
          <w:p>
            <w:pPr>
              <w:pStyle w:val="143"/>
              <w:spacing w:line="300" w:lineRule="exact"/>
              <w:jc w:val="left"/>
              <w:rPr>
                <w:rFonts w:ascii="仿宋" w:hAnsi="仿宋" w:eastAsia="仿宋"/>
                <w:color w:val="auto"/>
                <w:spacing w:val="0"/>
                <w:szCs w:val="21"/>
              </w:rPr>
            </w:pPr>
            <w:r>
              <w:rPr>
                <w:rFonts w:hint="eastAsia" w:ascii="仿宋" w:hAnsi="仿宋" w:eastAsia="仿宋"/>
                <w:color w:val="auto"/>
                <w:spacing w:val="0"/>
                <w:szCs w:val="21"/>
              </w:rPr>
              <w:t>全面通风，搬运时要固定牢固，空容器可能有残留，注意处置，远离热源，明火或火花。</w:t>
            </w:r>
          </w:p>
        </w:tc>
      </w:tr>
    </w:tbl>
    <w:p>
      <w:pPr>
        <w:pStyle w:val="171"/>
        <w:rPr>
          <w:rFonts w:ascii="仿宋" w:hAnsi="仿宋" w:eastAsia="仿宋"/>
          <w:color w:val="auto"/>
        </w:rPr>
      </w:pPr>
      <w:r>
        <w:rPr>
          <w:rFonts w:hint="eastAsia" w:ascii="仿宋" w:hAnsi="仿宋" w:eastAsia="仿宋"/>
          <w:color w:val="auto"/>
        </w:rPr>
        <w:t>表11.4-6 其他化工品的主要危险特性资料</w:t>
      </w:r>
    </w:p>
    <w:tbl>
      <w:tblPr>
        <w:tblStyle w:val="72"/>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8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300" w:lineRule="exact"/>
              <w:rPr>
                <w:rFonts w:ascii="仿宋" w:hAnsi="仿宋" w:eastAsia="仿宋"/>
                <w:b/>
                <w:color w:val="auto"/>
                <w:spacing w:val="0"/>
                <w:szCs w:val="21"/>
              </w:rPr>
            </w:pPr>
            <w:r>
              <w:rPr>
                <w:rFonts w:hint="eastAsia" w:ascii="仿宋" w:hAnsi="仿宋" w:eastAsia="仿宋"/>
                <w:b/>
                <w:color w:val="auto"/>
                <w:spacing w:val="0"/>
                <w:szCs w:val="21"/>
              </w:rPr>
              <w:t>化工品名称</w:t>
            </w:r>
          </w:p>
        </w:tc>
        <w:tc>
          <w:tcPr>
            <w:tcW w:w="8255" w:type="dxa"/>
          </w:tcPr>
          <w:p>
            <w:pPr>
              <w:pStyle w:val="143"/>
              <w:spacing w:line="300" w:lineRule="exact"/>
              <w:rPr>
                <w:rFonts w:ascii="仿宋" w:hAnsi="仿宋" w:eastAsia="仿宋"/>
                <w:b/>
                <w:color w:val="auto"/>
                <w:spacing w:val="0"/>
                <w:szCs w:val="21"/>
              </w:rPr>
            </w:pPr>
            <w:r>
              <w:rPr>
                <w:rFonts w:hint="eastAsia" w:ascii="仿宋" w:hAnsi="仿宋" w:eastAsia="仿宋"/>
                <w:b/>
                <w:color w:val="auto"/>
                <w:spacing w:val="0"/>
                <w:szCs w:val="21"/>
              </w:rPr>
              <w:t>主要危险特性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320" w:lineRule="exact"/>
              <w:rPr>
                <w:rFonts w:ascii="仿宋" w:hAnsi="仿宋" w:eastAsia="仿宋"/>
                <w:b/>
                <w:color w:val="auto"/>
                <w:spacing w:val="0"/>
                <w:szCs w:val="21"/>
              </w:rPr>
            </w:pPr>
            <w:r>
              <w:rPr>
                <w:rFonts w:hint="eastAsia" w:ascii="仿宋" w:hAnsi="仿宋" w:eastAsia="仿宋"/>
                <w:color w:val="auto"/>
                <w:spacing w:val="0"/>
                <w:szCs w:val="21"/>
              </w:rPr>
              <w:t>甲醇</w:t>
            </w:r>
          </w:p>
        </w:tc>
        <w:tc>
          <w:tcPr>
            <w:tcW w:w="8255" w:type="dxa"/>
          </w:tcPr>
          <w:p>
            <w:pPr>
              <w:pStyle w:val="143"/>
              <w:spacing w:line="320" w:lineRule="exact"/>
              <w:jc w:val="left"/>
              <w:rPr>
                <w:rFonts w:ascii="仿宋" w:hAnsi="仿宋" w:eastAsia="仿宋"/>
                <w:b/>
                <w:color w:val="auto"/>
                <w:spacing w:val="0"/>
                <w:szCs w:val="21"/>
              </w:rPr>
            </w:pPr>
            <w:r>
              <w:rPr>
                <w:rFonts w:hint="eastAsia" w:ascii="仿宋" w:hAnsi="仿宋" w:eastAsia="仿宋"/>
                <w:b/>
                <w:color w:val="auto"/>
                <w:spacing w:val="0"/>
                <w:szCs w:val="21"/>
              </w:rPr>
              <w:t>特别警示：</w:t>
            </w:r>
            <w:r>
              <w:rPr>
                <w:rStyle w:val="135"/>
                <w:rFonts w:hint="default" w:ascii="仿宋" w:hAnsi="仿宋" w:eastAsia="仿宋"/>
                <w:color w:val="auto"/>
                <w:spacing w:val="0"/>
                <w:sz w:val="21"/>
                <w:szCs w:val="21"/>
              </w:rPr>
              <w:t>有毒液体，可引起失明、死亡。</w:t>
            </w:r>
          </w:p>
          <w:p>
            <w:pPr>
              <w:pStyle w:val="66"/>
              <w:spacing w:line="320" w:lineRule="exact"/>
              <w:rPr>
                <w:rFonts w:ascii="仿宋" w:hAnsi="仿宋" w:eastAsia="仿宋"/>
                <w:b/>
                <w:color w:val="auto"/>
                <w:sz w:val="21"/>
                <w:szCs w:val="21"/>
              </w:rPr>
            </w:pPr>
            <w:r>
              <w:rPr>
                <w:rFonts w:hint="eastAsia" w:ascii="仿宋" w:hAnsi="仿宋" w:eastAsia="仿宋"/>
                <w:color w:val="auto"/>
                <w:sz w:val="21"/>
                <w:szCs w:val="21"/>
              </w:rPr>
              <w:t>【燃烧和爆炸危险性】</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高度易燃，蒸气与空气能形成爆炸性混合物，遇明火、高热能引起燃烧爆炸。蒸气比空气重，能在较低处扩散到相当远的地方，遇火源会着火回燃和爆炸。</w:t>
            </w:r>
          </w:p>
          <w:p>
            <w:pPr>
              <w:pStyle w:val="66"/>
              <w:spacing w:line="320" w:lineRule="exact"/>
              <w:rPr>
                <w:rStyle w:val="135"/>
                <w:rFonts w:hint="default" w:ascii="仿宋" w:hAnsi="仿宋" w:eastAsia="仿宋"/>
                <w:b/>
                <w:color w:val="auto"/>
                <w:spacing w:val="0"/>
                <w:sz w:val="21"/>
                <w:szCs w:val="21"/>
              </w:rPr>
            </w:pPr>
            <w:r>
              <w:rPr>
                <w:rFonts w:hint="eastAsia" w:ascii="仿宋" w:hAnsi="仿宋" w:eastAsia="仿宋"/>
                <w:color w:val="auto"/>
                <w:sz w:val="21"/>
                <w:szCs w:val="21"/>
              </w:rPr>
              <w:t>【健康危害】</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易经胃肠道、呼吸道和皮肤吸收。</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急性中毒：表现为头痛、眩晕、乏力、嗜睡和轻度意识障碍等，重者出现昏迷和癫痫样抽搐，直至死亡。引起代谢性酸中毒。甲醇可致视神经损害，重者引起失明。</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慢性影响：主要为神经系统症状，有头晕、无力、眩晕、震颤性麻痹及视觉损害。皮肤反复接触甲醇溶液，可引起局部脱脂和皮炎。</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解毒剂：口服乙醇或静脉输乙醇、碳酸氢钠、叶酸、4-甲基吡唑。</w:t>
            </w:r>
          </w:p>
          <w:p>
            <w:pPr>
              <w:spacing w:line="320" w:lineRule="exact"/>
              <w:rPr>
                <w:rFonts w:ascii="仿宋" w:hAnsi="仿宋" w:eastAsia="仿宋"/>
                <w:b/>
                <w:color w:val="auto"/>
                <w:sz w:val="21"/>
                <w:szCs w:val="21"/>
              </w:rPr>
            </w:pPr>
            <w:r>
              <w:rPr>
                <w:rFonts w:hint="eastAsia" w:ascii="仿宋" w:hAnsi="仿宋" w:eastAsia="仿宋"/>
                <w:color w:val="auto"/>
                <w:sz w:val="21"/>
                <w:szCs w:val="21"/>
              </w:rPr>
              <w:t>【灭火方法】</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尽可能将容器从火场移至空旷处。喷水保持火场容器冷却，直至灭火结束。处在火场中的容器若已变色或从安全泄压装置中产生声音，必须马上撤离。</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灭火剂：抗溶性泡沫、干粉、二氧化碳、砂土。</w:t>
            </w:r>
          </w:p>
          <w:p>
            <w:pPr>
              <w:pStyle w:val="66"/>
              <w:spacing w:line="320" w:lineRule="exact"/>
              <w:rPr>
                <w:rFonts w:ascii="仿宋" w:hAnsi="仿宋" w:eastAsia="仿宋"/>
                <w:color w:val="auto"/>
                <w:sz w:val="21"/>
                <w:szCs w:val="21"/>
              </w:rPr>
            </w:pPr>
            <w:r>
              <w:rPr>
                <w:rFonts w:hint="eastAsia" w:ascii="仿宋" w:hAnsi="仿宋" w:eastAsia="仿宋"/>
                <w:color w:val="auto"/>
                <w:sz w:val="21"/>
                <w:szCs w:val="21"/>
              </w:rPr>
              <w:t>【泄漏应急处置】</w:t>
            </w:r>
          </w:p>
          <w:p>
            <w:pPr>
              <w:pStyle w:val="66"/>
              <w:spacing w:line="32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抗溶性泡沫覆盖，减少蒸发。喷水雾能减少蒸发，但不能降低泄漏物在受限制空间内的易燃性。用防爆泵转移至槽车或专用收集器内。喷雾状水驱散蒸气、稀释液体泄漏物。</w:t>
            </w:r>
          </w:p>
          <w:p>
            <w:pPr>
              <w:spacing w:line="320" w:lineRule="exact"/>
              <w:rPr>
                <w:rFonts w:ascii="仿宋" w:hAnsi="仿宋" w:eastAsia="仿宋"/>
                <w:b/>
                <w:color w:val="auto"/>
                <w:sz w:val="21"/>
                <w:szCs w:val="21"/>
              </w:rPr>
            </w:pPr>
            <w:r>
              <w:rPr>
                <w:rStyle w:val="135"/>
                <w:rFonts w:hint="default" w:ascii="仿宋" w:hAnsi="仿宋" w:eastAsia="仿宋"/>
                <w:color w:val="auto"/>
                <w:spacing w:val="0"/>
                <w:sz w:val="21"/>
                <w:szCs w:val="21"/>
              </w:rPr>
              <w:t>作为一项紧急预防措施，泄漏隔离距离至少为50m。如果为大量泄漏，在初始隔离距离的基础上加大下风向的疏散距离。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石脑油</w:t>
            </w:r>
          </w:p>
        </w:tc>
        <w:tc>
          <w:tcPr>
            <w:tcW w:w="8255" w:type="dxa"/>
          </w:tcPr>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【燃烧和爆炸危险性】</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高度易燃，蒸气与空气能形成爆炸性混合物，遇明火、高热能引起燃烧爆炸。高速冲击、流动、激荡后可因产生静电火花放电引起燃烧爆炸。蒸气比空气重，能在较低处扩散到相当远的地方，遇火源会着火回燃和爆炸。</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【健康危害】</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石脑油为麻醉性毒物，高浓度吸入出现中毒性脑病，极高浓度吸入引起意识突然丧失、反射性呼吸停止。误将汽油吸入呼吸道可引起吸入性肺炎。</w:t>
            </w:r>
          </w:p>
          <w:p>
            <w:pPr>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【灭火方法】</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喷水冷却容器，尽可能将容器从火场移至空旷处。</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灭火剂：泡沫、干粉、二氧化碳。用水灭火无效。</w:t>
            </w:r>
          </w:p>
          <w:p>
            <w:pPr>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【泄漏应急处置】</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w:t>
            </w:r>
          </w:p>
          <w:p>
            <w:pPr>
              <w:pStyle w:val="143"/>
              <w:spacing w:line="300" w:lineRule="exact"/>
              <w:ind w:firstLine="420" w:firstLineChars="200"/>
              <w:jc w:val="left"/>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作为一项紧急预防措施，泄漏隔离距离至少为50m。如果为大量泄漏，下风向的初始疏散距离应至少为300m。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苯</w:t>
            </w:r>
          </w:p>
        </w:tc>
        <w:tc>
          <w:tcPr>
            <w:tcW w:w="8255" w:type="dxa"/>
          </w:tcPr>
          <w:p>
            <w:pPr>
              <w:pStyle w:val="66"/>
              <w:spacing w:line="300" w:lineRule="exact"/>
              <w:ind w:firstLine="422" w:firstLineChars="200"/>
              <w:rPr>
                <w:rStyle w:val="135"/>
                <w:rFonts w:hint="default" w:ascii="仿宋" w:hAnsi="仿宋" w:eastAsia="仿宋"/>
                <w:b/>
                <w:color w:val="auto"/>
                <w:spacing w:val="0"/>
                <w:sz w:val="21"/>
                <w:szCs w:val="21"/>
              </w:rPr>
            </w:pPr>
            <w:r>
              <w:rPr>
                <w:rStyle w:val="135"/>
                <w:rFonts w:hint="default" w:ascii="仿宋" w:hAnsi="仿宋" w:eastAsia="仿宋"/>
                <w:b/>
                <w:color w:val="auto"/>
                <w:spacing w:val="0"/>
                <w:sz w:val="21"/>
                <w:szCs w:val="21"/>
              </w:rPr>
              <w:t>特别警示：确认人类致癌物；易燃液体，不得使用直流水扑救（闪点很低，用水灭火无效）。</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【燃烧和爆炸危险性】</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高度易燃，蒸气与空气能形成爆炸性混合物，遇明火、高热能引起燃烧爆炸。蒸气比空气重，能在较低处扩散到相当远的地方，遇火源会着火回燃和爆炸。</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【健康危害】</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吸入高浓度苯对中枢神经系统有麻醉作用，引起急性中毒；长期接触苯对造血系统有损害，引起白细胞和血小板减少，重者导致再生障碍性贫血。可引起白血病。具有生殖毒性。皮肤损害有脱脂、干燥、皲裂、皮炎。</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【灭火方法】</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喷水冷却容器，尽可能将容器从火场移至空旷处。处在火场中的容器若已变色或从安全泄压装置中产生声音，必须马上撤离。</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灭火剂：泡沫、干粉、二氧化碳、砂土。用水灭火无效。</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【泄漏应急处置】</w:t>
            </w:r>
          </w:p>
          <w:p>
            <w:pPr>
              <w:pStyle w:val="66"/>
              <w:spacing w:line="300" w:lineRule="exact"/>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w:t>
            </w:r>
          </w:p>
          <w:p>
            <w:pPr>
              <w:pStyle w:val="66"/>
              <w:spacing w:line="300" w:lineRule="exact"/>
              <w:ind w:firstLine="420" w:firstLineChars="200"/>
              <w:rPr>
                <w:rStyle w:val="135"/>
                <w:rFonts w:hint="default" w:ascii="仿宋" w:hAnsi="仿宋" w:eastAsia="仿宋"/>
                <w:color w:val="auto"/>
                <w:spacing w:val="0"/>
                <w:sz w:val="21"/>
                <w:szCs w:val="21"/>
              </w:rPr>
            </w:pPr>
            <w:r>
              <w:rPr>
                <w:rStyle w:val="135"/>
                <w:rFonts w:hint="default" w:ascii="仿宋" w:hAnsi="仿宋" w:eastAsia="仿宋"/>
                <w:color w:val="auto"/>
                <w:spacing w:val="0"/>
                <w:sz w:val="21"/>
                <w:szCs w:val="21"/>
              </w:rPr>
              <w:t>作为一项紧急预防措施，泄漏隔离距离至少为50m。如果为大量泄漏，下风向的初始疏散距离应至少为300m。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300" w:lineRule="exact"/>
              <w:rPr>
                <w:rFonts w:ascii="仿宋" w:hAnsi="仿宋" w:eastAsia="仿宋"/>
                <w:color w:val="auto"/>
                <w:spacing w:val="0"/>
                <w:szCs w:val="21"/>
              </w:rPr>
            </w:pPr>
            <w:r>
              <w:rPr>
                <w:rFonts w:hint="eastAsia" w:ascii="仿宋" w:hAnsi="仿宋" w:eastAsia="仿宋"/>
                <w:color w:val="auto"/>
                <w:spacing w:val="0"/>
                <w:szCs w:val="21"/>
              </w:rPr>
              <w:t>二甲苯</w:t>
            </w:r>
          </w:p>
        </w:tc>
        <w:tc>
          <w:tcPr>
            <w:tcW w:w="8255" w:type="dxa"/>
          </w:tcPr>
          <w:p>
            <w:pPr>
              <w:pStyle w:val="143"/>
              <w:spacing w:line="300" w:lineRule="exact"/>
              <w:jc w:val="left"/>
              <w:rPr>
                <w:rFonts w:ascii="仿宋" w:hAnsi="仿宋" w:eastAsia="仿宋"/>
                <w:color w:val="auto"/>
                <w:spacing w:val="0"/>
                <w:szCs w:val="21"/>
              </w:rPr>
            </w:pPr>
            <w:r>
              <w:rPr>
                <w:rFonts w:hint="eastAsia" w:ascii="仿宋" w:hAnsi="仿宋" w:eastAsia="仿宋"/>
                <w:color w:val="auto"/>
                <w:spacing w:val="0"/>
                <w:szCs w:val="21"/>
              </w:rPr>
              <w:t>健康危害：对皮肤、粘膜有刺激作用，对中枢神经系统有麻醉作用；长期作用可影响肝、肾功能。急性中毒：病人有咳嗽、流泪、结膜充血等；重症者有幻觉、谵妄、神志不清等，有的有癔病样发作。慢性中毒：病人有神经衰弱综合征的表现，女工有月经异常，工人常发生皮肤干燥、皲裂、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280" w:lineRule="exact"/>
              <w:rPr>
                <w:rFonts w:ascii="仿宋" w:hAnsi="仿宋" w:eastAsia="仿宋"/>
                <w:color w:val="auto"/>
                <w:spacing w:val="0"/>
                <w:szCs w:val="21"/>
              </w:rPr>
            </w:pPr>
          </w:p>
        </w:tc>
        <w:tc>
          <w:tcPr>
            <w:tcW w:w="8255" w:type="dxa"/>
          </w:tcPr>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急救方法：皮肤接触：脱去污染的衣着，用肥皂水及清水彻底冲洗。   眼睛接触：立即提起眼睑，用大量流动清水彻底冲洗。吸入：迅速脱离现场至空气新鲜处。保持呼吸道通畅。呼吸困难时给输氧。呼吸及心跳停止者立即进行人工呼吸和心脏按压术。就医。食入：误服者给充分漱口、饮水，尽快洗胃。就医。</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防护措施：工程控制：生产过程密闭，加强通风。呼吸系统防护：空气中浓度超标时，佩</w:t>
            </w:r>
            <w:r>
              <w:rPr>
                <w:rFonts w:hint="eastAsia" w:ascii="仿宋" w:hAnsi="仿宋" w:eastAsia="仿宋"/>
                <w:color w:val="auto"/>
                <w:spacing w:val="0"/>
                <w:szCs w:val="21"/>
                <w:lang w:eastAsia="zh-CN"/>
              </w:rPr>
              <w:t>戴</w:t>
            </w:r>
            <w:r>
              <w:rPr>
                <w:rFonts w:hint="eastAsia" w:ascii="仿宋" w:hAnsi="仿宋" w:eastAsia="仿宋"/>
                <w:color w:val="auto"/>
                <w:spacing w:val="0"/>
                <w:szCs w:val="21"/>
              </w:rPr>
              <w:t>防毒面具。紧急事态抢救或逃生时，建议佩带自给式呼吸器。眼睛防护：高浓度蒸气接触可戴化学安全防护眼镜。防护服：穿相应的防护服。手防护：戴防化学品手套。也可使用皮肤防护膜。其他：工作现场禁止吸烟、进食和饮水。工作后，淋浴更衣。保持良好的卫生习惯。</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泄漏处置：疏散泄漏污染区人员至安全区，禁止无关人员进入污染区，切断火源。建议应急处理人员戴好防毒面具，穿一般消防防护服。在确保安全情况下堵漏。喷水雾会减少蒸发，但不能降低泄漏物在受限制空间内的易燃性。用活性炭或其它惰性材料吸收，然后使用无火花工具收集运至废物处理场所处置。也可以用不燃性分散剂制成的乳液刷洗，经稀释的洗水放入废水系统。如大量泄漏，利用围堤收容，然后收集、转移、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pStyle w:val="143"/>
              <w:spacing w:line="280" w:lineRule="exact"/>
              <w:rPr>
                <w:rFonts w:ascii="仿宋" w:hAnsi="仿宋" w:eastAsia="仿宋"/>
                <w:color w:val="auto"/>
                <w:spacing w:val="0"/>
                <w:szCs w:val="21"/>
              </w:rPr>
            </w:pPr>
            <w:r>
              <w:rPr>
                <w:rFonts w:hint="eastAsia" w:ascii="仿宋" w:hAnsi="仿宋" w:eastAsia="仿宋"/>
                <w:color w:val="auto"/>
                <w:spacing w:val="0"/>
                <w:szCs w:val="21"/>
              </w:rPr>
              <w:t>液化石油气</w:t>
            </w:r>
          </w:p>
          <w:p>
            <w:pPr>
              <w:pStyle w:val="143"/>
              <w:spacing w:line="280" w:lineRule="exact"/>
              <w:rPr>
                <w:rFonts w:ascii="仿宋" w:hAnsi="仿宋" w:eastAsia="仿宋"/>
                <w:color w:val="auto"/>
                <w:spacing w:val="0"/>
                <w:szCs w:val="21"/>
              </w:rPr>
            </w:pPr>
            <w:r>
              <w:rPr>
                <w:rFonts w:hint="eastAsia" w:ascii="仿宋" w:hAnsi="仿宋" w:eastAsia="仿宋"/>
                <w:color w:val="auto"/>
                <w:spacing w:val="0"/>
                <w:szCs w:val="21"/>
              </w:rPr>
              <w:t>（含C3、C4）</w:t>
            </w:r>
          </w:p>
        </w:tc>
        <w:tc>
          <w:tcPr>
            <w:tcW w:w="8255" w:type="dxa"/>
          </w:tcPr>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主要危险：与空气混合能形成爆炸性混合物，遇明火、高热极易燃烧爆炸。与氟、氯等能发生剧烈的化学反应。其蒸气比空气重，能在较低处扩散到相当远的地方，遇明火会引着回燃。若遇高热，容器内压增大，有开裂和爆炸的危险。</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毒性：中毒症状有头晕、头痛、兴奋或嗜睡、恶心、呕吐、脉缓等症状，严重时有麻醉状态及意识丧失。长期接触低浓度者，可出现头痛、头晕、睡眠不佳、易疲劳、情绪不稳、植物神经功能障碍等。</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【急救措施】吸入：迅速脱离现场至空气新鲜处。保持呼吸道通畅。如呼吸困难，立即输氧。如呼吸停止，立即进行人工呼吸并就医。</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皮肤接触：如果发生冻伤，将患部浸泡于保持在38～42℃的温水中复温。不要涂擦。不要使用热水或辐射热。使用清洁、干燥的敷料包扎。如有不适感，就医。</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【灭火方法】切断气源。若不能切断气源，则不允许熄灭泄漏处的火焰。喷水冷却容器，尽可能将容器从火场移至空旷处。</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灭火剂：泡沫、二氧化碳、雾状水。</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泄漏应急处置】消除所有点火源。根据气体的影响区域划定警戒区，无关人员从侧风、上风向撤离至安全区；静风泄漏时，液化石油气沉在底部并向低洼处流动，无关人员应向高处撤离。建议应急处理人员戴正压自给式空气呼吸器，穿防静电、防寒服。作业时使用的所有设备应接地。禁止接触或跨越泄漏物。尽可能切断泄漏源。若可能翻转容器，使之逸出气体而非液体。喷雾状水抑制蒸气或改变蒸气云流向，避免水流接触泄漏物。禁止用水直接冲击泄漏物或泄漏源。防止气体通过下水道、通风系统和密闭性空间扩散。隔离泄漏区直至气体散尽。</w:t>
            </w:r>
          </w:p>
          <w:p>
            <w:pPr>
              <w:pStyle w:val="143"/>
              <w:spacing w:line="280" w:lineRule="exact"/>
              <w:jc w:val="left"/>
              <w:rPr>
                <w:rFonts w:ascii="仿宋" w:hAnsi="仿宋" w:eastAsia="仿宋"/>
                <w:color w:val="auto"/>
                <w:spacing w:val="0"/>
                <w:szCs w:val="21"/>
              </w:rPr>
            </w:pPr>
            <w:r>
              <w:rPr>
                <w:rFonts w:hint="eastAsia" w:ascii="仿宋" w:hAnsi="仿宋" w:eastAsia="仿宋"/>
                <w:color w:val="auto"/>
                <w:spacing w:val="0"/>
                <w:szCs w:val="21"/>
              </w:rPr>
              <w:t>作为一项紧急预防措施，泄漏隔离距离至少为100m。如果为大量泄漏，下风向的初始疏散距离应至少为800m。</w:t>
            </w:r>
          </w:p>
        </w:tc>
      </w:tr>
    </w:tbl>
    <w:p>
      <w:pPr>
        <w:pStyle w:val="148"/>
        <w:ind w:firstLine="0" w:firstLineChars="0"/>
        <w:rPr>
          <w:rFonts w:ascii="仿宋" w:hAnsi="仿宋" w:eastAsia="仿宋"/>
          <w:color w:val="auto"/>
          <w:sz w:val="24"/>
        </w:rPr>
      </w:pPr>
    </w:p>
    <w:sectPr>
      <w:headerReference r:id="rId8" w:type="default"/>
      <w:footerReference r:id="rId9" w:type="default"/>
      <w:pgSz w:w="11907" w:h="16840"/>
      <w:pgMar w:top="1134" w:right="1418" w:bottom="1134" w:left="1418" w:header="737" w:footer="737" w:gutter="0"/>
      <w:pgNumType w:start="1"/>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宋三简体">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119"/>
      </w:rPr>
    </w:pPr>
    <w:r>
      <w:fldChar w:fldCharType="begin"/>
    </w:r>
    <w:r>
      <w:rPr>
        <w:rStyle w:val="119"/>
      </w:rPr>
      <w:instrText xml:space="preserve">PAGE  </w:instrText>
    </w:r>
    <w:r>
      <w:fldChar w:fldCharType="end"/>
    </w:r>
  </w:p>
  <w:p>
    <w:pPr>
      <w:pStyle w:val="4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spacing w:line="240" w:lineRule="auto"/>
    </w:pPr>
    <w: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395605" cy="317500"/>
              <wp:effectExtent l="1270" t="0" r="3175"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5605" cy="317500"/>
                      </a:xfrm>
                      <a:prstGeom prst="rect">
                        <a:avLst/>
                      </a:prstGeom>
                      <a:noFill/>
                      <a:ln>
                        <a:noFill/>
                      </a:ln>
                    </wps:spPr>
                    <wps:txbx>
                      <w:txbxContent>
                        <w:p>
                          <w:pPr>
                            <w:pStyle w:val="46"/>
                            <w:rPr>
                              <w:rStyle w:val="119"/>
                              <w:sz w:val="21"/>
                              <w:szCs w:val="21"/>
                            </w:rPr>
                          </w:pPr>
                          <w:r>
                            <w:rPr>
                              <w:sz w:val="21"/>
                              <w:szCs w:val="21"/>
                            </w:rPr>
                            <w:fldChar w:fldCharType="begin"/>
                          </w:r>
                          <w:r>
                            <w:rPr>
                              <w:rStyle w:val="119"/>
                              <w:sz w:val="21"/>
                              <w:szCs w:val="21"/>
                            </w:rPr>
                            <w:instrText xml:space="preserve">PAGE  </w:instrText>
                          </w:r>
                          <w:r>
                            <w:rPr>
                              <w:sz w:val="21"/>
                              <w:szCs w:val="21"/>
                            </w:rPr>
                            <w:fldChar w:fldCharType="separate"/>
                          </w:r>
                          <w:r>
                            <w:rPr>
                              <w:rStyle w:val="119"/>
                              <w:sz w:val="21"/>
                              <w:szCs w:val="21"/>
                            </w:rPr>
                            <w:t>31</w:t>
                          </w:r>
                          <w:r>
                            <w:rPr>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25pt;width:31.15pt;mso-position-horizontal:center;mso-position-horizontal-relative:margin;mso-wrap-style:none;z-index:251696128;mso-width-relative:page;mso-height-relative:page;" filled="f" stroked="f" coordsize="21600,21600" o:gfxdata="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xR1L0QAAAAMBAAAPAAAAAAAAAAEAIAAAACIAAABkcnMv&#10;ZG93bnJldi54bWxQSwECFAAUAAAACACHTuJAv9fyDAoCAAACBAAADgAAAAAAAAABACAAAAAgAQAA&#10;ZHJzL2Uyb0RvYy54bWxQSwUGAAAAAAYABgBZAQAAnAUAAAAA&#10;">
              <v:fill on="f" focussize="0,0"/>
              <v:stroke on="f"/>
              <v:imagedata o:title=""/>
              <o:lock v:ext="edit" aspectratio="f"/>
              <v:textbox inset="0mm,0mm,0mm,0mm" style="mso-fit-shape-to-text:t;">
                <w:txbxContent>
                  <w:p>
                    <w:pPr>
                      <w:pStyle w:val="46"/>
                      <w:rPr>
                        <w:rStyle w:val="119"/>
                        <w:sz w:val="21"/>
                        <w:szCs w:val="21"/>
                      </w:rPr>
                    </w:pPr>
                    <w:r>
                      <w:rPr>
                        <w:sz w:val="21"/>
                        <w:szCs w:val="21"/>
                      </w:rPr>
                      <w:fldChar w:fldCharType="begin"/>
                    </w:r>
                    <w:r>
                      <w:rPr>
                        <w:rStyle w:val="119"/>
                        <w:sz w:val="21"/>
                        <w:szCs w:val="21"/>
                      </w:rPr>
                      <w:instrText xml:space="preserve">PAGE  </w:instrText>
                    </w:r>
                    <w:r>
                      <w:rPr>
                        <w:sz w:val="21"/>
                        <w:szCs w:val="21"/>
                      </w:rPr>
                      <w:fldChar w:fldCharType="separate"/>
                    </w:r>
                    <w:r>
                      <w:rPr>
                        <w:rStyle w:val="119"/>
                        <w:sz w:val="21"/>
                        <w:szCs w:val="21"/>
                      </w:rPr>
                      <w:t>31</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Bdr>
        <w:bottom w:val="single" w:color="auto" w:sz="4" w:space="0"/>
      </w:pBdr>
    </w:pPr>
    <w:r>
      <w:rPr>
        <w:rFonts w:hint="eastAsia" w:ascii="仿宋" w:hAnsi="仿宋" w:eastAsia="仿宋"/>
        <w:sz w:val="21"/>
        <w:szCs w:val="21"/>
      </w:rPr>
      <w:t>广州市黄埔区(广州开发区)石油天然气管道突发事件应急预案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spacing w:line="240" w:lineRule="auto"/>
      <w:rPr>
        <w:rFonts w:ascii="仿宋" w:hAnsi="仿宋" w:eastAsia="仿宋"/>
        <w:sz w:val="21"/>
        <w:szCs w:val="21"/>
      </w:rPr>
    </w:pPr>
    <w:r>
      <w:rPr>
        <w:rFonts w:hint="eastAsia" w:ascii="仿宋" w:hAnsi="仿宋" w:eastAsia="仿宋"/>
        <w:sz w:val="21"/>
        <w:szCs w:val="21"/>
      </w:rPr>
      <w:t>广州市黄埔区(广州开发区)石油天然气管道事故应急救援预案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38E43"/>
    <w:multiLevelType w:val="singleLevel"/>
    <w:tmpl w:val="84B38E43"/>
    <w:lvl w:ilvl="0" w:tentative="0">
      <w:start w:val="1"/>
      <w:numFmt w:val="decimal"/>
      <w:suff w:val="nothing"/>
      <w:lvlText w:val="（%1）"/>
      <w:lvlJc w:val="left"/>
    </w:lvl>
  </w:abstractNum>
  <w:abstractNum w:abstractNumId="1">
    <w:nsid w:val="9499353D"/>
    <w:multiLevelType w:val="singleLevel"/>
    <w:tmpl w:val="9499353D"/>
    <w:lvl w:ilvl="0" w:tentative="0">
      <w:start w:val="1"/>
      <w:numFmt w:val="decimal"/>
      <w:suff w:val="nothing"/>
      <w:lvlText w:val="%1）"/>
      <w:lvlJc w:val="left"/>
    </w:lvl>
  </w:abstractNum>
  <w:abstractNum w:abstractNumId="2">
    <w:nsid w:val="9E7749EE"/>
    <w:multiLevelType w:val="multilevel"/>
    <w:tmpl w:val="9E7749EE"/>
    <w:lvl w:ilvl="0" w:tentative="0">
      <w:start w:val="1"/>
      <w:numFmt w:val="decimal"/>
      <w:lvlText w:val="%1）"/>
      <w:lvlJc w:val="left"/>
      <w:pPr>
        <w:tabs>
          <w:tab w:val="left" w:pos="562"/>
        </w:tabs>
        <w:ind w:left="1" w:firstLine="567"/>
      </w:pPr>
      <w:rPr>
        <w:rFonts w:hint="eastAsia" w:eastAsia="宋体"/>
        <w:kern w:val="2"/>
        <w:sz w:val="28"/>
        <w:szCs w:val="28"/>
      </w:rPr>
    </w:lvl>
    <w:lvl w:ilvl="1" w:tentative="0">
      <w:start w:val="1"/>
      <w:numFmt w:val="lowerLetter"/>
      <w:lvlText w:val="%2)"/>
      <w:lvlJc w:val="left"/>
      <w:pPr>
        <w:tabs>
          <w:tab w:val="left" w:pos="1400"/>
        </w:tabs>
        <w:ind w:left="1400" w:hanging="420"/>
      </w:pPr>
      <w:rPr>
        <w:rFonts w:hint="eastAsia"/>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3">
    <w:nsid w:val="BAF5CE99"/>
    <w:multiLevelType w:val="singleLevel"/>
    <w:tmpl w:val="BAF5CE99"/>
    <w:lvl w:ilvl="0" w:tentative="0">
      <w:start w:val="2"/>
      <w:numFmt w:val="decimal"/>
      <w:suff w:val="nothing"/>
      <w:lvlText w:val="%1）"/>
      <w:lvlJc w:val="left"/>
    </w:lvl>
  </w:abstractNum>
  <w:abstractNum w:abstractNumId="4">
    <w:nsid w:val="F1DE22B1"/>
    <w:multiLevelType w:val="singleLevel"/>
    <w:tmpl w:val="F1DE22B1"/>
    <w:lvl w:ilvl="0" w:tentative="0">
      <w:start w:val="1"/>
      <w:numFmt w:val="decimal"/>
      <w:suff w:val="nothing"/>
      <w:lvlText w:val="%1）"/>
      <w:lvlJc w:val="left"/>
    </w:lvl>
  </w:abstractNum>
  <w:abstractNum w:abstractNumId="5">
    <w:nsid w:val="F8086FBB"/>
    <w:multiLevelType w:val="singleLevel"/>
    <w:tmpl w:val="F8086FBB"/>
    <w:lvl w:ilvl="0" w:tentative="0">
      <w:start w:val="1"/>
      <w:numFmt w:val="decimal"/>
      <w:lvlText w:val="%1."/>
      <w:lvlJc w:val="left"/>
      <w:pPr>
        <w:tabs>
          <w:tab w:val="left" w:pos="312"/>
        </w:tabs>
      </w:pPr>
    </w:lvl>
  </w:abstractNum>
  <w:abstractNum w:abstractNumId="6">
    <w:nsid w:val="FFFFFF7C"/>
    <w:multiLevelType w:val="singleLevel"/>
    <w:tmpl w:val="FFFFFF7C"/>
    <w:lvl w:ilvl="0" w:tentative="0">
      <w:start w:val="1"/>
      <w:numFmt w:val="decimal"/>
      <w:pStyle w:val="54"/>
      <w:lvlText w:val="%1."/>
      <w:lvlJc w:val="left"/>
      <w:pPr>
        <w:tabs>
          <w:tab w:val="left" w:pos="2040"/>
        </w:tabs>
        <w:ind w:left="2040" w:hanging="360"/>
      </w:pPr>
    </w:lvl>
  </w:abstractNum>
  <w:abstractNum w:abstractNumId="7">
    <w:nsid w:val="FFFFFF7D"/>
    <w:multiLevelType w:val="singleLevel"/>
    <w:tmpl w:val="FFFFFF7D"/>
    <w:lvl w:ilvl="0" w:tentative="0">
      <w:start w:val="1"/>
      <w:numFmt w:val="decimal"/>
      <w:pStyle w:val="40"/>
      <w:lvlText w:val="%1."/>
      <w:lvlJc w:val="left"/>
      <w:pPr>
        <w:tabs>
          <w:tab w:val="left" w:pos="1620"/>
        </w:tabs>
        <w:ind w:left="1620" w:hanging="360"/>
      </w:pPr>
    </w:lvl>
  </w:abstractNum>
  <w:abstractNum w:abstractNumId="8">
    <w:nsid w:val="FFFFFF7E"/>
    <w:multiLevelType w:val="singleLevel"/>
    <w:tmpl w:val="FFFFFF7E"/>
    <w:lvl w:ilvl="0" w:tentative="0">
      <w:start w:val="1"/>
      <w:numFmt w:val="decimal"/>
      <w:pStyle w:val="30"/>
      <w:lvlText w:val="%1."/>
      <w:lvlJc w:val="left"/>
      <w:pPr>
        <w:tabs>
          <w:tab w:val="left" w:pos="1200"/>
        </w:tabs>
        <w:ind w:left="1200" w:hanging="360"/>
      </w:pPr>
    </w:lvl>
  </w:abstractNum>
  <w:abstractNum w:abstractNumId="9">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10">
    <w:nsid w:val="FFFFFF80"/>
    <w:multiLevelType w:val="singleLevel"/>
    <w:tmpl w:val="FFFFFF80"/>
    <w:lvl w:ilvl="0" w:tentative="0">
      <w:start w:val="1"/>
      <w:numFmt w:val="bullet"/>
      <w:pStyle w:val="39"/>
      <w:lvlText w:val=""/>
      <w:lvlJc w:val="left"/>
      <w:pPr>
        <w:tabs>
          <w:tab w:val="left" w:pos="2040"/>
        </w:tabs>
        <w:ind w:left="2040" w:hanging="360"/>
      </w:pPr>
      <w:rPr>
        <w:rFonts w:hint="default" w:ascii="Wingdings" w:hAnsi="Wingdings"/>
      </w:rPr>
    </w:lvl>
  </w:abstractNum>
  <w:abstractNum w:abstractNumId="11">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12">
    <w:nsid w:val="FFFFFF82"/>
    <w:multiLevelType w:val="singleLevel"/>
    <w:tmpl w:val="FFFFFF82"/>
    <w:lvl w:ilvl="0" w:tentative="0">
      <w:start w:val="1"/>
      <w:numFmt w:val="bullet"/>
      <w:pStyle w:val="27"/>
      <w:lvlText w:val=""/>
      <w:lvlJc w:val="left"/>
      <w:pPr>
        <w:tabs>
          <w:tab w:val="left" w:pos="1200"/>
        </w:tabs>
        <w:ind w:left="1200" w:hanging="360"/>
      </w:pPr>
      <w:rPr>
        <w:rFonts w:hint="default" w:ascii="Wingdings" w:hAnsi="Wingdings"/>
      </w:rPr>
    </w:lvl>
  </w:abstractNum>
  <w:abstractNum w:abstractNumId="13">
    <w:nsid w:val="FFFFFF83"/>
    <w:multiLevelType w:val="singleLevel"/>
    <w:tmpl w:val="FFFFFF83"/>
    <w:lvl w:ilvl="0" w:tentative="0">
      <w:start w:val="1"/>
      <w:numFmt w:val="bullet"/>
      <w:pStyle w:val="34"/>
      <w:lvlText w:val=""/>
      <w:lvlJc w:val="left"/>
      <w:pPr>
        <w:tabs>
          <w:tab w:val="left" w:pos="780"/>
        </w:tabs>
        <w:ind w:left="780" w:hanging="360"/>
      </w:pPr>
      <w:rPr>
        <w:rFonts w:hint="default" w:ascii="Wingdings" w:hAnsi="Wingdings"/>
      </w:rPr>
    </w:lvl>
  </w:abstractNum>
  <w:abstractNum w:abstractNumId="14">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15">
    <w:nsid w:val="FFFFFF89"/>
    <w:multiLevelType w:val="singleLevel"/>
    <w:tmpl w:val="FFFFFF89"/>
    <w:lvl w:ilvl="0" w:tentative="0">
      <w:start w:val="1"/>
      <w:numFmt w:val="bullet"/>
      <w:pStyle w:val="20"/>
      <w:lvlText w:val=""/>
      <w:lvlJc w:val="left"/>
      <w:pPr>
        <w:tabs>
          <w:tab w:val="left" w:pos="360"/>
        </w:tabs>
        <w:ind w:left="360" w:hanging="360"/>
      </w:pPr>
      <w:rPr>
        <w:rFonts w:hint="default" w:ascii="Wingdings" w:hAnsi="Wingdings"/>
      </w:rPr>
    </w:lvl>
  </w:abstractNum>
  <w:abstractNum w:abstractNumId="16">
    <w:nsid w:val="126B0001"/>
    <w:multiLevelType w:val="singleLevel"/>
    <w:tmpl w:val="126B0001"/>
    <w:lvl w:ilvl="0" w:tentative="0">
      <w:start w:val="1"/>
      <w:numFmt w:val="decimal"/>
      <w:suff w:val="nothing"/>
      <w:lvlText w:val="%1）"/>
      <w:lvlJc w:val="left"/>
    </w:lvl>
  </w:abstractNum>
  <w:abstractNum w:abstractNumId="17">
    <w:nsid w:val="44A83039"/>
    <w:multiLevelType w:val="multilevel"/>
    <w:tmpl w:val="44A83039"/>
    <w:lvl w:ilvl="0" w:tentative="0">
      <w:start w:val="1"/>
      <w:numFmt w:val="decimal"/>
      <w:lvlText w:val="（%1）"/>
      <w:lvlJc w:val="left"/>
      <w:pPr>
        <w:ind w:left="1161"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514E9DCC"/>
    <w:multiLevelType w:val="multilevel"/>
    <w:tmpl w:val="514E9DCC"/>
    <w:lvl w:ilvl="0" w:tentative="0">
      <w:start w:val="1"/>
      <w:numFmt w:val="decimal"/>
      <w:lvlText w:val="%1）"/>
      <w:lvlJc w:val="left"/>
      <w:pPr>
        <w:tabs>
          <w:tab w:val="left" w:pos="562"/>
        </w:tabs>
        <w:ind w:left="1" w:firstLine="567"/>
      </w:pPr>
      <w:rPr>
        <w:rFonts w:hint="eastAsia" w:eastAsia="宋体"/>
        <w:kern w:val="2"/>
        <w:sz w:val="28"/>
        <w:szCs w:val="28"/>
      </w:rPr>
    </w:lvl>
    <w:lvl w:ilvl="1" w:tentative="0">
      <w:start w:val="1"/>
      <w:numFmt w:val="lowerLetter"/>
      <w:lvlText w:val="%2)"/>
      <w:lvlJc w:val="left"/>
      <w:pPr>
        <w:tabs>
          <w:tab w:val="left" w:pos="1400"/>
        </w:tabs>
        <w:ind w:left="1400" w:hanging="420"/>
      </w:pPr>
      <w:rPr>
        <w:rFonts w:hint="eastAsia"/>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abstractNum w:abstractNumId="19">
    <w:nsid w:val="79A21BE8"/>
    <w:multiLevelType w:val="multilevel"/>
    <w:tmpl w:val="79A21BE8"/>
    <w:lvl w:ilvl="0" w:tentative="0">
      <w:start w:val="1"/>
      <w:numFmt w:val="decimal"/>
      <w:lvlText w:val="%1）"/>
      <w:lvlJc w:val="left"/>
      <w:pPr>
        <w:tabs>
          <w:tab w:val="left" w:pos="562"/>
        </w:tabs>
        <w:ind w:left="1" w:firstLine="567"/>
      </w:pPr>
      <w:rPr>
        <w:rFonts w:hint="eastAsia" w:eastAsia="宋体"/>
        <w:kern w:val="2"/>
        <w:sz w:val="28"/>
        <w:szCs w:val="28"/>
      </w:rPr>
    </w:lvl>
    <w:lvl w:ilvl="1" w:tentative="0">
      <w:start w:val="1"/>
      <w:numFmt w:val="lowerLetter"/>
      <w:lvlText w:val="%2)"/>
      <w:lvlJc w:val="left"/>
      <w:pPr>
        <w:tabs>
          <w:tab w:val="left" w:pos="1400"/>
        </w:tabs>
        <w:ind w:left="1400" w:hanging="420"/>
      </w:pPr>
      <w:rPr>
        <w:rFonts w:hint="eastAsia"/>
      </w:rPr>
    </w:lvl>
    <w:lvl w:ilvl="2" w:tentative="0">
      <w:start w:val="1"/>
      <w:numFmt w:val="lowerRoman"/>
      <w:lvlText w:val="%3."/>
      <w:lvlJc w:val="right"/>
      <w:pPr>
        <w:tabs>
          <w:tab w:val="left" w:pos="1820"/>
        </w:tabs>
        <w:ind w:left="1820" w:hanging="420"/>
      </w:pPr>
      <w:rPr>
        <w:rFonts w:hint="eastAsia"/>
      </w:rPr>
    </w:lvl>
    <w:lvl w:ilvl="3" w:tentative="0">
      <w:start w:val="1"/>
      <w:numFmt w:val="decimal"/>
      <w:lvlText w:val="%4."/>
      <w:lvlJc w:val="left"/>
      <w:pPr>
        <w:tabs>
          <w:tab w:val="left" w:pos="2240"/>
        </w:tabs>
        <w:ind w:left="2240" w:hanging="420"/>
      </w:pPr>
      <w:rPr>
        <w:rFonts w:hint="eastAsia"/>
      </w:rPr>
    </w:lvl>
    <w:lvl w:ilvl="4" w:tentative="0">
      <w:start w:val="1"/>
      <w:numFmt w:val="lowerLetter"/>
      <w:lvlText w:val="%5)"/>
      <w:lvlJc w:val="left"/>
      <w:pPr>
        <w:tabs>
          <w:tab w:val="left" w:pos="2660"/>
        </w:tabs>
        <w:ind w:left="2660" w:hanging="420"/>
      </w:pPr>
      <w:rPr>
        <w:rFonts w:hint="eastAsia"/>
      </w:rPr>
    </w:lvl>
    <w:lvl w:ilvl="5" w:tentative="0">
      <w:start w:val="1"/>
      <w:numFmt w:val="lowerRoman"/>
      <w:lvlText w:val="%6."/>
      <w:lvlJc w:val="right"/>
      <w:pPr>
        <w:tabs>
          <w:tab w:val="left" w:pos="3080"/>
        </w:tabs>
        <w:ind w:left="3080" w:hanging="420"/>
      </w:pPr>
      <w:rPr>
        <w:rFonts w:hint="eastAsia"/>
      </w:rPr>
    </w:lvl>
    <w:lvl w:ilvl="6" w:tentative="0">
      <w:start w:val="1"/>
      <w:numFmt w:val="decimal"/>
      <w:lvlText w:val="%7."/>
      <w:lvlJc w:val="left"/>
      <w:pPr>
        <w:tabs>
          <w:tab w:val="left" w:pos="3500"/>
        </w:tabs>
        <w:ind w:left="3500" w:hanging="420"/>
      </w:pPr>
      <w:rPr>
        <w:rFonts w:hint="eastAsia"/>
      </w:rPr>
    </w:lvl>
    <w:lvl w:ilvl="7" w:tentative="0">
      <w:start w:val="1"/>
      <w:numFmt w:val="lowerLetter"/>
      <w:lvlText w:val="%8)"/>
      <w:lvlJc w:val="left"/>
      <w:pPr>
        <w:tabs>
          <w:tab w:val="left" w:pos="3920"/>
        </w:tabs>
        <w:ind w:left="3920" w:hanging="420"/>
      </w:pPr>
      <w:rPr>
        <w:rFonts w:hint="eastAsia"/>
      </w:rPr>
    </w:lvl>
    <w:lvl w:ilvl="8" w:tentative="0">
      <w:start w:val="1"/>
      <w:numFmt w:val="lowerRoman"/>
      <w:lvlText w:val="%9."/>
      <w:lvlJc w:val="right"/>
      <w:pPr>
        <w:tabs>
          <w:tab w:val="left" w:pos="4340"/>
        </w:tabs>
        <w:ind w:left="4340" w:hanging="420"/>
      </w:pPr>
      <w:rPr>
        <w:rFonts w:hint="eastAsia"/>
      </w:rPr>
    </w:lvl>
  </w:abstractNum>
  <w:num w:numId="1">
    <w:abstractNumId w:val="9"/>
  </w:num>
  <w:num w:numId="2">
    <w:abstractNumId w:val="11"/>
  </w:num>
  <w:num w:numId="3">
    <w:abstractNumId w:val="14"/>
  </w:num>
  <w:num w:numId="4">
    <w:abstractNumId w:val="15"/>
  </w:num>
  <w:num w:numId="5">
    <w:abstractNumId w:val="12"/>
  </w:num>
  <w:num w:numId="6">
    <w:abstractNumId w:val="8"/>
  </w:num>
  <w:num w:numId="7">
    <w:abstractNumId w:val="13"/>
  </w:num>
  <w:num w:numId="8">
    <w:abstractNumId w:val="10"/>
  </w:num>
  <w:num w:numId="9">
    <w:abstractNumId w:val="7"/>
  </w:num>
  <w:num w:numId="10">
    <w:abstractNumId w:val="6"/>
  </w:num>
  <w:num w:numId="11">
    <w:abstractNumId w:val="19"/>
  </w:num>
  <w:num w:numId="12">
    <w:abstractNumId w:val="2"/>
  </w:num>
  <w:num w:numId="13">
    <w:abstractNumId w:val="18"/>
  </w:num>
  <w:num w:numId="14">
    <w:abstractNumId w:val="17"/>
  </w:num>
  <w:num w:numId="15">
    <w:abstractNumId w:val="5"/>
  </w:num>
  <w:num w:numId="16">
    <w:abstractNumId w:val="3"/>
  </w:num>
  <w:num w:numId="17">
    <w:abstractNumId w:val="4"/>
  </w:num>
  <w:num w:numId="18">
    <w:abstractNumId w:val="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35"/>
    <w:rsid w:val="00000AF8"/>
    <w:rsid w:val="00001C1F"/>
    <w:rsid w:val="00002884"/>
    <w:rsid w:val="00003F29"/>
    <w:rsid w:val="00004DCA"/>
    <w:rsid w:val="00005248"/>
    <w:rsid w:val="000054A8"/>
    <w:rsid w:val="000054C1"/>
    <w:rsid w:val="00007016"/>
    <w:rsid w:val="00011F26"/>
    <w:rsid w:val="000124CE"/>
    <w:rsid w:val="00013FC5"/>
    <w:rsid w:val="000151C7"/>
    <w:rsid w:val="0001664B"/>
    <w:rsid w:val="000174BB"/>
    <w:rsid w:val="0002350C"/>
    <w:rsid w:val="0002425B"/>
    <w:rsid w:val="00024359"/>
    <w:rsid w:val="00027EAF"/>
    <w:rsid w:val="00030D35"/>
    <w:rsid w:val="00031FFA"/>
    <w:rsid w:val="00033781"/>
    <w:rsid w:val="000337C9"/>
    <w:rsid w:val="000344D0"/>
    <w:rsid w:val="00035A5F"/>
    <w:rsid w:val="00035D61"/>
    <w:rsid w:val="000378DA"/>
    <w:rsid w:val="0004052E"/>
    <w:rsid w:val="000429B7"/>
    <w:rsid w:val="00043D02"/>
    <w:rsid w:val="0004757B"/>
    <w:rsid w:val="00051344"/>
    <w:rsid w:val="000514B6"/>
    <w:rsid w:val="00051B6A"/>
    <w:rsid w:val="00051BD5"/>
    <w:rsid w:val="000521E1"/>
    <w:rsid w:val="00052B2B"/>
    <w:rsid w:val="0005308D"/>
    <w:rsid w:val="00060A30"/>
    <w:rsid w:val="00060A5D"/>
    <w:rsid w:val="00060AA5"/>
    <w:rsid w:val="000619D2"/>
    <w:rsid w:val="00062E59"/>
    <w:rsid w:val="00065E03"/>
    <w:rsid w:val="000661F5"/>
    <w:rsid w:val="00067F77"/>
    <w:rsid w:val="00070E84"/>
    <w:rsid w:val="0007308D"/>
    <w:rsid w:val="00074255"/>
    <w:rsid w:val="00074A5D"/>
    <w:rsid w:val="00074B18"/>
    <w:rsid w:val="00075FE9"/>
    <w:rsid w:val="000811BF"/>
    <w:rsid w:val="00081E9C"/>
    <w:rsid w:val="0008247C"/>
    <w:rsid w:val="000859C2"/>
    <w:rsid w:val="00085A62"/>
    <w:rsid w:val="00086747"/>
    <w:rsid w:val="0009119E"/>
    <w:rsid w:val="000917A6"/>
    <w:rsid w:val="00091B4A"/>
    <w:rsid w:val="00092935"/>
    <w:rsid w:val="00092BC4"/>
    <w:rsid w:val="00093140"/>
    <w:rsid w:val="00093387"/>
    <w:rsid w:val="00093EAC"/>
    <w:rsid w:val="00094571"/>
    <w:rsid w:val="00094A0A"/>
    <w:rsid w:val="00095DF6"/>
    <w:rsid w:val="0009719F"/>
    <w:rsid w:val="000976CE"/>
    <w:rsid w:val="000A0368"/>
    <w:rsid w:val="000A159B"/>
    <w:rsid w:val="000A3EDB"/>
    <w:rsid w:val="000A4D24"/>
    <w:rsid w:val="000A4EDE"/>
    <w:rsid w:val="000B16E9"/>
    <w:rsid w:val="000B19CA"/>
    <w:rsid w:val="000B1CAF"/>
    <w:rsid w:val="000B4F7C"/>
    <w:rsid w:val="000B57E6"/>
    <w:rsid w:val="000C04C8"/>
    <w:rsid w:val="000C08D6"/>
    <w:rsid w:val="000C0D26"/>
    <w:rsid w:val="000C115E"/>
    <w:rsid w:val="000C24C5"/>
    <w:rsid w:val="000C293A"/>
    <w:rsid w:val="000C3506"/>
    <w:rsid w:val="000C3527"/>
    <w:rsid w:val="000C36E1"/>
    <w:rsid w:val="000C3C6D"/>
    <w:rsid w:val="000C4346"/>
    <w:rsid w:val="000C44F4"/>
    <w:rsid w:val="000C5FD5"/>
    <w:rsid w:val="000C6F61"/>
    <w:rsid w:val="000C71A3"/>
    <w:rsid w:val="000C7A54"/>
    <w:rsid w:val="000D0CB1"/>
    <w:rsid w:val="000D1FAD"/>
    <w:rsid w:val="000D2156"/>
    <w:rsid w:val="000D4307"/>
    <w:rsid w:val="000D475F"/>
    <w:rsid w:val="000D532F"/>
    <w:rsid w:val="000D69FF"/>
    <w:rsid w:val="000D6D60"/>
    <w:rsid w:val="000D7642"/>
    <w:rsid w:val="000D7652"/>
    <w:rsid w:val="000E0727"/>
    <w:rsid w:val="000E0FE8"/>
    <w:rsid w:val="000E215F"/>
    <w:rsid w:val="000E3943"/>
    <w:rsid w:val="000E76C4"/>
    <w:rsid w:val="000F068B"/>
    <w:rsid w:val="000F2350"/>
    <w:rsid w:val="000F39D3"/>
    <w:rsid w:val="000F3B8F"/>
    <w:rsid w:val="000F4C66"/>
    <w:rsid w:val="000F4D96"/>
    <w:rsid w:val="000F5449"/>
    <w:rsid w:val="000F560F"/>
    <w:rsid w:val="000F5D3D"/>
    <w:rsid w:val="000F7795"/>
    <w:rsid w:val="000F7B07"/>
    <w:rsid w:val="0010241E"/>
    <w:rsid w:val="00102561"/>
    <w:rsid w:val="00102CC0"/>
    <w:rsid w:val="001032B9"/>
    <w:rsid w:val="00104B99"/>
    <w:rsid w:val="00105E03"/>
    <w:rsid w:val="001068DB"/>
    <w:rsid w:val="0010772B"/>
    <w:rsid w:val="0011177A"/>
    <w:rsid w:val="00112910"/>
    <w:rsid w:val="001139C7"/>
    <w:rsid w:val="001153DF"/>
    <w:rsid w:val="001157B4"/>
    <w:rsid w:val="001157F1"/>
    <w:rsid w:val="0011597B"/>
    <w:rsid w:val="0011639E"/>
    <w:rsid w:val="001166B4"/>
    <w:rsid w:val="00117E90"/>
    <w:rsid w:val="00117FEC"/>
    <w:rsid w:val="00121F1C"/>
    <w:rsid w:val="00122CE3"/>
    <w:rsid w:val="00124C58"/>
    <w:rsid w:val="00125A84"/>
    <w:rsid w:val="001267E4"/>
    <w:rsid w:val="00134994"/>
    <w:rsid w:val="00134A0E"/>
    <w:rsid w:val="00135BE6"/>
    <w:rsid w:val="00135EAC"/>
    <w:rsid w:val="001404AA"/>
    <w:rsid w:val="00140B50"/>
    <w:rsid w:val="00142AC2"/>
    <w:rsid w:val="00142B0D"/>
    <w:rsid w:val="00143600"/>
    <w:rsid w:val="00143946"/>
    <w:rsid w:val="00144FFF"/>
    <w:rsid w:val="0014544B"/>
    <w:rsid w:val="001464A8"/>
    <w:rsid w:val="00151521"/>
    <w:rsid w:val="00151943"/>
    <w:rsid w:val="00152788"/>
    <w:rsid w:val="00152F58"/>
    <w:rsid w:val="001544A7"/>
    <w:rsid w:val="00155606"/>
    <w:rsid w:val="001559E9"/>
    <w:rsid w:val="00157FDB"/>
    <w:rsid w:val="00161CF6"/>
    <w:rsid w:val="001646E0"/>
    <w:rsid w:val="00166D94"/>
    <w:rsid w:val="00170684"/>
    <w:rsid w:val="001723D1"/>
    <w:rsid w:val="00173CF3"/>
    <w:rsid w:val="00174D77"/>
    <w:rsid w:val="0017522A"/>
    <w:rsid w:val="001752F2"/>
    <w:rsid w:val="00175A34"/>
    <w:rsid w:val="00175ADF"/>
    <w:rsid w:val="00177C16"/>
    <w:rsid w:val="0018099E"/>
    <w:rsid w:val="00180F1F"/>
    <w:rsid w:val="001814D9"/>
    <w:rsid w:val="00181B59"/>
    <w:rsid w:val="00181D84"/>
    <w:rsid w:val="00182C92"/>
    <w:rsid w:val="00183C88"/>
    <w:rsid w:val="00184997"/>
    <w:rsid w:val="00184DB1"/>
    <w:rsid w:val="0018589C"/>
    <w:rsid w:val="00187226"/>
    <w:rsid w:val="00187246"/>
    <w:rsid w:val="00187E5A"/>
    <w:rsid w:val="00187FCE"/>
    <w:rsid w:val="00191C27"/>
    <w:rsid w:val="001922B7"/>
    <w:rsid w:val="00193234"/>
    <w:rsid w:val="001935F4"/>
    <w:rsid w:val="0019434F"/>
    <w:rsid w:val="00194F7E"/>
    <w:rsid w:val="00196982"/>
    <w:rsid w:val="001969A3"/>
    <w:rsid w:val="001A1333"/>
    <w:rsid w:val="001A2BB6"/>
    <w:rsid w:val="001A2C68"/>
    <w:rsid w:val="001A5FB5"/>
    <w:rsid w:val="001A62A5"/>
    <w:rsid w:val="001B09D9"/>
    <w:rsid w:val="001B468D"/>
    <w:rsid w:val="001B5111"/>
    <w:rsid w:val="001B5965"/>
    <w:rsid w:val="001B598A"/>
    <w:rsid w:val="001C0DBA"/>
    <w:rsid w:val="001C3263"/>
    <w:rsid w:val="001C69F5"/>
    <w:rsid w:val="001C7A00"/>
    <w:rsid w:val="001C7FD7"/>
    <w:rsid w:val="001D103E"/>
    <w:rsid w:val="001D2399"/>
    <w:rsid w:val="001D23D4"/>
    <w:rsid w:val="001D26BA"/>
    <w:rsid w:val="001D26C9"/>
    <w:rsid w:val="001D37D5"/>
    <w:rsid w:val="001D42D8"/>
    <w:rsid w:val="001D4677"/>
    <w:rsid w:val="001D4EFF"/>
    <w:rsid w:val="001D52D2"/>
    <w:rsid w:val="001D5AD4"/>
    <w:rsid w:val="001D738C"/>
    <w:rsid w:val="001D78B9"/>
    <w:rsid w:val="001E0764"/>
    <w:rsid w:val="001E084B"/>
    <w:rsid w:val="001E10AA"/>
    <w:rsid w:val="001E1209"/>
    <w:rsid w:val="001E1902"/>
    <w:rsid w:val="001E1CC1"/>
    <w:rsid w:val="001E4BA0"/>
    <w:rsid w:val="001E4FE4"/>
    <w:rsid w:val="001E520A"/>
    <w:rsid w:val="001E5CDC"/>
    <w:rsid w:val="001F01EA"/>
    <w:rsid w:val="001F19F7"/>
    <w:rsid w:val="001F1C8A"/>
    <w:rsid w:val="001F29ED"/>
    <w:rsid w:val="001F397F"/>
    <w:rsid w:val="001F4140"/>
    <w:rsid w:val="001F4448"/>
    <w:rsid w:val="001F5DDD"/>
    <w:rsid w:val="00201EFD"/>
    <w:rsid w:val="00202C50"/>
    <w:rsid w:val="002040CC"/>
    <w:rsid w:val="00204561"/>
    <w:rsid w:val="00205BBC"/>
    <w:rsid w:val="00206D20"/>
    <w:rsid w:val="002070AB"/>
    <w:rsid w:val="00207225"/>
    <w:rsid w:val="002103D8"/>
    <w:rsid w:val="00211C9B"/>
    <w:rsid w:val="0021217E"/>
    <w:rsid w:val="00214D65"/>
    <w:rsid w:val="00214D88"/>
    <w:rsid w:val="00215E0C"/>
    <w:rsid w:val="002179F1"/>
    <w:rsid w:val="00221863"/>
    <w:rsid w:val="002223AD"/>
    <w:rsid w:val="0022365A"/>
    <w:rsid w:val="00223DCC"/>
    <w:rsid w:val="002270E7"/>
    <w:rsid w:val="002275E4"/>
    <w:rsid w:val="0022791E"/>
    <w:rsid w:val="00230555"/>
    <w:rsid w:val="002307D0"/>
    <w:rsid w:val="00230B61"/>
    <w:rsid w:val="002319D8"/>
    <w:rsid w:val="00233636"/>
    <w:rsid w:val="00235425"/>
    <w:rsid w:val="00235B82"/>
    <w:rsid w:val="002362DA"/>
    <w:rsid w:val="00236670"/>
    <w:rsid w:val="002366AB"/>
    <w:rsid w:val="00236CDD"/>
    <w:rsid w:val="00241D01"/>
    <w:rsid w:val="00241F60"/>
    <w:rsid w:val="00244005"/>
    <w:rsid w:val="00244621"/>
    <w:rsid w:val="00244A6F"/>
    <w:rsid w:val="002466DB"/>
    <w:rsid w:val="0024724B"/>
    <w:rsid w:val="00250357"/>
    <w:rsid w:val="00250385"/>
    <w:rsid w:val="00251384"/>
    <w:rsid w:val="00252004"/>
    <w:rsid w:val="0026050C"/>
    <w:rsid w:val="002607E7"/>
    <w:rsid w:val="002613DD"/>
    <w:rsid w:val="002618D7"/>
    <w:rsid w:val="00261B7C"/>
    <w:rsid w:val="00262640"/>
    <w:rsid w:val="00263897"/>
    <w:rsid w:val="00265091"/>
    <w:rsid w:val="0026779D"/>
    <w:rsid w:val="00267A39"/>
    <w:rsid w:val="00267E62"/>
    <w:rsid w:val="0027229F"/>
    <w:rsid w:val="00272541"/>
    <w:rsid w:val="00272552"/>
    <w:rsid w:val="002727B7"/>
    <w:rsid w:val="00272EA5"/>
    <w:rsid w:val="00280A6A"/>
    <w:rsid w:val="00280DE7"/>
    <w:rsid w:val="002817E0"/>
    <w:rsid w:val="00282672"/>
    <w:rsid w:val="00282E08"/>
    <w:rsid w:val="00284608"/>
    <w:rsid w:val="0028460A"/>
    <w:rsid w:val="002852A0"/>
    <w:rsid w:val="0028614B"/>
    <w:rsid w:val="0028721D"/>
    <w:rsid w:val="00290F0A"/>
    <w:rsid w:val="002922CC"/>
    <w:rsid w:val="002935A9"/>
    <w:rsid w:val="002938EA"/>
    <w:rsid w:val="00294215"/>
    <w:rsid w:val="002944C5"/>
    <w:rsid w:val="00296B50"/>
    <w:rsid w:val="00296C93"/>
    <w:rsid w:val="00297857"/>
    <w:rsid w:val="002A018B"/>
    <w:rsid w:val="002A0FFC"/>
    <w:rsid w:val="002A2DE7"/>
    <w:rsid w:val="002A6074"/>
    <w:rsid w:val="002A7DF5"/>
    <w:rsid w:val="002B03A8"/>
    <w:rsid w:val="002B07F0"/>
    <w:rsid w:val="002B08CB"/>
    <w:rsid w:val="002B193E"/>
    <w:rsid w:val="002B2426"/>
    <w:rsid w:val="002B2454"/>
    <w:rsid w:val="002B2766"/>
    <w:rsid w:val="002B3E9C"/>
    <w:rsid w:val="002B58A2"/>
    <w:rsid w:val="002B5A82"/>
    <w:rsid w:val="002C00B6"/>
    <w:rsid w:val="002C12B1"/>
    <w:rsid w:val="002C2F61"/>
    <w:rsid w:val="002C3545"/>
    <w:rsid w:val="002C44B1"/>
    <w:rsid w:val="002C46B8"/>
    <w:rsid w:val="002C491E"/>
    <w:rsid w:val="002C578E"/>
    <w:rsid w:val="002C5F1A"/>
    <w:rsid w:val="002C6907"/>
    <w:rsid w:val="002D0272"/>
    <w:rsid w:val="002D1173"/>
    <w:rsid w:val="002D1CB5"/>
    <w:rsid w:val="002D21F0"/>
    <w:rsid w:val="002D24EE"/>
    <w:rsid w:val="002D34EB"/>
    <w:rsid w:val="002D3C51"/>
    <w:rsid w:val="002D435D"/>
    <w:rsid w:val="002D495D"/>
    <w:rsid w:val="002D56D5"/>
    <w:rsid w:val="002D59D9"/>
    <w:rsid w:val="002D695D"/>
    <w:rsid w:val="002D6DED"/>
    <w:rsid w:val="002E0598"/>
    <w:rsid w:val="002E282F"/>
    <w:rsid w:val="002E37CB"/>
    <w:rsid w:val="002E571E"/>
    <w:rsid w:val="002E6B7E"/>
    <w:rsid w:val="002E7FA3"/>
    <w:rsid w:val="002F0794"/>
    <w:rsid w:val="002F0AF6"/>
    <w:rsid w:val="002F27A0"/>
    <w:rsid w:val="002F3B72"/>
    <w:rsid w:val="002F5F2C"/>
    <w:rsid w:val="002F6C67"/>
    <w:rsid w:val="002F70B0"/>
    <w:rsid w:val="002F7D3F"/>
    <w:rsid w:val="00301DB1"/>
    <w:rsid w:val="0030243C"/>
    <w:rsid w:val="0030558C"/>
    <w:rsid w:val="00305894"/>
    <w:rsid w:val="003060B5"/>
    <w:rsid w:val="00306C97"/>
    <w:rsid w:val="003072A0"/>
    <w:rsid w:val="00307B90"/>
    <w:rsid w:val="003109FB"/>
    <w:rsid w:val="003127DE"/>
    <w:rsid w:val="00314B38"/>
    <w:rsid w:val="00315047"/>
    <w:rsid w:val="00317AC0"/>
    <w:rsid w:val="003215BC"/>
    <w:rsid w:val="00321DE9"/>
    <w:rsid w:val="00322C0C"/>
    <w:rsid w:val="00322D17"/>
    <w:rsid w:val="003249F6"/>
    <w:rsid w:val="00324B63"/>
    <w:rsid w:val="00326F3B"/>
    <w:rsid w:val="003270B6"/>
    <w:rsid w:val="0032781F"/>
    <w:rsid w:val="00327D9B"/>
    <w:rsid w:val="00331115"/>
    <w:rsid w:val="0033175A"/>
    <w:rsid w:val="00332400"/>
    <w:rsid w:val="0033419A"/>
    <w:rsid w:val="00335359"/>
    <w:rsid w:val="003358DB"/>
    <w:rsid w:val="003362D6"/>
    <w:rsid w:val="00336325"/>
    <w:rsid w:val="00336C63"/>
    <w:rsid w:val="00336FDD"/>
    <w:rsid w:val="0034009B"/>
    <w:rsid w:val="00341CDD"/>
    <w:rsid w:val="0034218D"/>
    <w:rsid w:val="00342CD1"/>
    <w:rsid w:val="00343B70"/>
    <w:rsid w:val="00343B7B"/>
    <w:rsid w:val="00343CBB"/>
    <w:rsid w:val="00343D96"/>
    <w:rsid w:val="00345002"/>
    <w:rsid w:val="00345BCC"/>
    <w:rsid w:val="0034649F"/>
    <w:rsid w:val="00347361"/>
    <w:rsid w:val="00347BA3"/>
    <w:rsid w:val="003514D8"/>
    <w:rsid w:val="00351558"/>
    <w:rsid w:val="00352701"/>
    <w:rsid w:val="003527F8"/>
    <w:rsid w:val="00352871"/>
    <w:rsid w:val="0035304A"/>
    <w:rsid w:val="00353B70"/>
    <w:rsid w:val="00354467"/>
    <w:rsid w:val="003563FC"/>
    <w:rsid w:val="00357309"/>
    <w:rsid w:val="00357CDE"/>
    <w:rsid w:val="003616C4"/>
    <w:rsid w:val="0036189D"/>
    <w:rsid w:val="0036532A"/>
    <w:rsid w:val="00367020"/>
    <w:rsid w:val="003673E7"/>
    <w:rsid w:val="0036757F"/>
    <w:rsid w:val="00367742"/>
    <w:rsid w:val="003710A9"/>
    <w:rsid w:val="0037171A"/>
    <w:rsid w:val="00371F40"/>
    <w:rsid w:val="00373B7E"/>
    <w:rsid w:val="00373DC1"/>
    <w:rsid w:val="0037556D"/>
    <w:rsid w:val="0037666A"/>
    <w:rsid w:val="0037725F"/>
    <w:rsid w:val="003776D2"/>
    <w:rsid w:val="0038149E"/>
    <w:rsid w:val="00382030"/>
    <w:rsid w:val="0038227D"/>
    <w:rsid w:val="00383B85"/>
    <w:rsid w:val="00384B19"/>
    <w:rsid w:val="00385A8C"/>
    <w:rsid w:val="00387209"/>
    <w:rsid w:val="003939DD"/>
    <w:rsid w:val="00393AC5"/>
    <w:rsid w:val="00393F32"/>
    <w:rsid w:val="0039553B"/>
    <w:rsid w:val="00397EA3"/>
    <w:rsid w:val="003A0931"/>
    <w:rsid w:val="003A0AC4"/>
    <w:rsid w:val="003A1777"/>
    <w:rsid w:val="003A5C85"/>
    <w:rsid w:val="003A66E9"/>
    <w:rsid w:val="003A6884"/>
    <w:rsid w:val="003A6E1C"/>
    <w:rsid w:val="003A7A52"/>
    <w:rsid w:val="003A7D8C"/>
    <w:rsid w:val="003A7F59"/>
    <w:rsid w:val="003B002F"/>
    <w:rsid w:val="003B08B5"/>
    <w:rsid w:val="003B332A"/>
    <w:rsid w:val="003B551F"/>
    <w:rsid w:val="003B7BD6"/>
    <w:rsid w:val="003C141E"/>
    <w:rsid w:val="003C220B"/>
    <w:rsid w:val="003C2D0A"/>
    <w:rsid w:val="003C42B5"/>
    <w:rsid w:val="003C5045"/>
    <w:rsid w:val="003D29B2"/>
    <w:rsid w:val="003D44C9"/>
    <w:rsid w:val="003D50FA"/>
    <w:rsid w:val="003D55C1"/>
    <w:rsid w:val="003D5FBA"/>
    <w:rsid w:val="003D6969"/>
    <w:rsid w:val="003D6B1D"/>
    <w:rsid w:val="003D70C4"/>
    <w:rsid w:val="003D7B45"/>
    <w:rsid w:val="003E2102"/>
    <w:rsid w:val="003E22CA"/>
    <w:rsid w:val="003E336A"/>
    <w:rsid w:val="003E352F"/>
    <w:rsid w:val="003E438E"/>
    <w:rsid w:val="003E50E6"/>
    <w:rsid w:val="003E5B62"/>
    <w:rsid w:val="003E6F0F"/>
    <w:rsid w:val="003E718C"/>
    <w:rsid w:val="003E728F"/>
    <w:rsid w:val="003E7C5E"/>
    <w:rsid w:val="003F0A31"/>
    <w:rsid w:val="003F21D9"/>
    <w:rsid w:val="003F3BB8"/>
    <w:rsid w:val="003F4CA8"/>
    <w:rsid w:val="003F77B2"/>
    <w:rsid w:val="003F7D87"/>
    <w:rsid w:val="004016FA"/>
    <w:rsid w:val="00401A8F"/>
    <w:rsid w:val="00401F84"/>
    <w:rsid w:val="00402260"/>
    <w:rsid w:val="00402810"/>
    <w:rsid w:val="0040293F"/>
    <w:rsid w:val="0040565C"/>
    <w:rsid w:val="00405CCC"/>
    <w:rsid w:val="004069A2"/>
    <w:rsid w:val="00406EAB"/>
    <w:rsid w:val="0040765E"/>
    <w:rsid w:val="00410A41"/>
    <w:rsid w:val="004110DA"/>
    <w:rsid w:val="00413F6C"/>
    <w:rsid w:val="0041423D"/>
    <w:rsid w:val="004170E1"/>
    <w:rsid w:val="004175E6"/>
    <w:rsid w:val="004177A8"/>
    <w:rsid w:val="00417CAA"/>
    <w:rsid w:val="00417DFB"/>
    <w:rsid w:val="00420B66"/>
    <w:rsid w:val="004211EA"/>
    <w:rsid w:val="00422AA8"/>
    <w:rsid w:val="0042495E"/>
    <w:rsid w:val="00426E33"/>
    <w:rsid w:val="00427B35"/>
    <w:rsid w:val="00427DD6"/>
    <w:rsid w:val="004300C4"/>
    <w:rsid w:val="00431708"/>
    <w:rsid w:val="00431749"/>
    <w:rsid w:val="00432DDE"/>
    <w:rsid w:val="00433B76"/>
    <w:rsid w:val="00435905"/>
    <w:rsid w:val="0043632B"/>
    <w:rsid w:val="00436580"/>
    <w:rsid w:val="00436EB4"/>
    <w:rsid w:val="004370AD"/>
    <w:rsid w:val="0044051E"/>
    <w:rsid w:val="00442D7B"/>
    <w:rsid w:val="00445C27"/>
    <w:rsid w:val="00446434"/>
    <w:rsid w:val="004465B0"/>
    <w:rsid w:val="004466D0"/>
    <w:rsid w:val="00446CC4"/>
    <w:rsid w:val="00451AD2"/>
    <w:rsid w:val="00451CB9"/>
    <w:rsid w:val="00451F78"/>
    <w:rsid w:val="00452661"/>
    <w:rsid w:val="004542A1"/>
    <w:rsid w:val="0045462F"/>
    <w:rsid w:val="00454728"/>
    <w:rsid w:val="0045473F"/>
    <w:rsid w:val="00454F58"/>
    <w:rsid w:val="004551B8"/>
    <w:rsid w:val="004556C3"/>
    <w:rsid w:val="00455F3F"/>
    <w:rsid w:val="0045616C"/>
    <w:rsid w:val="004567FE"/>
    <w:rsid w:val="0045748F"/>
    <w:rsid w:val="00457C48"/>
    <w:rsid w:val="0046036B"/>
    <w:rsid w:val="00461F4A"/>
    <w:rsid w:val="004622C2"/>
    <w:rsid w:val="00462695"/>
    <w:rsid w:val="004647DC"/>
    <w:rsid w:val="0046669F"/>
    <w:rsid w:val="004677F7"/>
    <w:rsid w:val="00471853"/>
    <w:rsid w:val="00472006"/>
    <w:rsid w:val="00472D8F"/>
    <w:rsid w:val="00473686"/>
    <w:rsid w:val="00475BF1"/>
    <w:rsid w:val="00477FAA"/>
    <w:rsid w:val="004802FC"/>
    <w:rsid w:val="00482926"/>
    <w:rsid w:val="00482B42"/>
    <w:rsid w:val="004859BB"/>
    <w:rsid w:val="00487E6C"/>
    <w:rsid w:val="00487EA9"/>
    <w:rsid w:val="004902D3"/>
    <w:rsid w:val="0049060D"/>
    <w:rsid w:val="00491341"/>
    <w:rsid w:val="0049156F"/>
    <w:rsid w:val="00491FB3"/>
    <w:rsid w:val="00492627"/>
    <w:rsid w:val="00493AAC"/>
    <w:rsid w:val="004940B9"/>
    <w:rsid w:val="00495F40"/>
    <w:rsid w:val="0049609C"/>
    <w:rsid w:val="00497EBB"/>
    <w:rsid w:val="004A0291"/>
    <w:rsid w:val="004A5EA9"/>
    <w:rsid w:val="004B34A8"/>
    <w:rsid w:val="004B3A95"/>
    <w:rsid w:val="004B4451"/>
    <w:rsid w:val="004B5470"/>
    <w:rsid w:val="004B7B10"/>
    <w:rsid w:val="004C1C54"/>
    <w:rsid w:val="004C21A9"/>
    <w:rsid w:val="004C354B"/>
    <w:rsid w:val="004C405C"/>
    <w:rsid w:val="004C69A7"/>
    <w:rsid w:val="004C72C1"/>
    <w:rsid w:val="004D0F65"/>
    <w:rsid w:val="004D1F6C"/>
    <w:rsid w:val="004D2188"/>
    <w:rsid w:val="004D4175"/>
    <w:rsid w:val="004D5C5C"/>
    <w:rsid w:val="004D6544"/>
    <w:rsid w:val="004D6C84"/>
    <w:rsid w:val="004E0971"/>
    <w:rsid w:val="004E1C79"/>
    <w:rsid w:val="004E54D4"/>
    <w:rsid w:val="004E69AE"/>
    <w:rsid w:val="004E6F55"/>
    <w:rsid w:val="004E73E9"/>
    <w:rsid w:val="004F007E"/>
    <w:rsid w:val="004F06F6"/>
    <w:rsid w:val="004F091E"/>
    <w:rsid w:val="004F31D8"/>
    <w:rsid w:val="004F43FE"/>
    <w:rsid w:val="004F44A9"/>
    <w:rsid w:val="004F45BC"/>
    <w:rsid w:val="004F51B7"/>
    <w:rsid w:val="004F53BE"/>
    <w:rsid w:val="004F55CD"/>
    <w:rsid w:val="004F5A57"/>
    <w:rsid w:val="0050011C"/>
    <w:rsid w:val="005003A9"/>
    <w:rsid w:val="00502057"/>
    <w:rsid w:val="005040C4"/>
    <w:rsid w:val="0050426D"/>
    <w:rsid w:val="0050461C"/>
    <w:rsid w:val="00505395"/>
    <w:rsid w:val="005071AC"/>
    <w:rsid w:val="005108C6"/>
    <w:rsid w:val="005127C8"/>
    <w:rsid w:val="0051330E"/>
    <w:rsid w:val="00514FA4"/>
    <w:rsid w:val="005168F3"/>
    <w:rsid w:val="005202D6"/>
    <w:rsid w:val="00522021"/>
    <w:rsid w:val="00522621"/>
    <w:rsid w:val="0052356D"/>
    <w:rsid w:val="00525846"/>
    <w:rsid w:val="00525DBE"/>
    <w:rsid w:val="00531065"/>
    <w:rsid w:val="0053215D"/>
    <w:rsid w:val="00532512"/>
    <w:rsid w:val="0053266D"/>
    <w:rsid w:val="005330C6"/>
    <w:rsid w:val="005346BC"/>
    <w:rsid w:val="00535AC4"/>
    <w:rsid w:val="005375BE"/>
    <w:rsid w:val="00540F8E"/>
    <w:rsid w:val="0054152B"/>
    <w:rsid w:val="00541A97"/>
    <w:rsid w:val="00541F11"/>
    <w:rsid w:val="005425AC"/>
    <w:rsid w:val="00542789"/>
    <w:rsid w:val="00542E43"/>
    <w:rsid w:val="0054311C"/>
    <w:rsid w:val="00544C8D"/>
    <w:rsid w:val="0054535D"/>
    <w:rsid w:val="00546933"/>
    <w:rsid w:val="005477F2"/>
    <w:rsid w:val="00547E5C"/>
    <w:rsid w:val="005514D1"/>
    <w:rsid w:val="005515DF"/>
    <w:rsid w:val="00551A83"/>
    <w:rsid w:val="00552267"/>
    <w:rsid w:val="0055233E"/>
    <w:rsid w:val="00554D10"/>
    <w:rsid w:val="00555066"/>
    <w:rsid w:val="005575BE"/>
    <w:rsid w:val="00557A11"/>
    <w:rsid w:val="00557DED"/>
    <w:rsid w:val="005603B1"/>
    <w:rsid w:val="00562F61"/>
    <w:rsid w:val="00563CAA"/>
    <w:rsid w:val="00563D34"/>
    <w:rsid w:val="005642BF"/>
    <w:rsid w:val="00564402"/>
    <w:rsid w:val="005646D4"/>
    <w:rsid w:val="00564897"/>
    <w:rsid w:val="00565DA6"/>
    <w:rsid w:val="005662C0"/>
    <w:rsid w:val="0056651B"/>
    <w:rsid w:val="00566757"/>
    <w:rsid w:val="00570AF9"/>
    <w:rsid w:val="005719F0"/>
    <w:rsid w:val="00571BB5"/>
    <w:rsid w:val="00571E94"/>
    <w:rsid w:val="00573C1A"/>
    <w:rsid w:val="00573F4E"/>
    <w:rsid w:val="00575E1B"/>
    <w:rsid w:val="00575ECA"/>
    <w:rsid w:val="005760D2"/>
    <w:rsid w:val="005766F5"/>
    <w:rsid w:val="00576A58"/>
    <w:rsid w:val="0057727F"/>
    <w:rsid w:val="005773C3"/>
    <w:rsid w:val="00577AAB"/>
    <w:rsid w:val="005800FD"/>
    <w:rsid w:val="00580122"/>
    <w:rsid w:val="00581E74"/>
    <w:rsid w:val="00583DC6"/>
    <w:rsid w:val="0058683E"/>
    <w:rsid w:val="00586850"/>
    <w:rsid w:val="00586D47"/>
    <w:rsid w:val="00593046"/>
    <w:rsid w:val="0059358B"/>
    <w:rsid w:val="00594CE7"/>
    <w:rsid w:val="00595BCD"/>
    <w:rsid w:val="00596616"/>
    <w:rsid w:val="005966A8"/>
    <w:rsid w:val="00596D33"/>
    <w:rsid w:val="005973E9"/>
    <w:rsid w:val="005A0069"/>
    <w:rsid w:val="005A0A06"/>
    <w:rsid w:val="005A1D53"/>
    <w:rsid w:val="005A35A8"/>
    <w:rsid w:val="005A464A"/>
    <w:rsid w:val="005B0205"/>
    <w:rsid w:val="005B3EA5"/>
    <w:rsid w:val="005B51F9"/>
    <w:rsid w:val="005B552D"/>
    <w:rsid w:val="005B5573"/>
    <w:rsid w:val="005B6169"/>
    <w:rsid w:val="005B7B26"/>
    <w:rsid w:val="005C1C7E"/>
    <w:rsid w:val="005C2711"/>
    <w:rsid w:val="005C3C0B"/>
    <w:rsid w:val="005C4C2F"/>
    <w:rsid w:val="005C50C2"/>
    <w:rsid w:val="005C5BFF"/>
    <w:rsid w:val="005C6AF9"/>
    <w:rsid w:val="005C72BC"/>
    <w:rsid w:val="005C7C2B"/>
    <w:rsid w:val="005D1FDF"/>
    <w:rsid w:val="005D27BD"/>
    <w:rsid w:val="005D32F6"/>
    <w:rsid w:val="005D57E3"/>
    <w:rsid w:val="005D6E2F"/>
    <w:rsid w:val="005E042A"/>
    <w:rsid w:val="005E071D"/>
    <w:rsid w:val="005E07F2"/>
    <w:rsid w:val="005E0DB7"/>
    <w:rsid w:val="005E130E"/>
    <w:rsid w:val="005E276C"/>
    <w:rsid w:val="005E2B8C"/>
    <w:rsid w:val="005E2D16"/>
    <w:rsid w:val="005E413E"/>
    <w:rsid w:val="005E5497"/>
    <w:rsid w:val="005E7258"/>
    <w:rsid w:val="005F0B77"/>
    <w:rsid w:val="005F0F26"/>
    <w:rsid w:val="005F3C25"/>
    <w:rsid w:val="005F44D7"/>
    <w:rsid w:val="005F6261"/>
    <w:rsid w:val="00601B43"/>
    <w:rsid w:val="00603BF2"/>
    <w:rsid w:val="00603FF2"/>
    <w:rsid w:val="006043F1"/>
    <w:rsid w:val="0060534D"/>
    <w:rsid w:val="006057EC"/>
    <w:rsid w:val="0060710D"/>
    <w:rsid w:val="006071B4"/>
    <w:rsid w:val="00607829"/>
    <w:rsid w:val="006108BA"/>
    <w:rsid w:val="00610B17"/>
    <w:rsid w:val="00611F9A"/>
    <w:rsid w:val="00612DA5"/>
    <w:rsid w:val="006134AD"/>
    <w:rsid w:val="00614090"/>
    <w:rsid w:val="00615D62"/>
    <w:rsid w:val="0061607F"/>
    <w:rsid w:val="0061677B"/>
    <w:rsid w:val="00617797"/>
    <w:rsid w:val="00620611"/>
    <w:rsid w:val="0062118B"/>
    <w:rsid w:val="00621439"/>
    <w:rsid w:val="00621547"/>
    <w:rsid w:val="00622780"/>
    <w:rsid w:val="00622E95"/>
    <w:rsid w:val="0062489E"/>
    <w:rsid w:val="00625E7E"/>
    <w:rsid w:val="00626172"/>
    <w:rsid w:val="0062704C"/>
    <w:rsid w:val="00630B58"/>
    <w:rsid w:val="00630D7E"/>
    <w:rsid w:val="00634E85"/>
    <w:rsid w:val="006367A7"/>
    <w:rsid w:val="00636FAB"/>
    <w:rsid w:val="006373C9"/>
    <w:rsid w:val="00640236"/>
    <w:rsid w:val="006423C3"/>
    <w:rsid w:val="0064279B"/>
    <w:rsid w:val="006439B9"/>
    <w:rsid w:val="0064500B"/>
    <w:rsid w:val="006453DF"/>
    <w:rsid w:val="006473D2"/>
    <w:rsid w:val="00650269"/>
    <w:rsid w:val="0065552C"/>
    <w:rsid w:val="0065732D"/>
    <w:rsid w:val="006579A9"/>
    <w:rsid w:val="00660321"/>
    <w:rsid w:val="00660CCE"/>
    <w:rsid w:val="006616E4"/>
    <w:rsid w:val="0066418F"/>
    <w:rsid w:val="00664B1F"/>
    <w:rsid w:val="00665463"/>
    <w:rsid w:val="0067065F"/>
    <w:rsid w:val="0067101C"/>
    <w:rsid w:val="00671041"/>
    <w:rsid w:val="00672D43"/>
    <w:rsid w:val="00675C5C"/>
    <w:rsid w:val="006760D2"/>
    <w:rsid w:val="00676649"/>
    <w:rsid w:val="0067680C"/>
    <w:rsid w:val="00677756"/>
    <w:rsid w:val="00681DB8"/>
    <w:rsid w:val="00682DB6"/>
    <w:rsid w:val="00683DC4"/>
    <w:rsid w:val="006848D1"/>
    <w:rsid w:val="00684ED4"/>
    <w:rsid w:val="0068619F"/>
    <w:rsid w:val="00686825"/>
    <w:rsid w:val="006875A4"/>
    <w:rsid w:val="006877A0"/>
    <w:rsid w:val="00687CB6"/>
    <w:rsid w:val="00690324"/>
    <w:rsid w:val="006905EC"/>
    <w:rsid w:val="006925C5"/>
    <w:rsid w:val="00693D7A"/>
    <w:rsid w:val="0069433A"/>
    <w:rsid w:val="0069528F"/>
    <w:rsid w:val="00695426"/>
    <w:rsid w:val="006976BB"/>
    <w:rsid w:val="006978EC"/>
    <w:rsid w:val="00697E69"/>
    <w:rsid w:val="006A31A9"/>
    <w:rsid w:val="006A4A2A"/>
    <w:rsid w:val="006A570F"/>
    <w:rsid w:val="006A575A"/>
    <w:rsid w:val="006A6E23"/>
    <w:rsid w:val="006A77EC"/>
    <w:rsid w:val="006B457B"/>
    <w:rsid w:val="006B4B99"/>
    <w:rsid w:val="006B4EEE"/>
    <w:rsid w:val="006B76EB"/>
    <w:rsid w:val="006B7A44"/>
    <w:rsid w:val="006C011E"/>
    <w:rsid w:val="006C0381"/>
    <w:rsid w:val="006C0765"/>
    <w:rsid w:val="006C2E9C"/>
    <w:rsid w:val="006C3249"/>
    <w:rsid w:val="006C5AB6"/>
    <w:rsid w:val="006C7E2E"/>
    <w:rsid w:val="006D1874"/>
    <w:rsid w:val="006D3950"/>
    <w:rsid w:val="006D5163"/>
    <w:rsid w:val="006D5269"/>
    <w:rsid w:val="006D670F"/>
    <w:rsid w:val="006D68F6"/>
    <w:rsid w:val="006E0D45"/>
    <w:rsid w:val="006E104A"/>
    <w:rsid w:val="006E1654"/>
    <w:rsid w:val="006E1D01"/>
    <w:rsid w:val="006E3012"/>
    <w:rsid w:val="006E3039"/>
    <w:rsid w:val="006E72E2"/>
    <w:rsid w:val="006E74DB"/>
    <w:rsid w:val="006E78EE"/>
    <w:rsid w:val="006F246E"/>
    <w:rsid w:val="006F3337"/>
    <w:rsid w:val="006F4BEB"/>
    <w:rsid w:val="006F5A1C"/>
    <w:rsid w:val="006F602E"/>
    <w:rsid w:val="006F6154"/>
    <w:rsid w:val="006F762E"/>
    <w:rsid w:val="006F7902"/>
    <w:rsid w:val="00700370"/>
    <w:rsid w:val="007003C1"/>
    <w:rsid w:val="00700857"/>
    <w:rsid w:val="00702A9D"/>
    <w:rsid w:val="00704117"/>
    <w:rsid w:val="0070460D"/>
    <w:rsid w:val="00704F4C"/>
    <w:rsid w:val="00706A06"/>
    <w:rsid w:val="0070700A"/>
    <w:rsid w:val="00707AE3"/>
    <w:rsid w:val="0071188E"/>
    <w:rsid w:val="00712E92"/>
    <w:rsid w:val="0071599A"/>
    <w:rsid w:val="007167D3"/>
    <w:rsid w:val="00716AED"/>
    <w:rsid w:val="007209C2"/>
    <w:rsid w:val="00722814"/>
    <w:rsid w:val="0072470F"/>
    <w:rsid w:val="007248F7"/>
    <w:rsid w:val="00724E1D"/>
    <w:rsid w:val="00725E73"/>
    <w:rsid w:val="007269B6"/>
    <w:rsid w:val="007300BA"/>
    <w:rsid w:val="00730703"/>
    <w:rsid w:val="00731C62"/>
    <w:rsid w:val="0073287C"/>
    <w:rsid w:val="007328D7"/>
    <w:rsid w:val="00733757"/>
    <w:rsid w:val="007346DA"/>
    <w:rsid w:val="00734A28"/>
    <w:rsid w:val="0073723A"/>
    <w:rsid w:val="007375A4"/>
    <w:rsid w:val="00740052"/>
    <w:rsid w:val="00741290"/>
    <w:rsid w:val="00742705"/>
    <w:rsid w:val="00743E33"/>
    <w:rsid w:val="00744DDD"/>
    <w:rsid w:val="00746B10"/>
    <w:rsid w:val="00750751"/>
    <w:rsid w:val="007516AA"/>
    <w:rsid w:val="00751E1F"/>
    <w:rsid w:val="00752911"/>
    <w:rsid w:val="007552C8"/>
    <w:rsid w:val="00755497"/>
    <w:rsid w:val="00755554"/>
    <w:rsid w:val="007565C2"/>
    <w:rsid w:val="007577CE"/>
    <w:rsid w:val="00757BB4"/>
    <w:rsid w:val="00760CFD"/>
    <w:rsid w:val="007636D5"/>
    <w:rsid w:val="007639D8"/>
    <w:rsid w:val="0076434D"/>
    <w:rsid w:val="007649BA"/>
    <w:rsid w:val="00764C73"/>
    <w:rsid w:val="00765161"/>
    <w:rsid w:val="007668CC"/>
    <w:rsid w:val="00767DA8"/>
    <w:rsid w:val="00771713"/>
    <w:rsid w:val="007741E2"/>
    <w:rsid w:val="007764B3"/>
    <w:rsid w:val="0077709F"/>
    <w:rsid w:val="007775BB"/>
    <w:rsid w:val="00777E0A"/>
    <w:rsid w:val="007801AD"/>
    <w:rsid w:val="00782DA8"/>
    <w:rsid w:val="00784575"/>
    <w:rsid w:val="00786360"/>
    <w:rsid w:val="00786366"/>
    <w:rsid w:val="00786AC3"/>
    <w:rsid w:val="00787CCD"/>
    <w:rsid w:val="00792549"/>
    <w:rsid w:val="00793C89"/>
    <w:rsid w:val="0079440F"/>
    <w:rsid w:val="00794CFD"/>
    <w:rsid w:val="007959A3"/>
    <w:rsid w:val="007973F4"/>
    <w:rsid w:val="007A04A3"/>
    <w:rsid w:val="007A0DBF"/>
    <w:rsid w:val="007A3100"/>
    <w:rsid w:val="007A3882"/>
    <w:rsid w:val="007A78C7"/>
    <w:rsid w:val="007A7A72"/>
    <w:rsid w:val="007B0326"/>
    <w:rsid w:val="007B08CF"/>
    <w:rsid w:val="007B0AC2"/>
    <w:rsid w:val="007B1C92"/>
    <w:rsid w:val="007B211F"/>
    <w:rsid w:val="007B2C7F"/>
    <w:rsid w:val="007B3274"/>
    <w:rsid w:val="007B3765"/>
    <w:rsid w:val="007B549B"/>
    <w:rsid w:val="007B55D3"/>
    <w:rsid w:val="007B58BA"/>
    <w:rsid w:val="007B5955"/>
    <w:rsid w:val="007B6BDE"/>
    <w:rsid w:val="007C01AF"/>
    <w:rsid w:val="007C38F7"/>
    <w:rsid w:val="007C3C1F"/>
    <w:rsid w:val="007C4E90"/>
    <w:rsid w:val="007C5715"/>
    <w:rsid w:val="007C58FB"/>
    <w:rsid w:val="007C6DB1"/>
    <w:rsid w:val="007C700C"/>
    <w:rsid w:val="007C763F"/>
    <w:rsid w:val="007D0269"/>
    <w:rsid w:val="007D11F3"/>
    <w:rsid w:val="007D2EDE"/>
    <w:rsid w:val="007D334A"/>
    <w:rsid w:val="007D35DB"/>
    <w:rsid w:val="007D6A63"/>
    <w:rsid w:val="007D6F6D"/>
    <w:rsid w:val="007D7539"/>
    <w:rsid w:val="007D780A"/>
    <w:rsid w:val="007D79E3"/>
    <w:rsid w:val="007E2025"/>
    <w:rsid w:val="007E324A"/>
    <w:rsid w:val="007E4F24"/>
    <w:rsid w:val="007E5399"/>
    <w:rsid w:val="007E6E3E"/>
    <w:rsid w:val="007E7CBD"/>
    <w:rsid w:val="007F0310"/>
    <w:rsid w:val="007F18DA"/>
    <w:rsid w:val="007F204E"/>
    <w:rsid w:val="007F2188"/>
    <w:rsid w:val="007F29DC"/>
    <w:rsid w:val="007F3FC2"/>
    <w:rsid w:val="007F5934"/>
    <w:rsid w:val="007F5BFE"/>
    <w:rsid w:val="007F6710"/>
    <w:rsid w:val="008000ED"/>
    <w:rsid w:val="00801C99"/>
    <w:rsid w:val="008029F0"/>
    <w:rsid w:val="00803AAE"/>
    <w:rsid w:val="00804161"/>
    <w:rsid w:val="00804820"/>
    <w:rsid w:val="008075AF"/>
    <w:rsid w:val="00807B41"/>
    <w:rsid w:val="0081038A"/>
    <w:rsid w:val="00810670"/>
    <w:rsid w:val="00811F66"/>
    <w:rsid w:val="00812B41"/>
    <w:rsid w:val="00812BD5"/>
    <w:rsid w:val="0081385B"/>
    <w:rsid w:val="008146C9"/>
    <w:rsid w:val="0081489C"/>
    <w:rsid w:val="008148CB"/>
    <w:rsid w:val="0081723B"/>
    <w:rsid w:val="0081781F"/>
    <w:rsid w:val="008179A7"/>
    <w:rsid w:val="008227C2"/>
    <w:rsid w:val="00823494"/>
    <w:rsid w:val="0082437F"/>
    <w:rsid w:val="008253CC"/>
    <w:rsid w:val="008306B4"/>
    <w:rsid w:val="0083262F"/>
    <w:rsid w:val="008328EC"/>
    <w:rsid w:val="008335D5"/>
    <w:rsid w:val="008339AB"/>
    <w:rsid w:val="00833FCB"/>
    <w:rsid w:val="008345E5"/>
    <w:rsid w:val="00835032"/>
    <w:rsid w:val="0083538C"/>
    <w:rsid w:val="0083574B"/>
    <w:rsid w:val="008421A7"/>
    <w:rsid w:val="00843865"/>
    <w:rsid w:val="0084475D"/>
    <w:rsid w:val="00844E5B"/>
    <w:rsid w:val="008457C0"/>
    <w:rsid w:val="00846E41"/>
    <w:rsid w:val="00847D85"/>
    <w:rsid w:val="008508DD"/>
    <w:rsid w:val="00852B9C"/>
    <w:rsid w:val="0085361D"/>
    <w:rsid w:val="0085636A"/>
    <w:rsid w:val="00856AF7"/>
    <w:rsid w:val="00856D06"/>
    <w:rsid w:val="00857986"/>
    <w:rsid w:val="00857CC0"/>
    <w:rsid w:val="008602E8"/>
    <w:rsid w:val="00860F93"/>
    <w:rsid w:val="00861436"/>
    <w:rsid w:val="0086287E"/>
    <w:rsid w:val="00863155"/>
    <w:rsid w:val="008634D8"/>
    <w:rsid w:val="00866CEB"/>
    <w:rsid w:val="00866D9B"/>
    <w:rsid w:val="00870166"/>
    <w:rsid w:val="00873138"/>
    <w:rsid w:val="008741EA"/>
    <w:rsid w:val="008748B5"/>
    <w:rsid w:val="00874E58"/>
    <w:rsid w:val="00875169"/>
    <w:rsid w:val="00875D5D"/>
    <w:rsid w:val="00875DD6"/>
    <w:rsid w:val="00877E0D"/>
    <w:rsid w:val="0088378D"/>
    <w:rsid w:val="00884250"/>
    <w:rsid w:val="008844ED"/>
    <w:rsid w:val="008873CC"/>
    <w:rsid w:val="00890DC5"/>
    <w:rsid w:val="00891BA4"/>
    <w:rsid w:val="00891D19"/>
    <w:rsid w:val="008923A9"/>
    <w:rsid w:val="00893A3F"/>
    <w:rsid w:val="00895EC2"/>
    <w:rsid w:val="00896397"/>
    <w:rsid w:val="008963A7"/>
    <w:rsid w:val="00896D60"/>
    <w:rsid w:val="008971C2"/>
    <w:rsid w:val="00897595"/>
    <w:rsid w:val="00897BD8"/>
    <w:rsid w:val="00897F82"/>
    <w:rsid w:val="008A0188"/>
    <w:rsid w:val="008A1843"/>
    <w:rsid w:val="008A331B"/>
    <w:rsid w:val="008A5D88"/>
    <w:rsid w:val="008A6245"/>
    <w:rsid w:val="008A6F34"/>
    <w:rsid w:val="008A73B5"/>
    <w:rsid w:val="008A7698"/>
    <w:rsid w:val="008A7A37"/>
    <w:rsid w:val="008B0277"/>
    <w:rsid w:val="008B1AA2"/>
    <w:rsid w:val="008B41AC"/>
    <w:rsid w:val="008B4AFE"/>
    <w:rsid w:val="008B54FE"/>
    <w:rsid w:val="008B719B"/>
    <w:rsid w:val="008C3D4E"/>
    <w:rsid w:val="008C5A36"/>
    <w:rsid w:val="008C6C27"/>
    <w:rsid w:val="008C6E06"/>
    <w:rsid w:val="008D0A06"/>
    <w:rsid w:val="008D156A"/>
    <w:rsid w:val="008D301A"/>
    <w:rsid w:val="008D3624"/>
    <w:rsid w:val="008D3B30"/>
    <w:rsid w:val="008D3DD5"/>
    <w:rsid w:val="008D44EE"/>
    <w:rsid w:val="008D752B"/>
    <w:rsid w:val="008E3609"/>
    <w:rsid w:val="008E4F9F"/>
    <w:rsid w:val="008E7604"/>
    <w:rsid w:val="008F2CD1"/>
    <w:rsid w:val="008F3388"/>
    <w:rsid w:val="008F40E5"/>
    <w:rsid w:val="008F433E"/>
    <w:rsid w:val="008F630F"/>
    <w:rsid w:val="00900273"/>
    <w:rsid w:val="00902D42"/>
    <w:rsid w:val="009033F5"/>
    <w:rsid w:val="00903D9D"/>
    <w:rsid w:val="0090635C"/>
    <w:rsid w:val="00906E78"/>
    <w:rsid w:val="009071E6"/>
    <w:rsid w:val="0091151C"/>
    <w:rsid w:val="0091235D"/>
    <w:rsid w:val="00913BD6"/>
    <w:rsid w:val="00915DC0"/>
    <w:rsid w:val="00917063"/>
    <w:rsid w:val="00921DD8"/>
    <w:rsid w:val="009231FF"/>
    <w:rsid w:val="00924176"/>
    <w:rsid w:val="00925A57"/>
    <w:rsid w:val="00925EED"/>
    <w:rsid w:val="0092736D"/>
    <w:rsid w:val="00927730"/>
    <w:rsid w:val="00931443"/>
    <w:rsid w:val="00931839"/>
    <w:rsid w:val="009322A8"/>
    <w:rsid w:val="0093232C"/>
    <w:rsid w:val="0093264E"/>
    <w:rsid w:val="00932AC2"/>
    <w:rsid w:val="00933299"/>
    <w:rsid w:val="00933501"/>
    <w:rsid w:val="00933F3D"/>
    <w:rsid w:val="009343E2"/>
    <w:rsid w:val="00934825"/>
    <w:rsid w:val="00934A1C"/>
    <w:rsid w:val="00934EFF"/>
    <w:rsid w:val="00934F8F"/>
    <w:rsid w:val="00935070"/>
    <w:rsid w:val="00935D6E"/>
    <w:rsid w:val="00936B68"/>
    <w:rsid w:val="00936FBD"/>
    <w:rsid w:val="00937BAB"/>
    <w:rsid w:val="009401EC"/>
    <w:rsid w:val="00940EC6"/>
    <w:rsid w:val="00941F03"/>
    <w:rsid w:val="009424D8"/>
    <w:rsid w:val="00947FCD"/>
    <w:rsid w:val="00950B13"/>
    <w:rsid w:val="009519C8"/>
    <w:rsid w:val="00952338"/>
    <w:rsid w:val="00952C6A"/>
    <w:rsid w:val="00952FAE"/>
    <w:rsid w:val="0095302B"/>
    <w:rsid w:val="00953B9A"/>
    <w:rsid w:val="00953FB2"/>
    <w:rsid w:val="00953FEB"/>
    <w:rsid w:val="009568F2"/>
    <w:rsid w:val="00956ACF"/>
    <w:rsid w:val="00961219"/>
    <w:rsid w:val="00961BD7"/>
    <w:rsid w:val="00962ABE"/>
    <w:rsid w:val="00963E50"/>
    <w:rsid w:val="00964E21"/>
    <w:rsid w:val="00965A16"/>
    <w:rsid w:val="00965EC5"/>
    <w:rsid w:val="00966AE4"/>
    <w:rsid w:val="009671FF"/>
    <w:rsid w:val="009720B5"/>
    <w:rsid w:val="009723DA"/>
    <w:rsid w:val="00972AC1"/>
    <w:rsid w:val="0097377D"/>
    <w:rsid w:val="00975F34"/>
    <w:rsid w:val="0097752D"/>
    <w:rsid w:val="00977C79"/>
    <w:rsid w:val="00977D32"/>
    <w:rsid w:val="009804EE"/>
    <w:rsid w:val="0098144B"/>
    <w:rsid w:val="00983EEC"/>
    <w:rsid w:val="009847F4"/>
    <w:rsid w:val="00986296"/>
    <w:rsid w:val="00986D5C"/>
    <w:rsid w:val="00987673"/>
    <w:rsid w:val="00987747"/>
    <w:rsid w:val="009904BF"/>
    <w:rsid w:val="00990BDA"/>
    <w:rsid w:val="00990F17"/>
    <w:rsid w:val="00991211"/>
    <w:rsid w:val="0099133A"/>
    <w:rsid w:val="0099136E"/>
    <w:rsid w:val="00992059"/>
    <w:rsid w:val="00993628"/>
    <w:rsid w:val="0099374C"/>
    <w:rsid w:val="00994D92"/>
    <w:rsid w:val="00995379"/>
    <w:rsid w:val="009A0F20"/>
    <w:rsid w:val="009A13EA"/>
    <w:rsid w:val="009A2E7B"/>
    <w:rsid w:val="009A4F27"/>
    <w:rsid w:val="009A5A0C"/>
    <w:rsid w:val="009A5BD2"/>
    <w:rsid w:val="009A61D0"/>
    <w:rsid w:val="009A714F"/>
    <w:rsid w:val="009B1D33"/>
    <w:rsid w:val="009B1FC2"/>
    <w:rsid w:val="009B2112"/>
    <w:rsid w:val="009B2CCC"/>
    <w:rsid w:val="009B3F6A"/>
    <w:rsid w:val="009B5756"/>
    <w:rsid w:val="009B66AB"/>
    <w:rsid w:val="009B7C84"/>
    <w:rsid w:val="009B7D4C"/>
    <w:rsid w:val="009C0F41"/>
    <w:rsid w:val="009C24DF"/>
    <w:rsid w:val="009C2E7C"/>
    <w:rsid w:val="009C3945"/>
    <w:rsid w:val="009C3AB7"/>
    <w:rsid w:val="009C3E51"/>
    <w:rsid w:val="009C4F0C"/>
    <w:rsid w:val="009C4FAA"/>
    <w:rsid w:val="009C6433"/>
    <w:rsid w:val="009C691E"/>
    <w:rsid w:val="009C6BCB"/>
    <w:rsid w:val="009C70DA"/>
    <w:rsid w:val="009D1895"/>
    <w:rsid w:val="009D1B7B"/>
    <w:rsid w:val="009D4D58"/>
    <w:rsid w:val="009E1A8B"/>
    <w:rsid w:val="009E33CB"/>
    <w:rsid w:val="009E486D"/>
    <w:rsid w:val="009E4D96"/>
    <w:rsid w:val="009E5D34"/>
    <w:rsid w:val="009E722C"/>
    <w:rsid w:val="009F0738"/>
    <w:rsid w:val="009F0F2A"/>
    <w:rsid w:val="009F174E"/>
    <w:rsid w:val="009F1A85"/>
    <w:rsid w:val="009F1BF8"/>
    <w:rsid w:val="009F1DE8"/>
    <w:rsid w:val="009F257E"/>
    <w:rsid w:val="009F33CE"/>
    <w:rsid w:val="009F372B"/>
    <w:rsid w:val="009F3DD0"/>
    <w:rsid w:val="009F46C4"/>
    <w:rsid w:val="009F4F22"/>
    <w:rsid w:val="009F591F"/>
    <w:rsid w:val="009F5B71"/>
    <w:rsid w:val="009F69E4"/>
    <w:rsid w:val="009F7947"/>
    <w:rsid w:val="00A000EE"/>
    <w:rsid w:val="00A02705"/>
    <w:rsid w:val="00A064F7"/>
    <w:rsid w:val="00A074EE"/>
    <w:rsid w:val="00A0774A"/>
    <w:rsid w:val="00A079BA"/>
    <w:rsid w:val="00A07F61"/>
    <w:rsid w:val="00A07F82"/>
    <w:rsid w:val="00A104A1"/>
    <w:rsid w:val="00A11C61"/>
    <w:rsid w:val="00A11F9E"/>
    <w:rsid w:val="00A12208"/>
    <w:rsid w:val="00A13746"/>
    <w:rsid w:val="00A1382E"/>
    <w:rsid w:val="00A13C59"/>
    <w:rsid w:val="00A15EBF"/>
    <w:rsid w:val="00A16270"/>
    <w:rsid w:val="00A16FA4"/>
    <w:rsid w:val="00A219FD"/>
    <w:rsid w:val="00A21A18"/>
    <w:rsid w:val="00A22189"/>
    <w:rsid w:val="00A22738"/>
    <w:rsid w:val="00A22A33"/>
    <w:rsid w:val="00A23F36"/>
    <w:rsid w:val="00A247F1"/>
    <w:rsid w:val="00A24C5D"/>
    <w:rsid w:val="00A253DF"/>
    <w:rsid w:val="00A25671"/>
    <w:rsid w:val="00A26BAC"/>
    <w:rsid w:val="00A26C96"/>
    <w:rsid w:val="00A275A8"/>
    <w:rsid w:val="00A30F44"/>
    <w:rsid w:val="00A32584"/>
    <w:rsid w:val="00A3440E"/>
    <w:rsid w:val="00A350F0"/>
    <w:rsid w:val="00A35A94"/>
    <w:rsid w:val="00A35CC8"/>
    <w:rsid w:val="00A4192F"/>
    <w:rsid w:val="00A44056"/>
    <w:rsid w:val="00A44C84"/>
    <w:rsid w:val="00A45901"/>
    <w:rsid w:val="00A50924"/>
    <w:rsid w:val="00A5133E"/>
    <w:rsid w:val="00A52EAA"/>
    <w:rsid w:val="00A540C4"/>
    <w:rsid w:val="00A54622"/>
    <w:rsid w:val="00A57EDF"/>
    <w:rsid w:val="00A60588"/>
    <w:rsid w:val="00A61FEB"/>
    <w:rsid w:val="00A63A3E"/>
    <w:rsid w:val="00A65A36"/>
    <w:rsid w:val="00A66700"/>
    <w:rsid w:val="00A67B6E"/>
    <w:rsid w:val="00A712E8"/>
    <w:rsid w:val="00A73EE7"/>
    <w:rsid w:val="00A742BE"/>
    <w:rsid w:val="00A77D1E"/>
    <w:rsid w:val="00A8005B"/>
    <w:rsid w:val="00A829FC"/>
    <w:rsid w:val="00A8301A"/>
    <w:rsid w:val="00A840C0"/>
    <w:rsid w:val="00A8484C"/>
    <w:rsid w:val="00A84A8B"/>
    <w:rsid w:val="00A87AD6"/>
    <w:rsid w:val="00A87EEB"/>
    <w:rsid w:val="00A9103D"/>
    <w:rsid w:val="00A92AE3"/>
    <w:rsid w:val="00A92D45"/>
    <w:rsid w:val="00A9354D"/>
    <w:rsid w:val="00A940DB"/>
    <w:rsid w:val="00A964F9"/>
    <w:rsid w:val="00A97321"/>
    <w:rsid w:val="00AA0E22"/>
    <w:rsid w:val="00AA109F"/>
    <w:rsid w:val="00AA1B61"/>
    <w:rsid w:val="00AA1F82"/>
    <w:rsid w:val="00AA5B09"/>
    <w:rsid w:val="00AA5DA4"/>
    <w:rsid w:val="00AA5FD8"/>
    <w:rsid w:val="00AB0933"/>
    <w:rsid w:val="00AB0FD8"/>
    <w:rsid w:val="00AB1E1A"/>
    <w:rsid w:val="00AB2368"/>
    <w:rsid w:val="00AB23E0"/>
    <w:rsid w:val="00AB26D6"/>
    <w:rsid w:val="00AB32CF"/>
    <w:rsid w:val="00AB379C"/>
    <w:rsid w:val="00AB774A"/>
    <w:rsid w:val="00AC1586"/>
    <w:rsid w:val="00AC24A3"/>
    <w:rsid w:val="00AC332E"/>
    <w:rsid w:val="00AC3B08"/>
    <w:rsid w:val="00AC7E06"/>
    <w:rsid w:val="00AD22D0"/>
    <w:rsid w:val="00AD3E78"/>
    <w:rsid w:val="00AD4205"/>
    <w:rsid w:val="00AD4862"/>
    <w:rsid w:val="00AD5069"/>
    <w:rsid w:val="00AD5076"/>
    <w:rsid w:val="00AD5803"/>
    <w:rsid w:val="00AD5F94"/>
    <w:rsid w:val="00AD60A2"/>
    <w:rsid w:val="00AD6E3B"/>
    <w:rsid w:val="00AE0A77"/>
    <w:rsid w:val="00AE40E6"/>
    <w:rsid w:val="00AE48D9"/>
    <w:rsid w:val="00AE5AFA"/>
    <w:rsid w:val="00AE74ED"/>
    <w:rsid w:val="00AF001D"/>
    <w:rsid w:val="00AF0283"/>
    <w:rsid w:val="00AF0D3E"/>
    <w:rsid w:val="00AF110F"/>
    <w:rsid w:val="00AF2ED3"/>
    <w:rsid w:val="00AF3728"/>
    <w:rsid w:val="00AF4C91"/>
    <w:rsid w:val="00AF4EBA"/>
    <w:rsid w:val="00AF5A5E"/>
    <w:rsid w:val="00AF5F25"/>
    <w:rsid w:val="00AF6071"/>
    <w:rsid w:val="00B024F7"/>
    <w:rsid w:val="00B0301C"/>
    <w:rsid w:val="00B03333"/>
    <w:rsid w:val="00B04568"/>
    <w:rsid w:val="00B0502D"/>
    <w:rsid w:val="00B050D4"/>
    <w:rsid w:val="00B05F77"/>
    <w:rsid w:val="00B06394"/>
    <w:rsid w:val="00B06540"/>
    <w:rsid w:val="00B100EE"/>
    <w:rsid w:val="00B11A30"/>
    <w:rsid w:val="00B11ABC"/>
    <w:rsid w:val="00B12371"/>
    <w:rsid w:val="00B12D94"/>
    <w:rsid w:val="00B13013"/>
    <w:rsid w:val="00B13B12"/>
    <w:rsid w:val="00B14095"/>
    <w:rsid w:val="00B159A1"/>
    <w:rsid w:val="00B1715D"/>
    <w:rsid w:val="00B21397"/>
    <w:rsid w:val="00B21FA6"/>
    <w:rsid w:val="00B238DB"/>
    <w:rsid w:val="00B24353"/>
    <w:rsid w:val="00B26237"/>
    <w:rsid w:val="00B27EC6"/>
    <w:rsid w:val="00B30FD1"/>
    <w:rsid w:val="00B31C97"/>
    <w:rsid w:val="00B32985"/>
    <w:rsid w:val="00B32A56"/>
    <w:rsid w:val="00B338B6"/>
    <w:rsid w:val="00B34616"/>
    <w:rsid w:val="00B3603A"/>
    <w:rsid w:val="00B36093"/>
    <w:rsid w:val="00B40915"/>
    <w:rsid w:val="00B436F9"/>
    <w:rsid w:val="00B45513"/>
    <w:rsid w:val="00B45EA2"/>
    <w:rsid w:val="00B471A6"/>
    <w:rsid w:val="00B508A3"/>
    <w:rsid w:val="00B535D3"/>
    <w:rsid w:val="00B535ED"/>
    <w:rsid w:val="00B5656D"/>
    <w:rsid w:val="00B57D67"/>
    <w:rsid w:val="00B63D1C"/>
    <w:rsid w:val="00B6643A"/>
    <w:rsid w:val="00B669DE"/>
    <w:rsid w:val="00B67600"/>
    <w:rsid w:val="00B676E8"/>
    <w:rsid w:val="00B73BE6"/>
    <w:rsid w:val="00B75859"/>
    <w:rsid w:val="00B75F2C"/>
    <w:rsid w:val="00B75F8F"/>
    <w:rsid w:val="00B7687C"/>
    <w:rsid w:val="00B773D8"/>
    <w:rsid w:val="00B7787F"/>
    <w:rsid w:val="00B811CD"/>
    <w:rsid w:val="00B83AE4"/>
    <w:rsid w:val="00B83EC3"/>
    <w:rsid w:val="00B83EEE"/>
    <w:rsid w:val="00B83F94"/>
    <w:rsid w:val="00B84441"/>
    <w:rsid w:val="00B84584"/>
    <w:rsid w:val="00B84629"/>
    <w:rsid w:val="00B87DD9"/>
    <w:rsid w:val="00B90340"/>
    <w:rsid w:val="00B904D6"/>
    <w:rsid w:val="00B90CFC"/>
    <w:rsid w:val="00B9405A"/>
    <w:rsid w:val="00B943C6"/>
    <w:rsid w:val="00B94D5E"/>
    <w:rsid w:val="00B95635"/>
    <w:rsid w:val="00B97A9A"/>
    <w:rsid w:val="00B97DA8"/>
    <w:rsid w:val="00BA1041"/>
    <w:rsid w:val="00BA210D"/>
    <w:rsid w:val="00BA2CE5"/>
    <w:rsid w:val="00BA3B44"/>
    <w:rsid w:val="00BA423F"/>
    <w:rsid w:val="00BA5081"/>
    <w:rsid w:val="00BA50BC"/>
    <w:rsid w:val="00BA6EDB"/>
    <w:rsid w:val="00BA7848"/>
    <w:rsid w:val="00BA7BBF"/>
    <w:rsid w:val="00BB1243"/>
    <w:rsid w:val="00BB19D2"/>
    <w:rsid w:val="00BB1EAB"/>
    <w:rsid w:val="00BB23F3"/>
    <w:rsid w:val="00BB4268"/>
    <w:rsid w:val="00BB541B"/>
    <w:rsid w:val="00BC0B06"/>
    <w:rsid w:val="00BC0BAD"/>
    <w:rsid w:val="00BC1C0F"/>
    <w:rsid w:val="00BC2856"/>
    <w:rsid w:val="00BC2D52"/>
    <w:rsid w:val="00BC436D"/>
    <w:rsid w:val="00BC451C"/>
    <w:rsid w:val="00BC458D"/>
    <w:rsid w:val="00BC53D2"/>
    <w:rsid w:val="00BD0718"/>
    <w:rsid w:val="00BD0A0A"/>
    <w:rsid w:val="00BD2286"/>
    <w:rsid w:val="00BD25F7"/>
    <w:rsid w:val="00BD299B"/>
    <w:rsid w:val="00BD2A73"/>
    <w:rsid w:val="00BD2B48"/>
    <w:rsid w:val="00BD3089"/>
    <w:rsid w:val="00BD33F4"/>
    <w:rsid w:val="00BD4468"/>
    <w:rsid w:val="00BD6004"/>
    <w:rsid w:val="00BD7D33"/>
    <w:rsid w:val="00BE0212"/>
    <w:rsid w:val="00BE0C33"/>
    <w:rsid w:val="00BE1A23"/>
    <w:rsid w:val="00BE35C3"/>
    <w:rsid w:val="00BE440B"/>
    <w:rsid w:val="00BE4475"/>
    <w:rsid w:val="00BE4785"/>
    <w:rsid w:val="00BE60FE"/>
    <w:rsid w:val="00BE7393"/>
    <w:rsid w:val="00BE7B3D"/>
    <w:rsid w:val="00BE7B8B"/>
    <w:rsid w:val="00BF033A"/>
    <w:rsid w:val="00BF1414"/>
    <w:rsid w:val="00BF1BE8"/>
    <w:rsid w:val="00BF412D"/>
    <w:rsid w:val="00BF4474"/>
    <w:rsid w:val="00BF5624"/>
    <w:rsid w:val="00BF5FD9"/>
    <w:rsid w:val="00BF6836"/>
    <w:rsid w:val="00BF68B0"/>
    <w:rsid w:val="00BF7259"/>
    <w:rsid w:val="00BF75C0"/>
    <w:rsid w:val="00BF7EC4"/>
    <w:rsid w:val="00BF7F0D"/>
    <w:rsid w:val="00C0438B"/>
    <w:rsid w:val="00C04E8B"/>
    <w:rsid w:val="00C05968"/>
    <w:rsid w:val="00C100EE"/>
    <w:rsid w:val="00C10CC2"/>
    <w:rsid w:val="00C12411"/>
    <w:rsid w:val="00C1495A"/>
    <w:rsid w:val="00C14C7F"/>
    <w:rsid w:val="00C162E3"/>
    <w:rsid w:val="00C1658E"/>
    <w:rsid w:val="00C1711E"/>
    <w:rsid w:val="00C1730F"/>
    <w:rsid w:val="00C17389"/>
    <w:rsid w:val="00C20020"/>
    <w:rsid w:val="00C203F3"/>
    <w:rsid w:val="00C208F4"/>
    <w:rsid w:val="00C220CA"/>
    <w:rsid w:val="00C23FC3"/>
    <w:rsid w:val="00C24F10"/>
    <w:rsid w:val="00C27D56"/>
    <w:rsid w:val="00C328CE"/>
    <w:rsid w:val="00C32A8B"/>
    <w:rsid w:val="00C34618"/>
    <w:rsid w:val="00C3519C"/>
    <w:rsid w:val="00C3609C"/>
    <w:rsid w:val="00C40EED"/>
    <w:rsid w:val="00C412AA"/>
    <w:rsid w:val="00C4229B"/>
    <w:rsid w:val="00C43B04"/>
    <w:rsid w:val="00C442FF"/>
    <w:rsid w:val="00C443CC"/>
    <w:rsid w:val="00C44DC8"/>
    <w:rsid w:val="00C45B85"/>
    <w:rsid w:val="00C46B4A"/>
    <w:rsid w:val="00C47B99"/>
    <w:rsid w:val="00C51C70"/>
    <w:rsid w:val="00C51FBC"/>
    <w:rsid w:val="00C53295"/>
    <w:rsid w:val="00C53458"/>
    <w:rsid w:val="00C55349"/>
    <w:rsid w:val="00C559BC"/>
    <w:rsid w:val="00C566E7"/>
    <w:rsid w:val="00C56C98"/>
    <w:rsid w:val="00C56E8A"/>
    <w:rsid w:val="00C60536"/>
    <w:rsid w:val="00C60A2A"/>
    <w:rsid w:val="00C61E75"/>
    <w:rsid w:val="00C6306B"/>
    <w:rsid w:val="00C63BDB"/>
    <w:rsid w:val="00C66FD5"/>
    <w:rsid w:val="00C670F2"/>
    <w:rsid w:val="00C67826"/>
    <w:rsid w:val="00C722DB"/>
    <w:rsid w:val="00C7342A"/>
    <w:rsid w:val="00C74690"/>
    <w:rsid w:val="00C76C23"/>
    <w:rsid w:val="00C77A89"/>
    <w:rsid w:val="00C77B36"/>
    <w:rsid w:val="00C8125F"/>
    <w:rsid w:val="00C815E3"/>
    <w:rsid w:val="00C8198D"/>
    <w:rsid w:val="00C82194"/>
    <w:rsid w:val="00C82A78"/>
    <w:rsid w:val="00C83C89"/>
    <w:rsid w:val="00C84576"/>
    <w:rsid w:val="00C85CCC"/>
    <w:rsid w:val="00C86D39"/>
    <w:rsid w:val="00C91037"/>
    <w:rsid w:val="00C94410"/>
    <w:rsid w:val="00C955DB"/>
    <w:rsid w:val="00C96325"/>
    <w:rsid w:val="00C96668"/>
    <w:rsid w:val="00C97632"/>
    <w:rsid w:val="00CA030C"/>
    <w:rsid w:val="00CA1DEC"/>
    <w:rsid w:val="00CA334C"/>
    <w:rsid w:val="00CA3953"/>
    <w:rsid w:val="00CB0160"/>
    <w:rsid w:val="00CB0A64"/>
    <w:rsid w:val="00CB0C72"/>
    <w:rsid w:val="00CB36B9"/>
    <w:rsid w:val="00CB587B"/>
    <w:rsid w:val="00CB6A1A"/>
    <w:rsid w:val="00CB7711"/>
    <w:rsid w:val="00CB77E9"/>
    <w:rsid w:val="00CC0062"/>
    <w:rsid w:val="00CC20E2"/>
    <w:rsid w:val="00CC32C8"/>
    <w:rsid w:val="00CC3C04"/>
    <w:rsid w:val="00CC3F38"/>
    <w:rsid w:val="00CC45EB"/>
    <w:rsid w:val="00CC4D04"/>
    <w:rsid w:val="00CC61F7"/>
    <w:rsid w:val="00CC7F5F"/>
    <w:rsid w:val="00CD3364"/>
    <w:rsid w:val="00CD342D"/>
    <w:rsid w:val="00CD3C6C"/>
    <w:rsid w:val="00CD6382"/>
    <w:rsid w:val="00CD789F"/>
    <w:rsid w:val="00CE174B"/>
    <w:rsid w:val="00CE31D5"/>
    <w:rsid w:val="00CE4CFA"/>
    <w:rsid w:val="00CE4E5A"/>
    <w:rsid w:val="00CE4F0B"/>
    <w:rsid w:val="00CE5371"/>
    <w:rsid w:val="00CE53D7"/>
    <w:rsid w:val="00CE6B70"/>
    <w:rsid w:val="00CE71BF"/>
    <w:rsid w:val="00CF0927"/>
    <w:rsid w:val="00CF240D"/>
    <w:rsid w:val="00CF2A40"/>
    <w:rsid w:val="00CF60F6"/>
    <w:rsid w:val="00CF6BC0"/>
    <w:rsid w:val="00D0229B"/>
    <w:rsid w:val="00D02E3E"/>
    <w:rsid w:val="00D035F8"/>
    <w:rsid w:val="00D0457B"/>
    <w:rsid w:val="00D046E1"/>
    <w:rsid w:val="00D04CCC"/>
    <w:rsid w:val="00D0504B"/>
    <w:rsid w:val="00D0748A"/>
    <w:rsid w:val="00D10B76"/>
    <w:rsid w:val="00D14D27"/>
    <w:rsid w:val="00D17085"/>
    <w:rsid w:val="00D17154"/>
    <w:rsid w:val="00D2101B"/>
    <w:rsid w:val="00D249BA"/>
    <w:rsid w:val="00D30A9C"/>
    <w:rsid w:val="00D3104A"/>
    <w:rsid w:val="00D315F3"/>
    <w:rsid w:val="00D31F52"/>
    <w:rsid w:val="00D32105"/>
    <w:rsid w:val="00D33A80"/>
    <w:rsid w:val="00D341C7"/>
    <w:rsid w:val="00D34C5C"/>
    <w:rsid w:val="00D3541E"/>
    <w:rsid w:val="00D36DFE"/>
    <w:rsid w:val="00D37DCC"/>
    <w:rsid w:val="00D4069D"/>
    <w:rsid w:val="00D41432"/>
    <w:rsid w:val="00D41E49"/>
    <w:rsid w:val="00D41E5A"/>
    <w:rsid w:val="00D44128"/>
    <w:rsid w:val="00D474B6"/>
    <w:rsid w:val="00D501E6"/>
    <w:rsid w:val="00D50865"/>
    <w:rsid w:val="00D51488"/>
    <w:rsid w:val="00D51CCC"/>
    <w:rsid w:val="00D53055"/>
    <w:rsid w:val="00D53332"/>
    <w:rsid w:val="00D536FE"/>
    <w:rsid w:val="00D53FD0"/>
    <w:rsid w:val="00D54B07"/>
    <w:rsid w:val="00D54B5F"/>
    <w:rsid w:val="00D5529D"/>
    <w:rsid w:val="00D561C3"/>
    <w:rsid w:val="00D57925"/>
    <w:rsid w:val="00D57D70"/>
    <w:rsid w:val="00D61BC1"/>
    <w:rsid w:val="00D640F8"/>
    <w:rsid w:val="00D670BD"/>
    <w:rsid w:val="00D67563"/>
    <w:rsid w:val="00D70CC8"/>
    <w:rsid w:val="00D70DB6"/>
    <w:rsid w:val="00D71DC0"/>
    <w:rsid w:val="00D732AE"/>
    <w:rsid w:val="00D739FF"/>
    <w:rsid w:val="00D73A14"/>
    <w:rsid w:val="00D7449C"/>
    <w:rsid w:val="00D75D48"/>
    <w:rsid w:val="00D7614B"/>
    <w:rsid w:val="00D76F6F"/>
    <w:rsid w:val="00D80BEC"/>
    <w:rsid w:val="00D858EE"/>
    <w:rsid w:val="00D868DA"/>
    <w:rsid w:val="00D872D3"/>
    <w:rsid w:val="00D90ADF"/>
    <w:rsid w:val="00D91052"/>
    <w:rsid w:val="00D9109E"/>
    <w:rsid w:val="00D913A7"/>
    <w:rsid w:val="00D93C99"/>
    <w:rsid w:val="00D9466A"/>
    <w:rsid w:val="00D953C6"/>
    <w:rsid w:val="00D97C9D"/>
    <w:rsid w:val="00DA025A"/>
    <w:rsid w:val="00DA1E62"/>
    <w:rsid w:val="00DA3E21"/>
    <w:rsid w:val="00DA4B6F"/>
    <w:rsid w:val="00DA512F"/>
    <w:rsid w:val="00DA5213"/>
    <w:rsid w:val="00DA5C96"/>
    <w:rsid w:val="00DA6ACD"/>
    <w:rsid w:val="00DB043A"/>
    <w:rsid w:val="00DB2598"/>
    <w:rsid w:val="00DB3CF0"/>
    <w:rsid w:val="00DB7E33"/>
    <w:rsid w:val="00DC1C28"/>
    <w:rsid w:val="00DC39BF"/>
    <w:rsid w:val="00DC3FF3"/>
    <w:rsid w:val="00DC6AC9"/>
    <w:rsid w:val="00DD2011"/>
    <w:rsid w:val="00DD242A"/>
    <w:rsid w:val="00DD31BB"/>
    <w:rsid w:val="00DD3A5D"/>
    <w:rsid w:val="00DD42CB"/>
    <w:rsid w:val="00DD4ACA"/>
    <w:rsid w:val="00DD518F"/>
    <w:rsid w:val="00DD53D0"/>
    <w:rsid w:val="00DD6EDF"/>
    <w:rsid w:val="00DE0252"/>
    <w:rsid w:val="00DE2030"/>
    <w:rsid w:val="00DE3098"/>
    <w:rsid w:val="00DE4070"/>
    <w:rsid w:val="00DE4155"/>
    <w:rsid w:val="00DE49F7"/>
    <w:rsid w:val="00DE4AB9"/>
    <w:rsid w:val="00DE5A84"/>
    <w:rsid w:val="00DE6E55"/>
    <w:rsid w:val="00DF1280"/>
    <w:rsid w:val="00DF2E5C"/>
    <w:rsid w:val="00DF30E4"/>
    <w:rsid w:val="00DF3C2E"/>
    <w:rsid w:val="00DF68E2"/>
    <w:rsid w:val="00DF68F1"/>
    <w:rsid w:val="00E00CD8"/>
    <w:rsid w:val="00E01FC7"/>
    <w:rsid w:val="00E02C1C"/>
    <w:rsid w:val="00E04BE4"/>
    <w:rsid w:val="00E05351"/>
    <w:rsid w:val="00E06806"/>
    <w:rsid w:val="00E0746C"/>
    <w:rsid w:val="00E11D3D"/>
    <w:rsid w:val="00E12A1C"/>
    <w:rsid w:val="00E12F9C"/>
    <w:rsid w:val="00E147D9"/>
    <w:rsid w:val="00E14CF2"/>
    <w:rsid w:val="00E16B63"/>
    <w:rsid w:val="00E17CC6"/>
    <w:rsid w:val="00E20587"/>
    <w:rsid w:val="00E21CF3"/>
    <w:rsid w:val="00E257E7"/>
    <w:rsid w:val="00E25935"/>
    <w:rsid w:val="00E26162"/>
    <w:rsid w:val="00E32A29"/>
    <w:rsid w:val="00E33080"/>
    <w:rsid w:val="00E3391D"/>
    <w:rsid w:val="00E355AA"/>
    <w:rsid w:val="00E35625"/>
    <w:rsid w:val="00E40AB8"/>
    <w:rsid w:val="00E4104D"/>
    <w:rsid w:val="00E42C6A"/>
    <w:rsid w:val="00E43EA3"/>
    <w:rsid w:val="00E44082"/>
    <w:rsid w:val="00E45346"/>
    <w:rsid w:val="00E46405"/>
    <w:rsid w:val="00E46411"/>
    <w:rsid w:val="00E47AA8"/>
    <w:rsid w:val="00E47BE7"/>
    <w:rsid w:val="00E50B8F"/>
    <w:rsid w:val="00E50C12"/>
    <w:rsid w:val="00E51816"/>
    <w:rsid w:val="00E51A26"/>
    <w:rsid w:val="00E52149"/>
    <w:rsid w:val="00E52697"/>
    <w:rsid w:val="00E52F59"/>
    <w:rsid w:val="00E5362C"/>
    <w:rsid w:val="00E53717"/>
    <w:rsid w:val="00E55967"/>
    <w:rsid w:val="00E5658E"/>
    <w:rsid w:val="00E56E3C"/>
    <w:rsid w:val="00E57CAF"/>
    <w:rsid w:val="00E605D7"/>
    <w:rsid w:val="00E6138D"/>
    <w:rsid w:val="00E61C14"/>
    <w:rsid w:val="00E623D8"/>
    <w:rsid w:val="00E63C05"/>
    <w:rsid w:val="00E63E4D"/>
    <w:rsid w:val="00E64B28"/>
    <w:rsid w:val="00E65DA2"/>
    <w:rsid w:val="00E6795A"/>
    <w:rsid w:val="00E71094"/>
    <w:rsid w:val="00E728FC"/>
    <w:rsid w:val="00E768B1"/>
    <w:rsid w:val="00E7770E"/>
    <w:rsid w:val="00E80A05"/>
    <w:rsid w:val="00E829DD"/>
    <w:rsid w:val="00E83E68"/>
    <w:rsid w:val="00E84459"/>
    <w:rsid w:val="00E85376"/>
    <w:rsid w:val="00E85405"/>
    <w:rsid w:val="00E85C77"/>
    <w:rsid w:val="00E86A33"/>
    <w:rsid w:val="00E9007B"/>
    <w:rsid w:val="00E90438"/>
    <w:rsid w:val="00E90CBC"/>
    <w:rsid w:val="00E90D1D"/>
    <w:rsid w:val="00E92960"/>
    <w:rsid w:val="00E937BD"/>
    <w:rsid w:val="00E951A1"/>
    <w:rsid w:val="00E9557F"/>
    <w:rsid w:val="00EA0761"/>
    <w:rsid w:val="00EA0F9E"/>
    <w:rsid w:val="00EA150D"/>
    <w:rsid w:val="00EA3C75"/>
    <w:rsid w:val="00EA4312"/>
    <w:rsid w:val="00EA464E"/>
    <w:rsid w:val="00EA5B6A"/>
    <w:rsid w:val="00EA6B31"/>
    <w:rsid w:val="00EB024A"/>
    <w:rsid w:val="00EB0597"/>
    <w:rsid w:val="00EB2C4F"/>
    <w:rsid w:val="00EB3D0C"/>
    <w:rsid w:val="00EB466B"/>
    <w:rsid w:val="00EB67AA"/>
    <w:rsid w:val="00EB6D01"/>
    <w:rsid w:val="00EC127B"/>
    <w:rsid w:val="00EC18C1"/>
    <w:rsid w:val="00EC2EA0"/>
    <w:rsid w:val="00EC3394"/>
    <w:rsid w:val="00EC492C"/>
    <w:rsid w:val="00EC657B"/>
    <w:rsid w:val="00EC6B97"/>
    <w:rsid w:val="00ED09E1"/>
    <w:rsid w:val="00ED12CB"/>
    <w:rsid w:val="00ED17DF"/>
    <w:rsid w:val="00ED1ACF"/>
    <w:rsid w:val="00ED342D"/>
    <w:rsid w:val="00ED67C9"/>
    <w:rsid w:val="00ED6972"/>
    <w:rsid w:val="00ED74B5"/>
    <w:rsid w:val="00EE05B4"/>
    <w:rsid w:val="00EE062A"/>
    <w:rsid w:val="00EE2BB2"/>
    <w:rsid w:val="00EE34A0"/>
    <w:rsid w:val="00EE3706"/>
    <w:rsid w:val="00EE3E40"/>
    <w:rsid w:val="00EE4551"/>
    <w:rsid w:val="00EE5385"/>
    <w:rsid w:val="00EE63C0"/>
    <w:rsid w:val="00EE7740"/>
    <w:rsid w:val="00EF3042"/>
    <w:rsid w:val="00EF416C"/>
    <w:rsid w:val="00EF41DD"/>
    <w:rsid w:val="00EF4854"/>
    <w:rsid w:val="00EF6115"/>
    <w:rsid w:val="00EF7D8D"/>
    <w:rsid w:val="00EF7E35"/>
    <w:rsid w:val="00EF7F94"/>
    <w:rsid w:val="00F0051E"/>
    <w:rsid w:val="00F008DE"/>
    <w:rsid w:val="00F013E2"/>
    <w:rsid w:val="00F01C81"/>
    <w:rsid w:val="00F03907"/>
    <w:rsid w:val="00F04042"/>
    <w:rsid w:val="00F04433"/>
    <w:rsid w:val="00F05D37"/>
    <w:rsid w:val="00F10C9C"/>
    <w:rsid w:val="00F11B15"/>
    <w:rsid w:val="00F12C55"/>
    <w:rsid w:val="00F13E28"/>
    <w:rsid w:val="00F14280"/>
    <w:rsid w:val="00F16188"/>
    <w:rsid w:val="00F1651B"/>
    <w:rsid w:val="00F16DEC"/>
    <w:rsid w:val="00F20029"/>
    <w:rsid w:val="00F200CE"/>
    <w:rsid w:val="00F20165"/>
    <w:rsid w:val="00F20312"/>
    <w:rsid w:val="00F204DD"/>
    <w:rsid w:val="00F225D8"/>
    <w:rsid w:val="00F233A6"/>
    <w:rsid w:val="00F2599A"/>
    <w:rsid w:val="00F302E1"/>
    <w:rsid w:val="00F30797"/>
    <w:rsid w:val="00F31091"/>
    <w:rsid w:val="00F3298B"/>
    <w:rsid w:val="00F32F7B"/>
    <w:rsid w:val="00F34180"/>
    <w:rsid w:val="00F34493"/>
    <w:rsid w:val="00F35208"/>
    <w:rsid w:val="00F3626F"/>
    <w:rsid w:val="00F36719"/>
    <w:rsid w:val="00F37FFC"/>
    <w:rsid w:val="00F42334"/>
    <w:rsid w:val="00F42BB6"/>
    <w:rsid w:val="00F432E6"/>
    <w:rsid w:val="00F43C48"/>
    <w:rsid w:val="00F4437F"/>
    <w:rsid w:val="00F444BB"/>
    <w:rsid w:val="00F464D7"/>
    <w:rsid w:val="00F476E5"/>
    <w:rsid w:val="00F516A4"/>
    <w:rsid w:val="00F51D69"/>
    <w:rsid w:val="00F51FB7"/>
    <w:rsid w:val="00F54923"/>
    <w:rsid w:val="00F54F9A"/>
    <w:rsid w:val="00F557E8"/>
    <w:rsid w:val="00F60599"/>
    <w:rsid w:val="00F6068F"/>
    <w:rsid w:val="00F60E67"/>
    <w:rsid w:val="00F613AC"/>
    <w:rsid w:val="00F618D7"/>
    <w:rsid w:val="00F625D7"/>
    <w:rsid w:val="00F660A7"/>
    <w:rsid w:val="00F66441"/>
    <w:rsid w:val="00F66F14"/>
    <w:rsid w:val="00F6701D"/>
    <w:rsid w:val="00F671AD"/>
    <w:rsid w:val="00F71A66"/>
    <w:rsid w:val="00F71DB2"/>
    <w:rsid w:val="00F7283E"/>
    <w:rsid w:val="00F73AEC"/>
    <w:rsid w:val="00F75D1C"/>
    <w:rsid w:val="00F761C8"/>
    <w:rsid w:val="00F8067F"/>
    <w:rsid w:val="00F80802"/>
    <w:rsid w:val="00F81207"/>
    <w:rsid w:val="00F8136D"/>
    <w:rsid w:val="00F81616"/>
    <w:rsid w:val="00F827AA"/>
    <w:rsid w:val="00F83699"/>
    <w:rsid w:val="00F8386E"/>
    <w:rsid w:val="00F858A1"/>
    <w:rsid w:val="00F86AD6"/>
    <w:rsid w:val="00F87067"/>
    <w:rsid w:val="00F87FE6"/>
    <w:rsid w:val="00F900CE"/>
    <w:rsid w:val="00F92129"/>
    <w:rsid w:val="00F92C44"/>
    <w:rsid w:val="00F93B9C"/>
    <w:rsid w:val="00F93BC4"/>
    <w:rsid w:val="00F946CC"/>
    <w:rsid w:val="00F94C80"/>
    <w:rsid w:val="00F9531B"/>
    <w:rsid w:val="00F96265"/>
    <w:rsid w:val="00F97123"/>
    <w:rsid w:val="00F97F3F"/>
    <w:rsid w:val="00FA08FC"/>
    <w:rsid w:val="00FA1636"/>
    <w:rsid w:val="00FA36C9"/>
    <w:rsid w:val="00FA4867"/>
    <w:rsid w:val="00FA4CE2"/>
    <w:rsid w:val="00FA4EBD"/>
    <w:rsid w:val="00FA5721"/>
    <w:rsid w:val="00FA5F8F"/>
    <w:rsid w:val="00FA653E"/>
    <w:rsid w:val="00FA66D7"/>
    <w:rsid w:val="00FA7ACF"/>
    <w:rsid w:val="00FB03A6"/>
    <w:rsid w:val="00FB0CC5"/>
    <w:rsid w:val="00FB102E"/>
    <w:rsid w:val="00FB444B"/>
    <w:rsid w:val="00FB4764"/>
    <w:rsid w:val="00FB6E69"/>
    <w:rsid w:val="00FB7913"/>
    <w:rsid w:val="00FB7B18"/>
    <w:rsid w:val="00FC0329"/>
    <w:rsid w:val="00FC041B"/>
    <w:rsid w:val="00FC1B18"/>
    <w:rsid w:val="00FC2103"/>
    <w:rsid w:val="00FC2A3C"/>
    <w:rsid w:val="00FC34A7"/>
    <w:rsid w:val="00FC3716"/>
    <w:rsid w:val="00FC413D"/>
    <w:rsid w:val="00FC7D7A"/>
    <w:rsid w:val="00FD1625"/>
    <w:rsid w:val="00FD31F3"/>
    <w:rsid w:val="00FD3906"/>
    <w:rsid w:val="00FD415E"/>
    <w:rsid w:val="00FD4D66"/>
    <w:rsid w:val="00FD60E8"/>
    <w:rsid w:val="00FD6228"/>
    <w:rsid w:val="00FD73B1"/>
    <w:rsid w:val="00FD7ACC"/>
    <w:rsid w:val="00FE0390"/>
    <w:rsid w:val="00FE077E"/>
    <w:rsid w:val="00FE113B"/>
    <w:rsid w:val="00FE1BD8"/>
    <w:rsid w:val="00FE1EB5"/>
    <w:rsid w:val="00FE20B2"/>
    <w:rsid w:val="00FE3D24"/>
    <w:rsid w:val="00FE6341"/>
    <w:rsid w:val="00FF21EB"/>
    <w:rsid w:val="00FF2A88"/>
    <w:rsid w:val="00FF454A"/>
    <w:rsid w:val="00FF49F1"/>
    <w:rsid w:val="00FF5003"/>
    <w:rsid w:val="00FF6B15"/>
    <w:rsid w:val="01D1631E"/>
    <w:rsid w:val="045525E2"/>
    <w:rsid w:val="087120D4"/>
    <w:rsid w:val="08A31F50"/>
    <w:rsid w:val="08B87D86"/>
    <w:rsid w:val="093D22E3"/>
    <w:rsid w:val="0A2D221F"/>
    <w:rsid w:val="0CF4674C"/>
    <w:rsid w:val="0D602DE4"/>
    <w:rsid w:val="12F30D30"/>
    <w:rsid w:val="13B1240A"/>
    <w:rsid w:val="14EF00BC"/>
    <w:rsid w:val="156C1061"/>
    <w:rsid w:val="170A403F"/>
    <w:rsid w:val="181B4727"/>
    <w:rsid w:val="187C5AA4"/>
    <w:rsid w:val="19130BCF"/>
    <w:rsid w:val="19401B3B"/>
    <w:rsid w:val="197F6E60"/>
    <w:rsid w:val="1AD40E5F"/>
    <w:rsid w:val="1B2D1A30"/>
    <w:rsid w:val="1BD06055"/>
    <w:rsid w:val="1E0C31F3"/>
    <w:rsid w:val="1E2716C7"/>
    <w:rsid w:val="20245D0C"/>
    <w:rsid w:val="20AA7CC3"/>
    <w:rsid w:val="214F59EA"/>
    <w:rsid w:val="218B5AA2"/>
    <w:rsid w:val="21E375A4"/>
    <w:rsid w:val="238A1CB8"/>
    <w:rsid w:val="23A15576"/>
    <w:rsid w:val="23AB59BA"/>
    <w:rsid w:val="23B741CD"/>
    <w:rsid w:val="24466631"/>
    <w:rsid w:val="25254192"/>
    <w:rsid w:val="256258C6"/>
    <w:rsid w:val="26BC725E"/>
    <w:rsid w:val="26EF6CED"/>
    <w:rsid w:val="271A2078"/>
    <w:rsid w:val="273A2EAF"/>
    <w:rsid w:val="2814263B"/>
    <w:rsid w:val="285D1C57"/>
    <w:rsid w:val="29791B81"/>
    <w:rsid w:val="299C1A43"/>
    <w:rsid w:val="29DF5D56"/>
    <w:rsid w:val="2BA1287B"/>
    <w:rsid w:val="2D121B42"/>
    <w:rsid w:val="2D683727"/>
    <w:rsid w:val="2DE50893"/>
    <w:rsid w:val="2EDB4FE5"/>
    <w:rsid w:val="2F4927AF"/>
    <w:rsid w:val="30061983"/>
    <w:rsid w:val="30CB31E9"/>
    <w:rsid w:val="333F32C1"/>
    <w:rsid w:val="33683660"/>
    <w:rsid w:val="35437993"/>
    <w:rsid w:val="35912F70"/>
    <w:rsid w:val="360306C5"/>
    <w:rsid w:val="37D26934"/>
    <w:rsid w:val="38C90CC7"/>
    <w:rsid w:val="3B605282"/>
    <w:rsid w:val="3B934EC2"/>
    <w:rsid w:val="3C8C440B"/>
    <w:rsid w:val="3D61734B"/>
    <w:rsid w:val="3D9309DF"/>
    <w:rsid w:val="3FA92E6B"/>
    <w:rsid w:val="40A20040"/>
    <w:rsid w:val="4113764C"/>
    <w:rsid w:val="4118685B"/>
    <w:rsid w:val="41572270"/>
    <w:rsid w:val="456048E3"/>
    <w:rsid w:val="458E1AEB"/>
    <w:rsid w:val="45965730"/>
    <w:rsid w:val="47A019CF"/>
    <w:rsid w:val="48FB0284"/>
    <w:rsid w:val="4AC6364F"/>
    <w:rsid w:val="4C090659"/>
    <w:rsid w:val="4EF86689"/>
    <w:rsid w:val="4FA8467F"/>
    <w:rsid w:val="508B331C"/>
    <w:rsid w:val="516A5F6C"/>
    <w:rsid w:val="528E52BB"/>
    <w:rsid w:val="530F0BF7"/>
    <w:rsid w:val="538156A8"/>
    <w:rsid w:val="54402B4F"/>
    <w:rsid w:val="55220B41"/>
    <w:rsid w:val="55543274"/>
    <w:rsid w:val="58DE7682"/>
    <w:rsid w:val="5A9F5D7D"/>
    <w:rsid w:val="5BEE795C"/>
    <w:rsid w:val="5C0848E6"/>
    <w:rsid w:val="5D2E69F4"/>
    <w:rsid w:val="5DF84845"/>
    <w:rsid w:val="608D4EA3"/>
    <w:rsid w:val="6149742E"/>
    <w:rsid w:val="61C02C42"/>
    <w:rsid w:val="63CD1B48"/>
    <w:rsid w:val="65A5616B"/>
    <w:rsid w:val="668201FA"/>
    <w:rsid w:val="67361556"/>
    <w:rsid w:val="67553CA3"/>
    <w:rsid w:val="6789368E"/>
    <w:rsid w:val="67DE7F9F"/>
    <w:rsid w:val="6A4A72F6"/>
    <w:rsid w:val="6ADF4A76"/>
    <w:rsid w:val="6CE36F51"/>
    <w:rsid w:val="6D660290"/>
    <w:rsid w:val="6EBE6ECB"/>
    <w:rsid w:val="6F0C3A63"/>
    <w:rsid w:val="715B0D63"/>
    <w:rsid w:val="720330A4"/>
    <w:rsid w:val="73963B48"/>
    <w:rsid w:val="745314F1"/>
    <w:rsid w:val="76377102"/>
    <w:rsid w:val="7703277F"/>
    <w:rsid w:val="771F45E5"/>
    <w:rsid w:val="77887AC4"/>
    <w:rsid w:val="78F16B7D"/>
    <w:rsid w:val="79946BB0"/>
    <w:rsid w:val="7AB508DC"/>
    <w:rsid w:val="7B8331DF"/>
    <w:rsid w:val="7BD5531D"/>
    <w:rsid w:val="7C144187"/>
    <w:rsid w:val="7C6C4E49"/>
    <w:rsid w:val="7D0B55AE"/>
    <w:rsid w:val="7D6B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name="Normal Indent"/>
    <w:lsdException w:unhideWhenUsed="0" w:uiPriority="0" w:semiHidden="0" w:name="footnote text"/>
    <w:lsdException w:qFormat="1"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qFormat="1" w:unhideWhenUsed="0" w:uiPriority="0" w:name="envelope address"/>
    <w:lsdException w:qFormat="1" w:unhideWhenUsed="0" w:uiPriority="0" w:name="envelope return"/>
    <w:lsdException w:unhideWhenUsed="0" w:uiPriority="0" w:semiHidden="0" w:name="footnote reference"/>
    <w:lsdException w:qFormat="1" w:unhideWhenUsed="0" w:uiPriority="0" w:semiHidden="0" w:name="annotation reference"/>
    <w:lsdException w:qFormat="1" w:unhideWhenUsed="0" w:uiPriority="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59"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宋体" w:hAnsi="宋体" w:eastAsia="宋体" w:cs="Times New Roman"/>
      <w:kern w:val="2"/>
      <w:sz w:val="28"/>
      <w:szCs w:val="28"/>
      <w:lang w:val="en-US" w:eastAsia="zh-CN" w:bidi="ar-SA"/>
    </w:rPr>
  </w:style>
  <w:style w:type="paragraph" w:styleId="3">
    <w:name w:val="heading 1"/>
    <w:basedOn w:val="1"/>
    <w:next w:val="1"/>
    <w:qFormat/>
    <w:uiPriority w:val="0"/>
    <w:pPr>
      <w:keepNext/>
      <w:keepLines/>
      <w:spacing w:before="120" w:after="120"/>
      <w:jc w:val="center"/>
      <w:outlineLvl w:val="0"/>
    </w:pPr>
    <w:rPr>
      <w:rFonts w:eastAsia="黑体"/>
      <w:bCs/>
      <w:kern w:val="44"/>
      <w:sz w:val="32"/>
      <w:szCs w:val="32"/>
    </w:rPr>
  </w:style>
  <w:style w:type="paragraph" w:styleId="4">
    <w:name w:val="heading 2"/>
    <w:basedOn w:val="1"/>
    <w:next w:val="1"/>
    <w:qFormat/>
    <w:uiPriority w:val="0"/>
    <w:pPr>
      <w:keepNext/>
      <w:keepLines/>
      <w:spacing w:before="120" w:after="120"/>
      <w:jc w:val="left"/>
      <w:outlineLvl w:val="1"/>
    </w:pPr>
    <w:rPr>
      <w:rFonts w:eastAsia="楷体_GB2312"/>
      <w:bCs/>
      <w:sz w:val="32"/>
      <w:szCs w:val="32"/>
    </w:rPr>
  </w:style>
  <w:style w:type="paragraph" w:styleId="5">
    <w:name w:val="heading 3"/>
    <w:basedOn w:val="1"/>
    <w:next w:val="1"/>
    <w:qFormat/>
    <w:uiPriority w:val="0"/>
    <w:pPr>
      <w:keepNext/>
      <w:keepLines/>
      <w:spacing w:before="60" w:after="60"/>
      <w:outlineLvl w:val="2"/>
    </w:pPr>
    <w:rPr>
      <w:rFonts w:eastAsia="黑体"/>
      <w:bCs/>
    </w:rPr>
  </w:style>
  <w:style w:type="paragraph" w:styleId="6">
    <w:name w:val="heading 4"/>
    <w:basedOn w:val="1"/>
    <w:next w:val="1"/>
    <w:qFormat/>
    <w:uiPriority w:val="0"/>
    <w:pPr>
      <w:keepNext/>
      <w:keepLines/>
      <w:outlineLvl w:val="3"/>
    </w:pPr>
    <w:rPr>
      <w:rFonts w:eastAsia="黑体"/>
      <w:bCs/>
    </w:rPr>
  </w:style>
  <w:style w:type="paragraph" w:styleId="7">
    <w:name w:val="heading 5"/>
    <w:basedOn w:val="1"/>
    <w:next w:val="1"/>
    <w:qFormat/>
    <w:uiPriority w:val="0"/>
    <w:pPr>
      <w:keepNext/>
      <w:keepLines/>
      <w:spacing w:before="280" w:after="290" w:line="376" w:lineRule="auto"/>
      <w:outlineLvl w:val="4"/>
    </w:pPr>
    <w:rPr>
      <w:b/>
      <w:bCs/>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117">
    <w:name w:val="Default Paragraph Font"/>
    <w:semiHidden/>
    <w:unhideWhenUsed/>
    <w:qFormat/>
    <w:uiPriority w:val="1"/>
  </w:style>
  <w:style w:type="table" w:default="1" w:styleId="72">
    <w:name w:val="Normal Table"/>
    <w:semiHidden/>
    <w:unhideWhenUsed/>
    <w:qFormat/>
    <w:uiPriority w:val="99"/>
    <w:tblPr>
      <w:tblCellMar>
        <w:top w:w="0" w:type="dxa"/>
        <w:left w:w="108" w:type="dxa"/>
        <w:bottom w:w="0" w:type="dxa"/>
        <w:right w:w="108" w:type="dxa"/>
      </w:tblCellMar>
    </w:tblPr>
  </w:style>
  <w:style w:type="paragraph" w:customStyle="1" w:styleId="2">
    <w:name w:val="样式 样式 首行缩进:  2 字符2 + 首行缩进:  2 字符"/>
    <w:basedOn w:val="1"/>
    <w:qFormat/>
    <w:uiPriority w:val="0"/>
    <w:pPr>
      <w:topLinePunct/>
      <w:spacing w:line="300" w:lineRule="auto"/>
    </w:pPr>
    <w:rPr>
      <w:rFonts w:cs="宋体"/>
    </w:rPr>
  </w:style>
  <w:style w:type="paragraph" w:styleId="12">
    <w:name w:val="List 3"/>
    <w:basedOn w:val="1"/>
    <w:semiHidden/>
    <w:qFormat/>
    <w:uiPriority w:val="0"/>
    <w:pPr>
      <w:ind w:left="100" w:leftChars="400" w:hanging="200" w:hangingChars="200"/>
    </w:pPr>
  </w:style>
  <w:style w:type="paragraph" w:styleId="13">
    <w:name w:val="toc 7"/>
    <w:basedOn w:val="1"/>
    <w:next w:val="1"/>
    <w:qFormat/>
    <w:uiPriority w:val="39"/>
    <w:pPr>
      <w:ind w:left="1680"/>
      <w:jc w:val="left"/>
    </w:pPr>
    <w:rPr>
      <w:rFonts w:asciiTheme="minorHAnsi" w:eastAsiaTheme="minorHAnsi"/>
      <w:sz w:val="18"/>
      <w:szCs w:val="18"/>
    </w:rPr>
  </w:style>
  <w:style w:type="paragraph" w:styleId="14">
    <w:name w:val="List Number 2"/>
    <w:basedOn w:val="1"/>
    <w:semiHidden/>
    <w:qFormat/>
    <w:uiPriority w:val="0"/>
    <w:pPr>
      <w:numPr>
        <w:ilvl w:val="0"/>
        <w:numId w:val="1"/>
      </w:numPr>
    </w:pPr>
  </w:style>
  <w:style w:type="paragraph" w:styleId="15">
    <w:name w:val="Note Heading"/>
    <w:basedOn w:val="1"/>
    <w:next w:val="1"/>
    <w:link w:val="141"/>
    <w:semiHidden/>
    <w:qFormat/>
    <w:uiPriority w:val="0"/>
    <w:pPr>
      <w:jc w:val="center"/>
    </w:pPr>
  </w:style>
  <w:style w:type="paragraph" w:styleId="16">
    <w:name w:val="List Bullet 4"/>
    <w:basedOn w:val="1"/>
    <w:semiHidden/>
    <w:qFormat/>
    <w:uiPriority w:val="0"/>
    <w:pPr>
      <w:numPr>
        <w:ilvl w:val="0"/>
        <w:numId w:val="2"/>
      </w:numPr>
    </w:pPr>
  </w:style>
  <w:style w:type="paragraph" w:styleId="17">
    <w:name w:val="E-mail Signature"/>
    <w:basedOn w:val="1"/>
    <w:semiHidden/>
    <w:qFormat/>
    <w:uiPriority w:val="0"/>
  </w:style>
  <w:style w:type="paragraph" w:styleId="18">
    <w:name w:val="List Number"/>
    <w:basedOn w:val="1"/>
    <w:semiHidden/>
    <w:qFormat/>
    <w:uiPriority w:val="0"/>
    <w:pPr>
      <w:numPr>
        <w:ilvl w:val="0"/>
        <w:numId w:val="3"/>
      </w:numPr>
    </w:pPr>
  </w:style>
  <w:style w:type="paragraph" w:styleId="19">
    <w:name w:val="Normal Indent"/>
    <w:basedOn w:val="1"/>
    <w:semiHidden/>
    <w:qFormat/>
    <w:uiPriority w:val="0"/>
    <w:pPr>
      <w:ind w:firstLine="420" w:firstLineChars="200"/>
    </w:pPr>
  </w:style>
  <w:style w:type="paragraph" w:styleId="20">
    <w:name w:val="List Bullet"/>
    <w:basedOn w:val="1"/>
    <w:semiHidden/>
    <w:qFormat/>
    <w:uiPriority w:val="0"/>
    <w:pPr>
      <w:numPr>
        <w:ilvl w:val="0"/>
        <w:numId w:val="4"/>
      </w:numPr>
    </w:pPr>
  </w:style>
  <w:style w:type="paragraph" w:styleId="21">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rPr>
  </w:style>
  <w:style w:type="paragraph" w:styleId="22">
    <w:name w:val="Document Map"/>
    <w:basedOn w:val="1"/>
    <w:semiHidden/>
    <w:qFormat/>
    <w:uiPriority w:val="0"/>
    <w:pPr>
      <w:shd w:val="clear" w:color="auto" w:fill="000080"/>
    </w:pPr>
  </w:style>
  <w:style w:type="paragraph" w:styleId="23">
    <w:name w:val="annotation text"/>
    <w:basedOn w:val="1"/>
    <w:link w:val="183"/>
    <w:qFormat/>
    <w:uiPriority w:val="0"/>
    <w:pPr>
      <w:jc w:val="left"/>
    </w:pPr>
  </w:style>
  <w:style w:type="paragraph" w:styleId="24">
    <w:name w:val="Salutation"/>
    <w:basedOn w:val="1"/>
    <w:next w:val="1"/>
    <w:semiHidden/>
    <w:qFormat/>
    <w:uiPriority w:val="0"/>
  </w:style>
  <w:style w:type="paragraph" w:styleId="25">
    <w:name w:val="Body Text 3"/>
    <w:basedOn w:val="1"/>
    <w:semiHidden/>
    <w:qFormat/>
    <w:uiPriority w:val="0"/>
    <w:pPr>
      <w:spacing w:after="120"/>
    </w:pPr>
    <w:rPr>
      <w:sz w:val="16"/>
      <w:szCs w:val="16"/>
    </w:rPr>
  </w:style>
  <w:style w:type="paragraph" w:styleId="26">
    <w:name w:val="Closing"/>
    <w:basedOn w:val="1"/>
    <w:semiHidden/>
    <w:qFormat/>
    <w:uiPriority w:val="0"/>
    <w:pPr>
      <w:ind w:left="100" w:leftChars="2100"/>
    </w:pPr>
  </w:style>
  <w:style w:type="paragraph" w:styleId="27">
    <w:name w:val="List Bullet 3"/>
    <w:basedOn w:val="1"/>
    <w:semiHidden/>
    <w:qFormat/>
    <w:uiPriority w:val="0"/>
    <w:pPr>
      <w:numPr>
        <w:ilvl w:val="0"/>
        <w:numId w:val="5"/>
      </w:numPr>
    </w:pPr>
  </w:style>
  <w:style w:type="paragraph" w:styleId="28">
    <w:name w:val="Body Text"/>
    <w:basedOn w:val="1"/>
    <w:semiHidden/>
    <w:qFormat/>
    <w:uiPriority w:val="0"/>
    <w:pPr>
      <w:spacing w:after="120"/>
    </w:pPr>
  </w:style>
  <w:style w:type="paragraph" w:styleId="29">
    <w:name w:val="Body Text Indent"/>
    <w:basedOn w:val="1"/>
    <w:semiHidden/>
    <w:qFormat/>
    <w:uiPriority w:val="0"/>
    <w:pPr>
      <w:spacing w:after="120"/>
      <w:ind w:left="420" w:leftChars="200"/>
    </w:pPr>
  </w:style>
  <w:style w:type="paragraph" w:styleId="30">
    <w:name w:val="List Number 3"/>
    <w:basedOn w:val="1"/>
    <w:semiHidden/>
    <w:qFormat/>
    <w:uiPriority w:val="0"/>
    <w:pPr>
      <w:numPr>
        <w:ilvl w:val="0"/>
        <w:numId w:val="6"/>
      </w:numPr>
    </w:pPr>
  </w:style>
  <w:style w:type="paragraph" w:styleId="31">
    <w:name w:val="List 2"/>
    <w:basedOn w:val="1"/>
    <w:semiHidden/>
    <w:qFormat/>
    <w:uiPriority w:val="0"/>
    <w:pPr>
      <w:ind w:left="100" w:leftChars="200" w:hanging="200" w:hangingChars="200"/>
    </w:pPr>
  </w:style>
  <w:style w:type="paragraph" w:styleId="32">
    <w:name w:val="List Continue"/>
    <w:basedOn w:val="1"/>
    <w:semiHidden/>
    <w:qFormat/>
    <w:uiPriority w:val="0"/>
    <w:pPr>
      <w:spacing w:after="120"/>
      <w:ind w:left="420" w:leftChars="200"/>
    </w:pPr>
  </w:style>
  <w:style w:type="paragraph" w:styleId="33">
    <w:name w:val="Block Text"/>
    <w:basedOn w:val="1"/>
    <w:semiHidden/>
    <w:qFormat/>
    <w:uiPriority w:val="0"/>
    <w:pPr>
      <w:spacing w:after="120"/>
      <w:ind w:left="1440" w:leftChars="700" w:right="1440" w:rightChars="700"/>
    </w:pPr>
  </w:style>
  <w:style w:type="paragraph" w:styleId="34">
    <w:name w:val="List Bullet 2"/>
    <w:basedOn w:val="1"/>
    <w:semiHidden/>
    <w:qFormat/>
    <w:uiPriority w:val="0"/>
    <w:pPr>
      <w:numPr>
        <w:ilvl w:val="0"/>
        <w:numId w:val="7"/>
      </w:numPr>
    </w:pPr>
  </w:style>
  <w:style w:type="paragraph" w:styleId="35">
    <w:name w:val="HTML Address"/>
    <w:basedOn w:val="1"/>
    <w:semiHidden/>
    <w:qFormat/>
    <w:uiPriority w:val="0"/>
    <w:rPr>
      <w:i/>
      <w:iCs/>
    </w:rPr>
  </w:style>
  <w:style w:type="paragraph" w:styleId="36">
    <w:name w:val="toc 5"/>
    <w:basedOn w:val="1"/>
    <w:next w:val="1"/>
    <w:qFormat/>
    <w:uiPriority w:val="39"/>
    <w:pPr>
      <w:ind w:left="1120"/>
      <w:jc w:val="left"/>
    </w:pPr>
    <w:rPr>
      <w:rFonts w:asciiTheme="minorHAnsi" w:eastAsiaTheme="minorHAnsi"/>
      <w:sz w:val="18"/>
      <w:szCs w:val="18"/>
    </w:rPr>
  </w:style>
  <w:style w:type="paragraph" w:styleId="37">
    <w:name w:val="toc 3"/>
    <w:basedOn w:val="1"/>
    <w:next w:val="1"/>
    <w:qFormat/>
    <w:uiPriority w:val="39"/>
    <w:pPr>
      <w:ind w:left="560"/>
      <w:jc w:val="left"/>
    </w:pPr>
    <w:rPr>
      <w:rFonts w:asciiTheme="minorHAnsi" w:eastAsiaTheme="minorHAnsi"/>
      <w:i/>
      <w:iCs/>
      <w:sz w:val="20"/>
      <w:szCs w:val="20"/>
    </w:rPr>
  </w:style>
  <w:style w:type="paragraph" w:styleId="38">
    <w:name w:val="Plain Text"/>
    <w:basedOn w:val="1"/>
    <w:semiHidden/>
    <w:qFormat/>
    <w:uiPriority w:val="0"/>
    <w:rPr>
      <w:rFonts w:hAnsi="Courier New" w:cs="Courier New"/>
      <w:szCs w:val="21"/>
    </w:rPr>
  </w:style>
  <w:style w:type="paragraph" w:styleId="39">
    <w:name w:val="List Bullet 5"/>
    <w:basedOn w:val="1"/>
    <w:semiHidden/>
    <w:qFormat/>
    <w:uiPriority w:val="0"/>
    <w:pPr>
      <w:numPr>
        <w:ilvl w:val="0"/>
        <w:numId w:val="8"/>
      </w:numPr>
    </w:pPr>
  </w:style>
  <w:style w:type="paragraph" w:styleId="40">
    <w:name w:val="List Number 4"/>
    <w:basedOn w:val="1"/>
    <w:semiHidden/>
    <w:qFormat/>
    <w:uiPriority w:val="0"/>
    <w:pPr>
      <w:numPr>
        <w:ilvl w:val="0"/>
        <w:numId w:val="9"/>
      </w:numPr>
    </w:pPr>
  </w:style>
  <w:style w:type="paragraph" w:styleId="41">
    <w:name w:val="toc 8"/>
    <w:basedOn w:val="1"/>
    <w:next w:val="1"/>
    <w:qFormat/>
    <w:uiPriority w:val="39"/>
    <w:pPr>
      <w:ind w:left="1960"/>
      <w:jc w:val="left"/>
    </w:pPr>
    <w:rPr>
      <w:rFonts w:asciiTheme="minorHAnsi" w:eastAsiaTheme="minorHAnsi"/>
      <w:sz w:val="18"/>
      <w:szCs w:val="18"/>
    </w:rPr>
  </w:style>
  <w:style w:type="paragraph" w:styleId="42">
    <w:name w:val="Date"/>
    <w:basedOn w:val="1"/>
    <w:next w:val="1"/>
    <w:semiHidden/>
    <w:qFormat/>
    <w:uiPriority w:val="0"/>
    <w:pPr>
      <w:ind w:left="100" w:leftChars="2500"/>
    </w:pPr>
  </w:style>
  <w:style w:type="paragraph" w:styleId="43">
    <w:name w:val="Body Text Indent 2"/>
    <w:basedOn w:val="1"/>
    <w:semiHidden/>
    <w:qFormat/>
    <w:uiPriority w:val="0"/>
    <w:pPr>
      <w:spacing w:after="120" w:line="480" w:lineRule="auto"/>
      <w:ind w:left="420" w:leftChars="200"/>
    </w:pPr>
  </w:style>
  <w:style w:type="paragraph" w:styleId="44">
    <w:name w:val="List Continue 5"/>
    <w:basedOn w:val="1"/>
    <w:semiHidden/>
    <w:qFormat/>
    <w:uiPriority w:val="0"/>
    <w:pPr>
      <w:spacing w:after="120"/>
      <w:ind w:left="2100" w:leftChars="1000"/>
    </w:pPr>
  </w:style>
  <w:style w:type="paragraph" w:styleId="45">
    <w:name w:val="Balloon Text"/>
    <w:basedOn w:val="1"/>
    <w:semiHidden/>
    <w:qFormat/>
    <w:uiPriority w:val="0"/>
    <w:rPr>
      <w:sz w:val="18"/>
      <w:szCs w:val="18"/>
    </w:rPr>
  </w:style>
  <w:style w:type="paragraph" w:styleId="46">
    <w:name w:val="footer"/>
    <w:basedOn w:val="1"/>
    <w:semiHidden/>
    <w:qFormat/>
    <w:uiPriority w:val="0"/>
    <w:pPr>
      <w:tabs>
        <w:tab w:val="center" w:pos="4153"/>
        <w:tab w:val="right" w:pos="8306"/>
      </w:tabs>
      <w:snapToGrid w:val="0"/>
      <w:jc w:val="left"/>
    </w:pPr>
    <w:rPr>
      <w:sz w:val="18"/>
      <w:szCs w:val="18"/>
    </w:rPr>
  </w:style>
  <w:style w:type="paragraph" w:styleId="47">
    <w:name w:val="envelope return"/>
    <w:basedOn w:val="1"/>
    <w:semiHidden/>
    <w:qFormat/>
    <w:uiPriority w:val="0"/>
    <w:pPr>
      <w:snapToGrid w:val="0"/>
    </w:pPr>
    <w:rPr>
      <w:rFonts w:ascii="Arial" w:hAnsi="Arial" w:cs="Arial"/>
    </w:rPr>
  </w:style>
  <w:style w:type="paragraph" w:styleId="48">
    <w:name w:val="header"/>
    <w:basedOn w:val="1"/>
    <w:link w:val="163"/>
    <w:semiHidden/>
    <w:qFormat/>
    <w:uiPriority w:val="0"/>
    <w:pPr>
      <w:pBdr>
        <w:bottom w:val="single" w:color="auto" w:sz="6" w:space="1"/>
      </w:pBdr>
      <w:tabs>
        <w:tab w:val="center" w:pos="4153"/>
        <w:tab w:val="right" w:pos="8306"/>
      </w:tabs>
      <w:snapToGrid w:val="0"/>
      <w:jc w:val="center"/>
    </w:pPr>
    <w:rPr>
      <w:spacing w:val="10"/>
      <w:sz w:val="18"/>
      <w:szCs w:val="18"/>
    </w:rPr>
  </w:style>
  <w:style w:type="paragraph" w:styleId="49">
    <w:name w:val="Signature"/>
    <w:basedOn w:val="1"/>
    <w:semiHidden/>
    <w:qFormat/>
    <w:uiPriority w:val="0"/>
    <w:pPr>
      <w:ind w:left="100" w:leftChars="2100"/>
    </w:pPr>
  </w:style>
  <w:style w:type="paragraph" w:styleId="50">
    <w:name w:val="toc 1"/>
    <w:basedOn w:val="1"/>
    <w:next w:val="1"/>
    <w:qFormat/>
    <w:uiPriority w:val="39"/>
    <w:pPr>
      <w:spacing w:before="120" w:after="120"/>
      <w:jc w:val="left"/>
    </w:pPr>
    <w:rPr>
      <w:rFonts w:asciiTheme="minorHAnsi" w:eastAsiaTheme="minorHAnsi"/>
      <w:b/>
      <w:bCs/>
      <w:caps/>
      <w:sz w:val="20"/>
      <w:szCs w:val="20"/>
    </w:rPr>
  </w:style>
  <w:style w:type="paragraph" w:styleId="51">
    <w:name w:val="List Continue 4"/>
    <w:basedOn w:val="1"/>
    <w:semiHidden/>
    <w:qFormat/>
    <w:uiPriority w:val="0"/>
    <w:pPr>
      <w:spacing w:after="120"/>
      <w:ind w:left="1680" w:leftChars="800"/>
    </w:pPr>
  </w:style>
  <w:style w:type="paragraph" w:styleId="52">
    <w:name w:val="toc 4"/>
    <w:basedOn w:val="1"/>
    <w:next w:val="1"/>
    <w:qFormat/>
    <w:uiPriority w:val="39"/>
    <w:pPr>
      <w:ind w:left="840"/>
      <w:jc w:val="left"/>
    </w:pPr>
    <w:rPr>
      <w:rFonts w:asciiTheme="minorHAnsi" w:eastAsiaTheme="minorHAnsi"/>
      <w:sz w:val="18"/>
      <w:szCs w:val="18"/>
    </w:rPr>
  </w:style>
  <w:style w:type="paragraph" w:styleId="5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4">
    <w:name w:val="List Number 5"/>
    <w:basedOn w:val="1"/>
    <w:semiHidden/>
    <w:qFormat/>
    <w:uiPriority w:val="0"/>
    <w:pPr>
      <w:numPr>
        <w:ilvl w:val="0"/>
        <w:numId w:val="10"/>
      </w:numPr>
    </w:pPr>
  </w:style>
  <w:style w:type="paragraph" w:styleId="55">
    <w:name w:val="List"/>
    <w:basedOn w:val="1"/>
    <w:semiHidden/>
    <w:qFormat/>
    <w:uiPriority w:val="0"/>
    <w:pPr>
      <w:ind w:left="200" w:hanging="200" w:hangingChars="200"/>
    </w:pPr>
  </w:style>
  <w:style w:type="paragraph" w:styleId="56">
    <w:name w:val="toc 6"/>
    <w:basedOn w:val="1"/>
    <w:next w:val="1"/>
    <w:qFormat/>
    <w:uiPriority w:val="39"/>
    <w:pPr>
      <w:ind w:left="1400"/>
      <w:jc w:val="left"/>
    </w:pPr>
    <w:rPr>
      <w:rFonts w:asciiTheme="minorHAnsi" w:eastAsiaTheme="minorHAnsi"/>
      <w:sz w:val="18"/>
      <w:szCs w:val="18"/>
    </w:rPr>
  </w:style>
  <w:style w:type="paragraph" w:styleId="57">
    <w:name w:val="List 5"/>
    <w:basedOn w:val="1"/>
    <w:semiHidden/>
    <w:qFormat/>
    <w:uiPriority w:val="0"/>
    <w:pPr>
      <w:ind w:left="100" w:leftChars="800" w:hanging="200" w:hangingChars="200"/>
    </w:pPr>
  </w:style>
  <w:style w:type="paragraph" w:styleId="58">
    <w:name w:val="Body Text Indent 3"/>
    <w:basedOn w:val="1"/>
    <w:semiHidden/>
    <w:qFormat/>
    <w:uiPriority w:val="0"/>
    <w:pPr>
      <w:spacing w:after="120"/>
      <w:ind w:left="420" w:leftChars="200"/>
    </w:pPr>
    <w:rPr>
      <w:sz w:val="16"/>
      <w:szCs w:val="16"/>
    </w:rPr>
  </w:style>
  <w:style w:type="paragraph" w:styleId="59">
    <w:name w:val="toc 2"/>
    <w:basedOn w:val="1"/>
    <w:next w:val="1"/>
    <w:qFormat/>
    <w:uiPriority w:val="39"/>
    <w:pPr>
      <w:ind w:left="280"/>
      <w:jc w:val="left"/>
    </w:pPr>
    <w:rPr>
      <w:rFonts w:asciiTheme="minorHAnsi" w:eastAsiaTheme="minorHAnsi"/>
      <w:smallCaps/>
      <w:sz w:val="20"/>
      <w:szCs w:val="20"/>
    </w:rPr>
  </w:style>
  <w:style w:type="paragraph" w:styleId="60">
    <w:name w:val="toc 9"/>
    <w:basedOn w:val="1"/>
    <w:next w:val="1"/>
    <w:qFormat/>
    <w:uiPriority w:val="39"/>
    <w:pPr>
      <w:ind w:left="2240"/>
      <w:jc w:val="left"/>
    </w:pPr>
    <w:rPr>
      <w:rFonts w:asciiTheme="minorHAnsi" w:eastAsiaTheme="minorHAnsi"/>
      <w:sz w:val="18"/>
      <w:szCs w:val="18"/>
    </w:rPr>
  </w:style>
  <w:style w:type="paragraph" w:styleId="61">
    <w:name w:val="Body Text 2"/>
    <w:basedOn w:val="1"/>
    <w:semiHidden/>
    <w:qFormat/>
    <w:uiPriority w:val="0"/>
    <w:pPr>
      <w:spacing w:after="120" w:line="480" w:lineRule="auto"/>
    </w:pPr>
  </w:style>
  <w:style w:type="paragraph" w:styleId="62">
    <w:name w:val="List 4"/>
    <w:basedOn w:val="1"/>
    <w:semiHidden/>
    <w:qFormat/>
    <w:uiPriority w:val="0"/>
    <w:pPr>
      <w:ind w:left="100" w:leftChars="600" w:hanging="200" w:hangingChars="200"/>
    </w:pPr>
  </w:style>
  <w:style w:type="paragraph" w:styleId="63">
    <w:name w:val="List Continue 2"/>
    <w:basedOn w:val="1"/>
    <w:semiHidden/>
    <w:qFormat/>
    <w:uiPriority w:val="0"/>
    <w:pPr>
      <w:spacing w:after="120"/>
      <w:ind w:left="840" w:leftChars="400"/>
    </w:pPr>
  </w:style>
  <w:style w:type="paragraph" w:styleId="64">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65">
    <w:name w:val="HTML Preformatted"/>
    <w:basedOn w:val="1"/>
    <w:semiHidden/>
    <w:qFormat/>
    <w:uiPriority w:val="0"/>
    <w:rPr>
      <w:rFonts w:ascii="Courier New" w:hAnsi="Courier New" w:cs="Courier New"/>
      <w:sz w:val="20"/>
      <w:szCs w:val="20"/>
    </w:rPr>
  </w:style>
  <w:style w:type="paragraph" w:styleId="66">
    <w:name w:val="Normal (Web)"/>
    <w:basedOn w:val="1"/>
    <w:link w:val="158"/>
    <w:qFormat/>
    <w:uiPriority w:val="0"/>
    <w:rPr>
      <w:sz w:val="24"/>
    </w:rPr>
  </w:style>
  <w:style w:type="paragraph" w:styleId="67">
    <w:name w:val="List Continue 3"/>
    <w:basedOn w:val="1"/>
    <w:semiHidden/>
    <w:qFormat/>
    <w:uiPriority w:val="0"/>
    <w:pPr>
      <w:spacing w:after="120"/>
      <w:ind w:left="1260" w:leftChars="600"/>
    </w:pPr>
  </w:style>
  <w:style w:type="paragraph" w:styleId="68">
    <w:name w:val="Title"/>
    <w:basedOn w:val="1"/>
    <w:qFormat/>
    <w:uiPriority w:val="0"/>
    <w:pPr>
      <w:spacing w:before="240" w:after="60"/>
      <w:jc w:val="center"/>
      <w:outlineLvl w:val="0"/>
    </w:pPr>
    <w:rPr>
      <w:rFonts w:ascii="Arial" w:hAnsi="Arial" w:cs="Arial"/>
      <w:b/>
      <w:bCs/>
      <w:sz w:val="32"/>
      <w:szCs w:val="32"/>
    </w:rPr>
  </w:style>
  <w:style w:type="paragraph" w:styleId="69">
    <w:name w:val="annotation subject"/>
    <w:basedOn w:val="23"/>
    <w:next w:val="23"/>
    <w:link w:val="184"/>
    <w:qFormat/>
    <w:uiPriority w:val="0"/>
    <w:rPr>
      <w:b/>
      <w:bCs/>
    </w:rPr>
  </w:style>
  <w:style w:type="paragraph" w:styleId="70">
    <w:name w:val="Body Text First Indent"/>
    <w:basedOn w:val="28"/>
    <w:semiHidden/>
    <w:qFormat/>
    <w:uiPriority w:val="0"/>
    <w:pPr>
      <w:ind w:firstLine="420" w:firstLineChars="100"/>
    </w:pPr>
  </w:style>
  <w:style w:type="paragraph" w:styleId="71">
    <w:name w:val="Body Text First Indent 2"/>
    <w:basedOn w:val="29"/>
    <w:semiHidden/>
    <w:qFormat/>
    <w:uiPriority w:val="0"/>
    <w:pPr>
      <w:ind w:firstLine="420" w:firstLineChars="200"/>
    </w:pPr>
  </w:style>
  <w:style w:type="table" w:styleId="73">
    <w:name w:val="Table Grid"/>
    <w:basedOn w:val="7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4">
    <w:name w:val="Table Theme"/>
    <w:basedOn w:val="72"/>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5">
    <w:name w:val="Table Colorful 1"/>
    <w:basedOn w:val="72"/>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76">
    <w:name w:val="Table Colorful 2"/>
    <w:basedOn w:val="72"/>
    <w:semiHidden/>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77">
    <w:name w:val="Table Colorful 3"/>
    <w:basedOn w:val="72"/>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78">
    <w:name w:val="Table Elegant"/>
    <w:basedOn w:val="72"/>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9">
    <w:name w:val="Table Classic 1"/>
    <w:basedOn w:val="72"/>
    <w:semiHidden/>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0">
    <w:name w:val="Table Classic 2"/>
    <w:basedOn w:val="72"/>
    <w:semiHidden/>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1">
    <w:name w:val="Table Classic 3"/>
    <w:basedOn w:val="72"/>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2">
    <w:name w:val="Table Classic 4"/>
    <w:basedOn w:val="72"/>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3">
    <w:name w:val="Table Simple 1"/>
    <w:basedOn w:val="72"/>
    <w:semiHidden/>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4">
    <w:name w:val="Table Simple 2"/>
    <w:basedOn w:val="72"/>
    <w:semiHidden/>
    <w:qFormat/>
    <w:uiPriority w:val="0"/>
    <w:pPr>
      <w:widowControl w:val="0"/>
      <w:jc w:val="both"/>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5">
    <w:name w:val="Table Simple 3"/>
    <w:basedOn w:val="7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6">
    <w:name w:val="Table Subtle 1"/>
    <w:basedOn w:val="72"/>
    <w:semiHidden/>
    <w:qFormat/>
    <w:uiPriority w:val="0"/>
    <w:pPr>
      <w:widowControl w:val="0"/>
      <w:jc w:val="both"/>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7">
    <w:name w:val="Table Subtle 2"/>
    <w:basedOn w:val="72"/>
    <w:semiHidden/>
    <w:qFormat/>
    <w:uiPriority w:val="0"/>
    <w:pPr>
      <w:widowControl w:val="0"/>
      <w:jc w:val="both"/>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8">
    <w:name w:val="Table 3D effects 1"/>
    <w:basedOn w:val="72"/>
    <w:semiHidden/>
    <w:qFormat/>
    <w:uiPriority w:val="0"/>
    <w:pPr>
      <w:widowControl w:val="0"/>
      <w:jc w:val="both"/>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9">
    <w:name w:val="Table 3D effects 2"/>
    <w:basedOn w:val="72"/>
    <w:semiHidden/>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0">
    <w:name w:val="Table 3D effects 3"/>
    <w:basedOn w:val="72"/>
    <w:semiHidden/>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List 1"/>
    <w:basedOn w:val="72"/>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List 2"/>
    <w:basedOn w:val="72"/>
    <w:semiHidden/>
    <w:qFormat/>
    <w:uiPriority w:val="0"/>
    <w:pPr>
      <w:widowControl w:val="0"/>
      <w:jc w:val="both"/>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List 3"/>
    <w:basedOn w:val="72"/>
    <w:semiHidden/>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4">
    <w:name w:val="Table List 4"/>
    <w:basedOn w:val="7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5">
    <w:name w:val="Table List 5"/>
    <w:basedOn w:val="7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96">
    <w:name w:val="Table List 6"/>
    <w:basedOn w:val="72"/>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7">
    <w:name w:val="Table List 7"/>
    <w:basedOn w:val="72"/>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98">
    <w:name w:val="Table List 8"/>
    <w:basedOn w:val="7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99">
    <w:name w:val="Table Contemporary"/>
    <w:basedOn w:val="72"/>
    <w:semiHidden/>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0">
    <w:name w:val="Table Columns 1"/>
    <w:basedOn w:val="72"/>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Columns 2"/>
    <w:basedOn w:val="72"/>
    <w:semiHidden/>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2">
    <w:name w:val="Table Columns 3"/>
    <w:basedOn w:val="72"/>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3">
    <w:name w:val="Table Columns 4"/>
    <w:basedOn w:val="72"/>
    <w:semiHidden/>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4">
    <w:name w:val="Table Columns 5"/>
    <w:basedOn w:val="72"/>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5">
    <w:name w:val="Table Grid 1"/>
    <w:basedOn w:val="7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6">
    <w:name w:val="Table Grid 2"/>
    <w:basedOn w:val="72"/>
    <w:semiHidden/>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7">
    <w:name w:val="Table Grid 3"/>
    <w:basedOn w:val="72"/>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8">
    <w:name w:val="Table Grid 4"/>
    <w:basedOn w:val="72"/>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09">
    <w:name w:val="Table Grid 5"/>
    <w:basedOn w:val="7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0">
    <w:name w:val="Table Grid 6"/>
    <w:basedOn w:val="72"/>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7"/>
    <w:basedOn w:val="72"/>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8"/>
    <w:basedOn w:val="72"/>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3">
    <w:name w:val="Table Web 1"/>
    <w:basedOn w:val="72"/>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4">
    <w:name w:val="Table Web 2"/>
    <w:basedOn w:val="72"/>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5">
    <w:name w:val="Table Web 3"/>
    <w:basedOn w:val="72"/>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6">
    <w:name w:val="Table Professional"/>
    <w:basedOn w:val="72"/>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18">
    <w:name w:val="Strong"/>
    <w:qFormat/>
    <w:uiPriority w:val="0"/>
    <w:rPr>
      <w:rFonts w:ascii="Times New Roman" w:hAnsi="Times New Roman"/>
      <w:b/>
      <w:bCs/>
      <w:spacing w:val="10"/>
      <w:sz w:val="24"/>
      <w:szCs w:val="24"/>
    </w:rPr>
  </w:style>
  <w:style w:type="character" w:styleId="119">
    <w:name w:val="page number"/>
    <w:basedOn w:val="117"/>
    <w:semiHidden/>
    <w:qFormat/>
    <w:uiPriority w:val="0"/>
    <w:rPr>
      <w:rFonts w:ascii="Times New Roman" w:hAnsi="Times New Roman"/>
      <w:spacing w:val="10"/>
      <w:sz w:val="24"/>
      <w:szCs w:val="24"/>
    </w:rPr>
  </w:style>
  <w:style w:type="character" w:styleId="120">
    <w:name w:val="FollowedHyperlink"/>
    <w:semiHidden/>
    <w:qFormat/>
    <w:uiPriority w:val="0"/>
    <w:rPr>
      <w:rFonts w:ascii="Times New Roman" w:hAnsi="Times New Roman"/>
      <w:color w:val="800080"/>
      <w:spacing w:val="10"/>
      <w:sz w:val="24"/>
      <w:szCs w:val="24"/>
      <w:u w:val="single"/>
    </w:rPr>
  </w:style>
  <w:style w:type="character" w:styleId="121">
    <w:name w:val="Emphasis"/>
    <w:qFormat/>
    <w:uiPriority w:val="20"/>
    <w:rPr>
      <w:rFonts w:ascii="Times New Roman" w:hAnsi="Times New Roman"/>
      <w:i/>
      <w:iCs/>
      <w:spacing w:val="10"/>
      <w:sz w:val="24"/>
      <w:szCs w:val="24"/>
    </w:rPr>
  </w:style>
  <w:style w:type="character" w:styleId="122">
    <w:name w:val="line number"/>
    <w:basedOn w:val="117"/>
    <w:semiHidden/>
    <w:qFormat/>
    <w:uiPriority w:val="0"/>
    <w:rPr>
      <w:rFonts w:ascii="Times New Roman" w:hAnsi="Times New Roman"/>
      <w:spacing w:val="10"/>
      <w:sz w:val="24"/>
      <w:szCs w:val="24"/>
    </w:rPr>
  </w:style>
  <w:style w:type="character" w:styleId="123">
    <w:name w:val="HTML Definition"/>
    <w:semiHidden/>
    <w:qFormat/>
    <w:uiPriority w:val="0"/>
    <w:rPr>
      <w:rFonts w:ascii="Times New Roman" w:hAnsi="Times New Roman"/>
      <w:i/>
      <w:iCs/>
      <w:spacing w:val="10"/>
      <w:sz w:val="24"/>
      <w:szCs w:val="24"/>
    </w:rPr>
  </w:style>
  <w:style w:type="character" w:styleId="124">
    <w:name w:val="HTML Typewriter"/>
    <w:semiHidden/>
    <w:qFormat/>
    <w:uiPriority w:val="0"/>
    <w:rPr>
      <w:rFonts w:ascii="Courier New" w:hAnsi="Courier New" w:cs="Courier New"/>
      <w:spacing w:val="10"/>
      <w:sz w:val="20"/>
      <w:szCs w:val="20"/>
    </w:rPr>
  </w:style>
  <w:style w:type="character" w:styleId="125">
    <w:name w:val="HTML Acronym"/>
    <w:basedOn w:val="117"/>
    <w:semiHidden/>
    <w:qFormat/>
    <w:uiPriority w:val="0"/>
    <w:rPr>
      <w:rFonts w:ascii="Times New Roman" w:hAnsi="Times New Roman"/>
      <w:spacing w:val="10"/>
      <w:sz w:val="24"/>
      <w:szCs w:val="24"/>
    </w:rPr>
  </w:style>
  <w:style w:type="character" w:styleId="126">
    <w:name w:val="HTML Variable"/>
    <w:semiHidden/>
    <w:qFormat/>
    <w:uiPriority w:val="0"/>
    <w:rPr>
      <w:rFonts w:ascii="Times New Roman" w:hAnsi="Times New Roman"/>
      <w:i/>
      <w:iCs/>
      <w:spacing w:val="10"/>
      <w:sz w:val="24"/>
      <w:szCs w:val="24"/>
    </w:rPr>
  </w:style>
  <w:style w:type="character" w:styleId="127">
    <w:name w:val="Hyperlink"/>
    <w:qFormat/>
    <w:uiPriority w:val="99"/>
    <w:rPr>
      <w:rFonts w:ascii="Times New Roman" w:hAnsi="Times New Roman"/>
      <w:color w:val="0000FF"/>
      <w:spacing w:val="10"/>
      <w:sz w:val="24"/>
      <w:szCs w:val="24"/>
      <w:u w:val="single"/>
    </w:rPr>
  </w:style>
  <w:style w:type="character" w:styleId="128">
    <w:name w:val="HTML Code"/>
    <w:semiHidden/>
    <w:qFormat/>
    <w:uiPriority w:val="0"/>
    <w:rPr>
      <w:rFonts w:ascii="Courier New" w:hAnsi="Courier New" w:cs="Courier New"/>
      <w:spacing w:val="10"/>
      <w:sz w:val="20"/>
      <w:szCs w:val="20"/>
    </w:rPr>
  </w:style>
  <w:style w:type="character" w:styleId="129">
    <w:name w:val="annotation reference"/>
    <w:qFormat/>
    <w:uiPriority w:val="0"/>
    <w:rPr>
      <w:rFonts w:ascii="Times New Roman" w:hAnsi="Times New Roman"/>
      <w:spacing w:val="10"/>
      <w:sz w:val="21"/>
      <w:szCs w:val="21"/>
    </w:rPr>
  </w:style>
  <w:style w:type="character" w:styleId="130">
    <w:name w:val="HTML Cite"/>
    <w:semiHidden/>
    <w:qFormat/>
    <w:uiPriority w:val="0"/>
    <w:rPr>
      <w:rFonts w:ascii="Times New Roman" w:hAnsi="Times New Roman"/>
      <w:i/>
      <w:iCs/>
      <w:spacing w:val="10"/>
      <w:sz w:val="24"/>
      <w:szCs w:val="24"/>
    </w:rPr>
  </w:style>
  <w:style w:type="character" w:styleId="131">
    <w:name w:val="HTML Keyboard"/>
    <w:semiHidden/>
    <w:qFormat/>
    <w:uiPriority w:val="0"/>
    <w:rPr>
      <w:rFonts w:ascii="Courier New" w:hAnsi="Courier New" w:cs="Courier New"/>
      <w:spacing w:val="10"/>
      <w:sz w:val="20"/>
      <w:szCs w:val="20"/>
    </w:rPr>
  </w:style>
  <w:style w:type="character" w:styleId="132">
    <w:name w:val="HTML Sample"/>
    <w:semiHidden/>
    <w:qFormat/>
    <w:uiPriority w:val="0"/>
    <w:rPr>
      <w:rFonts w:ascii="Courier New" w:hAnsi="Courier New" w:cs="Courier New"/>
      <w:spacing w:val="10"/>
      <w:sz w:val="24"/>
      <w:szCs w:val="24"/>
    </w:rPr>
  </w:style>
  <w:style w:type="character" w:customStyle="1" w:styleId="133">
    <w:name w:val="font61"/>
    <w:qFormat/>
    <w:uiPriority w:val="0"/>
    <w:rPr>
      <w:rFonts w:hint="eastAsia" w:ascii="宋体" w:hAnsi="宋体" w:eastAsia="宋体" w:cs="宋体"/>
      <w:color w:val="000000"/>
      <w:spacing w:val="10"/>
      <w:sz w:val="20"/>
      <w:szCs w:val="20"/>
      <w:u w:val="none"/>
    </w:rPr>
  </w:style>
  <w:style w:type="character" w:customStyle="1" w:styleId="134">
    <w:name w:val="表格2 Char Char"/>
    <w:qFormat/>
    <w:uiPriority w:val="0"/>
    <w:rPr>
      <w:rFonts w:ascii="宋体" w:hAnsi="宋体" w:eastAsia="宋体"/>
      <w:spacing w:val="10"/>
      <w:kern w:val="2"/>
      <w:sz w:val="21"/>
      <w:szCs w:val="21"/>
      <w:lang w:val="en-US" w:eastAsia="zh-CN" w:bidi="ar-SA"/>
    </w:rPr>
  </w:style>
  <w:style w:type="character" w:customStyle="1" w:styleId="135">
    <w:name w:val="zw1"/>
    <w:qFormat/>
    <w:uiPriority w:val="0"/>
    <w:rPr>
      <w:rFonts w:hint="eastAsia" w:ascii="宋体" w:hAnsi="宋体" w:eastAsia="宋体"/>
      <w:spacing w:val="10"/>
      <w:sz w:val="22"/>
      <w:szCs w:val="22"/>
    </w:rPr>
  </w:style>
  <w:style w:type="character" w:customStyle="1" w:styleId="136">
    <w:name w:val="font21"/>
    <w:qFormat/>
    <w:uiPriority w:val="0"/>
    <w:rPr>
      <w:rFonts w:hint="default" w:ascii="Times New Roman" w:hAnsi="Times New Roman" w:cs="Times New Roman"/>
      <w:color w:val="000000"/>
      <w:spacing w:val="10"/>
      <w:sz w:val="20"/>
      <w:szCs w:val="20"/>
      <w:u w:val="none"/>
    </w:rPr>
  </w:style>
  <w:style w:type="character" w:customStyle="1" w:styleId="137">
    <w:name w:val="样式 四号 黑色 Char"/>
    <w:qFormat/>
    <w:uiPriority w:val="0"/>
    <w:rPr>
      <w:rFonts w:ascii="Times New Roman" w:hAnsi="Times New Roman" w:eastAsia="宋体" w:cs="宋体"/>
      <w:color w:val="000000"/>
      <w:spacing w:val="10"/>
      <w:kern w:val="2"/>
      <w:sz w:val="28"/>
      <w:szCs w:val="24"/>
      <w:lang w:val="en-US" w:eastAsia="zh-CN" w:bidi="ar-SA"/>
    </w:rPr>
  </w:style>
  <w:style w:type="character" w:customStyle="1" w:styleId="138">
    <w:name w:val="font31"/>
    <w:qFormat/>
    <w:uiPriority w:val="0"/>
    <w:rPr>
      <w:rFonts w:hint="default" w:ascii="Times New Roman" w:hAnsi="Times New Roman" w:cs="Times New Roman"/>
      <w:color w:val="000000"/>
      <w:spacing w:val="10"/>
      <w:sz w:val="20"/>
      <w:szCs w:val="20"/>
      <w:u w:val="none"/>
    </w:rPr>
  </w:style>
  <w:style w:type="character" w:customStyle="1" w:styleId="139">
    <w:name w:val="样式 四号 行距: 固定值 30 磅 Char"/>
    <w:link w:val="140"/>
    <w:qFormat/>
    <w:uiPriority w:val="0"/>
    <w:rPr>
      <w:rFonts w:ascii="Calibri" w:hAnsi="Calibri"/>
      <w:kern w:val="2"/>
      <w:sz w:val="28"/>
      <w:szCs w:val="22"/>
      <w:lang w:bidi="ar-SA"/>
    </w:rPr>
  </w:style>
  <w:style w:type="paragraph" w:customStyle="1" w:styleId="140">
    <w:name w:val="样式 四号 行距: 固定值 30 磅"/>
    <w:basedOn w:val="1"/>
    <w:link w:val="139"/>
    <w:qFormat/>
    <w:uiPriority w:val="0"/>
    <w:pPr>
      <w:spacing w:line="600" w:lineRule="exact"/>
      <w:ind w:firstLine="200" w:firstLineChars="200"/>
    </w:pPr>
    <w:rPr>
      <w:rFonts w:ascii="Calibri" w:hAnsi="Calibri"/>
      <w:szCs w:val="22"/>
    </w:rPr>
  </w:style>
  <w:style w:type="character" w:customStyle="1" w:styleId="141">
    <w:name w:val="注释标题 Char"/>
    <w:link w:val="15"/>
    <w:qFormat/>
    <w:uiPriority w:val="0"/>
    <w:rPr>
      <w:rFonts w:ascii="宋体" w:hAnsi="宋体" w:eastAsia="宋体"/>
      <w:kern w:val="2"/>
      <w:sz w:val="28"/>
      <w:szCs w:val="28"/>
      <w:lang w:val="en-US" w:eastAsia="zh-CN" w:bidi="ar-SA"/>
    </w:rPr>
  </w:style>
  <w:style w:type="character" w:customStyle="1" w:styleId="142">
    <w:name w:val="表格1 Char"/>
    <w:link w:val="143"/>
    <w:qFormat/>
    <w:uiPriority w:val="0"/>
    <w:rPr>
      <w:rFonts w:ascii="宋体" w:hAnsi="宋体" w:eastAsia="宋体"/>
      <w:spacing w:val="10"/>
      <w:kern w:val="2"/>
      <w:sz w:val="21"/>
      <w:szCs w:val="28"/>
      <w:lang w:val="en-US" w:eastAsia="zh-CN" w:bidi="ar-SA"/>
    </w:rPr>
  </w:style>
  <w:style w:type="paragraph" w:customStyle="1" w:styleId="143">
    <w:name w:val="表格1"/>
    <w:basedOn w:val="1"/>
    <w:link w:val="142"/>
    <w:qFormat/>
    <w:uiPriority w:val="0"/>
    <w:pPr>
      <w:spacing w:line="400" w:lineRule="exact"/>
      <w:jc w:val="center"/>
    </w:pPr>
    <w:rPr>
      <w:spacing w:val="10"/>
      <w:sz w:val="21"/>
    </w:rPr>
  </w:style>
  <w:style w:type="character" w:customStyle="1" w:styleId="144">
    <w:name w:val="样式14 Char"/>
    <w:link w:val="145"/>
    <w:qFormat/>
    <w:uiPriority w:val="0"/>
    <w:rPr>
      <w:rFonts w:ascii="宋体" w:hAnsi="宋体" w:eastAsia="宋体"/>
      <w:kern w:val="2"/>
      <w:sz w:val="28"/>
      <w:szCs w:val="28"/>
      <w:lang w:val="en-US" w:eastAsia="zh-CN" w:bidi="ar-SA"/>
    </w:rPr>
  </w:style>
  <w:style w:type="paragraph" w:customStyle="1" w:styleId="145">
    <w:name w:val="样式14"/>
    <w:basedOn w:val="1"/>
    <w:link w:val="144"/>
    <w:qFormat/>
    <w:uiPriority w:val="0"/>
    <w:pPr>
      <w:spacing w:line="600" w:lineRule="exact"/>
      <w:ind w:firstLine="586" w:firstLineChars="200"/>
    </w:pPr>
  </w:style>
  <w:style w:type="character" w:customStyle="1" w:styleId="146">
    <w:name w:val="font41"/>
    <w:qFormat/>
    <w:uiPriority w:val="0"/>
    <w:rPr>
      <w:rFonts w:hint="eastAsia" w:ascii="新宋体" w:hAnsi="新宋体" w:eastAsia="新宋体" w:cs="新宋体"/>
      <w:color w:val="000000"/>
      <w:spacing w:val="10"/>
      <w:sz w:val="20"/>
      <w:szCs w:val="20"/>
      <w:u w:val="none"/>
    </w:rPr>
  </w:style>
  <w:style w:type="character" w:customStyle="1" w:styleId="147">
    <w:name w:val="样式 首行缩进:  2 字符 Char"/>
    <w:link w:val="148"/>
    <w:qFormat/>
    <w:uiPriority w:val="0"/>
    <w:rPr>
      <w:rFonts w:ascii="宋体" w:hAnsi="宋体" w:eastAsia="宋体" w:cs="宋体"/>
      <w:bCs/>
      <w:spacing w:val="10"/>
      <w:kern w:val="2"/>
      <w:sz w:val="28"/>
      <w:szCs w:val="24"/>
      <w:lang w:val="en-US" w:eastAsia="zh-CN" w:bidi="ar-SA"/>
    </w:rPr>
  </w:style>
  <w:style w:type="paragraph" w:customStyle="1" w:styleId="148">
    <w:name w:val="样式 首行缩进:  2 字符"/>
    <w:basedOn w:val="1"/>
    <w:link w:val="147"/>
    <w:qFormat/>
    <w:uiPriority w:val="0"/>
    <w:pPr>
      <w:ind w:firstLine="560" w:firstLineChars="200"/>
    </w:pPr>
    <w:rPr>
      <w:rFonts w:cs="宋体"/>
      <w:bCs/>
      <w:spacing w:val="10"/>
      <w:szCs w:val="24"/>
    </w:rPr>
  </w:style>
  <w:style w:type="character" w:customStyle="1" w:styleId="149">
    <w:name w:val="普通(网站) Char1"/>
    <w:qFormat/>
    <w:uiPriority w:val="0"/>
    <w:rPr>
      <w:rFonts w:ascii="宋体" w:hAnsi="宋体" w:eastAsia="宋体" w:cs="宋体"/>
      <w:spacing w:val="10"/>
      <w:sz w:val="24"/>
      <w:szCs w:val="24"/>
      <w:lang w:val="en-US" w:eastAsia="zh-CN" w:bidi="ar-SA"/>
    </w:rPr>
  </w:style>
  <w:style w:type="character" w:customStyle="1" w:styleId="150">
    <w:name w:val="表格2 Char"/>
    <w:link w:val="151"/>
    <w:qFormat/>
    <w:uiPriority w:val="0"/>
    <w:rPr>
      <w:rFonts w:ascii="宋体" w:hAnsi="宋体" w:eastAsia="宋体"/>
      <w:spacing w:val="10"/>
      <w:kern w:val="2"/>
      <w:sz w:val="21"/>
      <w:szCs w:val="21"/>
      <w:lang w:val="en-US" w:eastAsia="zh-CN" w:bidi="ar-SA"/>
    </w:rPr>
  </w:style>
  <w:style w:type="paragraph" w:customStyle="1" w:styleId="151">
    <w:name w:val="表格2"/>
    <w:basedOn w:val="1"/>
    <w:link w:val="150"/>
    <w:qFormat/>
    <w:uiPriority w:val="0"/>
    <w:pPr>
      <w:spacing w:line="400" w:lineRule="exact"/>
      <w:jc w:val="left"/>
    </w:pPr>
    <w:rPr>
      <w:spacing w:val="10"/>
      <w:sz w:val="21"/>
      <w:szCs w:val="21"/>
    </w:rPr>
  </w:style>
  <w:style w:type="character" w:customStyle="1" w:styleId="152">
    <w:name w:val="font01"/>
    <w:qFormat/>
    <w:uiPriority w:val="0"/>
    <w:rPr>
      <w:rFonts w:hint="eastAsia" w:ascii="宋体" w:hAnsi="宋体" w:eastAsia="宋体" w:cs="宋体"/>
      <w:color w:val="000000"/>
      <w:spacing w:val="10"/>
      <w:sz w:val="20"/>
      <w:szCs w:val="20"/>
      <w:u w:val="none"/>
    </w:rPr>
  </w:style>
  <w:style w:type="character" w:customStyle="1" w:styleId="153">
    <w:name w:val="正文文体 Char"/>
    <w:link w:val="154"/>
    <w:qFormat/>
    <w:uiPriority w:val="0"/>
    <w:rPr>
      <w:rFonts w:eastAsia="宋体"/>
      <w:kern w:val="2"/>
      <w:sz w:val="28"/>
      <w:szCs w:val="28"/>
      <w:lang w:val="en-US" w:eastAsia="zh-CN" w:bidi="ar-SA"/>
    </w:rPr>
  </w:style>
  <w:style w:type="paragraph" w:customStyle="1" w:styleId="154">
    <w:name w:val="正文文体"/>
    <w:basedOn w:val="1"/>
    <w:link w:val="153"/>
    <w:qFormat/>
    <w:uiPriority w:val="0"/>
    <w:pPr>
      <w:spacing w:line="600" w:lineRule="exact"/>
      <w:ind w:firstLine="200" w:firstLineChars="200"/>
    </w:pPr>
    <w:rPr>
      <w:rFonts w:ascii="Times New Roman" w:hAnsi="Times New Roman"/>
    </w:rPr>
  </w:style>
  <w:style w:type="character" w:customStyle="1" w:styleId="155">
    <w:name w:val="样式8 Char"/>
    <w:link w:val="156"/>
    <w:qFormat/>
    <w:uiPriority w:val="0"/>
    <w:rPr>
      <w:rFonts w:ascii="宋体" w:hAnsi="宋体"/>
      <w:spacing w:val="10"/>
      <w:kern w:val="2"/>
      <w:sz w:val="28"/>
      <w:szCs w:val="28"/>
    </w:rPr>
  </w:style>
  <w:style w:type="paragraph" w:customStyle="1" w:styleId="156">
    <w:name w:val="样式8"/>
    <w:basedOn w:val="1"/>
    <w:link w:val="155"/>
    <w:qFormat/>
    <w:uiPriority w:val="0"/>
    <w:pPr>
      <w:ind w:firstLine="560" w:firstLineChars="200"/>
    </w:pPr>
    <w:rPr>
      <w:spacing w:val="10"/>
    </w:rPr>
  </w:style>
  <w:style w:type="character" w:customStyle="1" w:styleId="157">
    <w:name w:val="apple-converted-space"/>
    <w:basedOn w:val="117"/>
    <w:qFormat/>
    <w:uiPriority w:val="0"/>
    <w:rPr>
      <w:rFonts w:ascii="Times New Roman" w:hAnsi="Times New Roman"/>
      <w:spacing w:val="10"/>
      <w:sz w:val="24"/>
      <w:szCs w:val="24"/>
    </w:rPr>
  </w:style>
  <w:style w:type="character" w:customStyle="1" w:styleId="158">
    <w:name w:val="普通(网站) Char"/>
    <w:link w:val="66"/>
    <w:qFormat/>
    <w:uiPriority w:val="0"/>
    <w:rPr>
      <w:rFonts w:ascii="宋体" w:hAnsi="宋体" w:eastAsia="宋体"/>
      <w:kern w:val="2"/>
      <w:sz w:val="24"/>
      <w:szCs w:val="28"/>
      <w:lang w:val="en-US" w:eastAsia="zh-CN" w:bidi="ar-SA"/>
    </w:rPr>
  </w:style>
  <w:style w:type="character" w:customStyle="1" w:styleId="159">
    <w:name w:val="样式 样式8 + Char"/>
    <w:link w:val="160"/>
    <w:qFormat/>
    <w:uiPriority w:val="0"/>
    <w:rPr>
      <w:rFonts w:ascii="仿宋_GB2312" w:hAnsi="Calibri" w:eastAsia="仿宋_GB2312"/>
      <w:sz w:val="28"/>
      <w:szCs w:val="28"/>
      <w:lang w:val="en-US" w:eastAsia="zh-CN" w:bidi="ar-SA"/>
    </w:rPr>
  </w:style>
  <w:style w:type="paragraph" w:customStyle="1" w:styleId="160">
    <w:name w:val="样式 样式8 +"/>
    <w:basedOn w:val="1"/>
    <w:link w:val="159"/>
    <w:qFormat/>
    <w:uiPriority w:val="0"/>
    <w:pPr>
      <w:spacing w:before="120" w:after="120" w:line="360" w:lineRule="auto"/>
      <w:ind w:firstLine="567"/>
    </w:pPr>
    <w:rPr>
      <w:rFonts w:ascii="仿宋_GB2312" w:hAnsi="Calibri" w:eastAsia="仿宋_GB2312"/>
      <w:kern w:val="0"/>
    </w:rPr>
  </w:style>
  <w:style w:type="character" w:customStyle="1" w:styleId="161">
    <w:name w:val="bt21"/>
    <w:qFormat/>
    <w:uiPriority w:val="0"/>
    <w:rPr>
      <w:rFonts w:hint="eastAsia" w:ascii="黑体" w:hAnsi="Times New Roman" w:eastAsia="黑体"/>
      <w:spacing w:val="10"/>
      <w:sz w:val="24"/>
      <w:szCs w:val="24"/>
    </w:rPr>
  </w:style>
  <w:style w:type="character" w:customStyle="1" w:styleId="162">
    <w:name w:val="bt11"/>
    <w:qFormat/>
    <w:uiPriority w:val="0"/>
    <w:rPr>
      <w:rFonts w:hint="eastAsia" w:ascii="黑体" w:hAnsi="Times New Roman" w:eastAsia="黑体"/>
      <w:color w:val="000000"/>
      <w:spacing w:val="10"/>
      <w:sz w:val="28"/>
      <w:szCs w:val="28"/>
    </w:rPr>
  </w:style>
  <w:style w:type="character" w:customStyle="1" w:styleId="163">
    <w:name w:val="页眉 Char"/>
    <w:link w:val="48"/>
    <w:qFormat/>
    <w:uiPriority w:val="0"/>
    <w:rPr>
      <w:rFonts w:ascii="宋体" w:hAnsi="宋体" w:eastAsia="宋体"/>
      <w:spacing w:val="10"/>
      <w:kern w:val="2"/>
      <w:sz w:val="18"/>
      <w:szCs w:val="18"/>
      <w:lang w:val="en-US" w:eastAsia="zh-CN" w:bidi="ar-SA"/>
    </w:rPr>
  </w:style>
  <w:style w:type="character" w:customStyle="1" w:styleId="164">
    <w:name w:val="font11"/>
    <w:qFormat/>
    <w:uiPriority w:val="0"/>
    <w:rPr>
      <w:rFonts w:hint="eastAsia" w:ascii="宋体" w:hAnsi="宋体" w:eastAsia="宋体" w:cs="宋体"/>
      <w:color w:val="000000"/>
      <w:spacing w:val="10"/>
      <w:sz w:val="20"/>
      <w:szCs w:val="20"/>
      <w:u w:val="none"/>
    </w:rPr>
  </w:style>
  <w:style w:type="character" w:customStyle="1" w:styleId="165">
    <w:name w:val="表格1 Char Char"/>
    <w:qFormat/>
    <w:uiPriority w:val="0"/>
    <w:rPr>
      <w:rFonts w:ascii="宋体" w:hAnsi="宋体" w:eastAsia="宋体"/>
      <w:spacing w:val="10"/>
      <w:kern w:val="2"/>
      <w:sz w:val="21"/>
      <w:szCs w:val="28"/>
      <w:lang w:val="en-US" w:eastAsia="zh-CN" w:bidi="ar-SA"/>
    </w:rPr>
  </w:style>
  <w:style w:type="character" w:customStyle="1" w:styleId="166">
    <w:name w:val="样式1 Char"/>
    <w:link w:val="167"/>
    <w:qFormat/>
    <w:uiPriority w:val="0"/>
    <w:rPr>
      <w:rFonts w:ascii="宋体" w:hAnsi="宋体"/>
      <w:kern w:val="2"/>
      <w:sz w:val="28"/>
      <w:szCs w:val="28"/>
    </w:rPr>
  </w:style>
  <w:style w:type="paragraph" w:customStyle="1" w:styleId="167">
    <w:name w:val="样式1"/>
    <w:basedOn w:val="1"/>
    <w:link w:val="166"/>
    <w:qFormat/>
    <w:uiPriority w:val="0"/>
    <w:pPr>
      <w:spacing w:line="600" w:lineRule="exact"/>
      <w:ind w:firstLine="560" w:firstLineChars="200"/>
    </w:pPr>
  </w:style>
  <w:style w:type="paragraph" w:customStyle="1" w:styleId="168">
    <w:name w:val="Char Char2"/>
    <w:basedOn w:val="1"/>
    <w:qFormat/>
    <w:uiPriority w:val="0"/>
    <w:pPr>
      <w:spacing w:line="240" w:lineRule="auto"/>
    </w:pPr>
    <w:rPr>
      <w:rFonts w:ascii="Times New Roman" w:hAnsi="Times New Roman"/>
      <w:spacing w:val="10"/>
      <w:sz w:val="24"/>
      <w:szCs w:val="24"/>
    </w:rPr>
  </w:style>
  <w:style w:type="paragraph" w:customStyle="1" w:styleId="169">
    <w:name w:val="黏贴"/>
    <w:qFormat/>
    <w:uiPriority w:val="0"/>
    <w:rPr>
      <w:rFonts w:ascii="Times New Roman" w:hAnsi="Times New Roman" w:eastAsia="宋体" w:cs="Times New Roman"/>
      <w:kern w:val="2"/>
      <w:sz w:val="18"/>
      <w:szCs w:val="24"/>
      <w:lang w:val="en-US" w:eastAsia="zh-CN" w:bidi="ar-SA"/>
    </w:rPr>
  </w:style>
  <w:style w:type="paragraph" w:customStyle="1" w:styleId="170">
    <w:name w:val="样式25"/>
    <w:basedOn w:val="1"/>
    <w:qFormat/>
    <w:uiPriority w:val="0"/>
    <w:pPr>
      <w:ind w:firstLine="560" w:firstLineChars="200"/>
    </w:pPr>
  </w:style>
  <w:style w:type="paragraph" w:customStyle="1" w:styleId="171">
    <w:name w:val="样式10"/>
    <w:basedOn w:val="1"/>
    <w:qFormat/>
    <w:uiPriority w:val="0"/>
    <w:pPr>
      <w:jc w:val="center"/>
    </w:pPr>
    <w:rPr>
      <w:b/>
    </w:rPr>
  </w:style>
  <w:style w:type="paragraph" w:customStyle="1" w:styleId="172">
    <w:name w:val="表格"/>
    <w:basedOn w:val="1"/>
    <w:qFormat/>
    <w:uiPriority w:val="0"/>
    <w:pPr>
      <w:spacing w:line="240" w:lineRule="auto"/>
      <w:jc w:val="center"/>
    </w:pPr>
    <w:rPr>
      <w:rFonts w:ascii="方正宋三简体" w:hAnsi="方正宋三简体" w:cs="方正宋三简体"/>
      <w:sz w:val="24"/>
      <w:szCs w:val="24"/>
    </w:rPr>
  </w:style>
  <w:style w:type="paragraph" w:customStyle="1" w:styleId="173">
    <w:name w:val="加粗居中"/>
    <w:basedOn w:val="1"/>
    <w:next w:val="148"/>
    <w:qFormat/>
    <w:uiPriority w:val="0"/>
    <w:pPr>
      <w:jc w:val="center"/>
    </w:pPr>
    <w:rPr>
      <w:rFonts w:cs="宋体"/>
      <w:b/>
      <w:bCs/>
      <w:szCs w:val="20"/>
    </w:rPr>
  </w:style>
  <w:style w:type="paragraph" w:customStyle="1" w:styleId="174">
    <w:name w:val="xl34"/>
    <w:basedOn w:val="1"/>
    <w:qFormat/>
    <w:uiPriority w:val="0"/>
    <w:pPr>
      <w:widowControl/>
      <w:pBdr>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kern w:val="0"/>
      <w:sz w:val="24"/>
      <w:szCs w:val="24"/>
    </w:rPr>
  </w:style>
  <w:style w:type="paragraph" w:customStyle="1" w:styleId="175">
    <w:name w:val="表内文字"/>
    <w:basedOn w:val="1"/>
    <w:qFormat/>
    <w:uiPriority w:val="0"/>
    <w:pPr>
      <w:adjustRightInd w:val="0"/>
      <w:spacing w:line="240" w:lineRule="auto"/>
      <w:jc w:val="center"/>
      <w:textAlignment w:val="baseline"/>
    </w:pPr>
    <w:rPr>
      <w:rFonts w:ascii="仿宋_GB2312" w:hAnsi="Times New Roman" w:eastAsia="仿宋_GB2312"/>
      <w:color w:val="FF0000"/>
      <w:kern w:val="16"/>
      <w:sz w:val="18"/>
      <w:szCs w:val="18"/>
    </w:rPr>
  </w:style>
  <w:style w:type="paragraph" w:customStyle="1" w:styleId="176">
    <w:name w:val="Default"/>
    <w:qFormat/>
    <w:uiPriority w:val="0"/>
    <w:pPr>
      <w:widowControl w:val="0"/>
      <w:autoSpaceDE w:val="0"/>
      <w:autoSpaceDN w:val="0"/>
      <w:adjustRightInd w:val="0"/>
    </w:pPr>
    <w:rPr>
      <w:rFonts w:ascii="Arial Unicode MS" w:hAnsi="Arial Unicode MS" w:eastAsia="宋体" w:cs="Arial Unicode MS"/>
      <w:color w:val="000000"/>
      <w:sz w:val="24"/>
      <w:szCs w:val="24"/>
      <w:lang w:val="en-US" w:eastAsia="zh-CN" w:bidi="ar-SA"/>
    </w:rPr>
  </w:style>
  <w:style w:type="paragraph" w:customStyle="1" w:styleId="177">
    <w:name w:val="样式5"/>
    <w:basedOn w:val="1"/>
    <w:qFormat/>
    <w:uiPriority w:val="0"/>
    <w:pPr>
      <w:spacing w:line="240" w:lineRule="auto"/>
      <w:ind w:firstLine="560" w:firstLineChars="200"/>
    </w:pPr>
    <w:rPr>
      <w:rFonts w:hAnsi="Times New Roman" w:cs="宋体"/>
      <w:szCs w:val="24"/>
    </w:rPr>
  </w:style>
  <w:style w:type="paragraph" w:customStyle="1" w:styleId="178">
    <w:name w:val="1"/>
    <w:next w:val="43"/>
    <w:qFormat/>
    <w:uiPriority w:val="0"/>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customStyle="1" w:styleId="179">
    <w:name w:val="Char Char Char Char"/>
    <w:basedOn w:val="1"/>
    <w:qFormat/>
    <w:uiPriority w:val="0"/>
    <w:pPr>
      <w:widowControl/>
      <w:adjustRightInd w:val="0"/>
      <w:spacing w:after="160" w:line="240" w:lineRule="exact"/>
      <w:jc w:val="left"/>
      <w:textAlignment w:val="baseline"/>
    </w:pPr>
    <w:rPr>
      <w:rFonts w:ascii="Calibri" w:hAnsi="Calibri"/>
      <w:sz w:val="21"/>
      <w:szCs w:val="22"/>
    </w:rPr>
  </w:style>
  <w:style w:type="paragraph" w:customStyle="1" w:styleId="180">
    <w:name w:val="样式 目录 2 + 左侧:  2 字符"/>
    <w:basedOn w:val="59"/>
    <w:semiHidden/>
    <w:qFormat/>
    <w:uiPriority w:val="0"/>
    <w:pPr>
      <w:ind w:left="560"/>
    </w:pPr>
    <w:rPr>
      <w:rFonts w:cs="宋体"/>
      <w:sz w:val="24"/>
    </w:rPr>
  </w:style>
  <w:style w:type="paragraph" w:customStyle="1" w:styleId="181">
    <w:name w:val="表文"/>
    <w:qFormat/>
    <w:uiPriority w:val="0"/>
    <w:pPr>
      <w:spacing w:line="400" w:lineRule="exact"/>
      <w:jc w:val="center"/>
    </w:pPr>
    <w:rPr>
      <w:rFonts w:ascii="Times New Roman" w:hAnsi="Times New Roman" w:eastAsia="宋体" w:cs="Times New Roman"/>
      <w:sz w:val="21"/>
      <w:lang w:val="en-US" w:eastAsia="zh-CN" w:bidi="ar-SA"/>
    </w:rPr>
  </w:style>
  <w:style w:type="paragraph" w:customStyle="1" w:styleId="182">
    <w:name w:val="正文缩进两字符"/>
    <w:basedOn w:val="1"/>
    <w:qFormat/>
    <w:uiPriority w:val="99"/>
    <w:pPr>
      <w:spacing w:line="240" w:lineRule="auto"/>
    </w:pPr>
    <w:rPr>
      <w:sz w:val="18"/>
    </w:rPr>
  </w:style>
  <w:style w:type="character" w:customStyle="1" w:styleId="183">
    <w:name w:val="批注文字 Char"/>
    <w:basedOn w:val="117"/>
    <w:link w:val="23"/>
    <w:qFormat/>
    <w:uiPriority w:val="0"/>
    <w:rPr>
      <w:rFonts w:ascii="宋体" w:hAnsi="宋体"/>
      <w:spacing w:val="10"/>
      <w:kern w:val="2"/>
      <w:sz w:val="28"/>
      <w:szCs w:val="28"/>
    </w:rPr>
  </w:style>
  <w:style w:type="character" w:customStyle="1" w:styleId="184">
    <w:name w:val="批注主题 Char"/>
    <w:basedOn w:val="183"/>
    <w:link w:val="69"/>
    <w:qFormat/>
    <w:uiPriority w:val="0"/>
    <w:rPr>
      <w:rFonts w:ascii="宋体" w:hAnsi="宋体"/>
      <w:b/>
      <w:bCs/>
      <w:spacing w:val="10"/>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69</Pages>
  <Words>43028</Words>
  <Characters>45697</Characters>
  <Lines>372</Lines>
  <Paragraphs>104</Paragraphs>
  <TotalTime>34</TotalTime>
  <ScaleCrop>false</ScaleCrop>
  <LinksUpToDate>false</LinksUpToDate>
  <CharactersWithSpaces>47202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2020-11-29T08:29:00Z</dcterms:created>
  <dc:creator>微软用户</dc:creator>
  <cp:lastModifiedBy>Administrator</cp:lastModifiedBy>
  <cp:lastPrinted>2021-03-31T08:10:00Z</cp:lastPrinted>
  <dcterms:modified xsi:type="dcterms:W3CDTF">2024-03-26T09:17:11Z</dcterms:modified>
  <dc:title>预案编号：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ED568170A3DD49EC803AB77F4043D6C8</vt:lpwstr>
  </property>
</Properties>
</file>