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snapToGrid w:val="0"/>
        <w:spacing w:line="540" w:lineRule="exact"/>
        <w:jc w:val="center"/>
        <w:outlineLvl w:val="0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napToGrid w:val="0"/>
        <w:spacing w:line="540" w:lineRule="exact"/>
        <w:jc w:val="center"/>
        <w:outlineLvl w:val="0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会议参会回执</w:t>
      </w:r>
    </w:p>
    <w:p>
      <w:pPr>
        <w:pStyle w:val="2"/>
        <w:rPr>
          <w:rFonts w:hint="eastAsia"/>
        </w:rPr>
      </w:pP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778"/>
        <w:gridCol w:w="1759"/>
        <w:gridCol w:w="2784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  <w:r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  <w:t>机构名称</w:t>
            </w:r>
          </w:p>
        </w:tc>
        <w:tc>
          <w:tcPr>
            <w:tcW w:w="7564" w:type="dxa"/>
            <w:gridSpan w:val="4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  <w:r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  <w:r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  <w:t>序号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  <w:r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  <w:t>姓名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  <w:r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  <w:t>职务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  <w:r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  <w:t>联系方式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  <w:r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ind w:firstLine="640" w:firstLineChars="200"/>
              <w:rPr>
                <w:rFonts w:hint="eastAsia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 w:bidi="mr-IN"/>
              </w:rPr>
            </w:pPr>
          </w:p>
        </w:tc>
      </w:tr>
    </w:tbl>
    <w:p>
      <w:pPr>
        <w:ind w:firstLine="64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 w:bidi="mr-IN"/>
        </w:rPr>
        <w:t>参会回执发送</w:t>
      </w:r>
      <w:r>
        <w:rPr>
          <w:rFonts w:hint="eastAsia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 w:bidi="mr-IN"/>
        </w:rPr>
        <w:fldChar w:fldCharType="begin"/>
      </w:r>
      <w:r>
        <w:rPr>
          <w:rFonts w:hint="eastAsia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 w:bidi="mr-IN"/>
        </w:rPr>
        <w:instrText xml:space="preserve"> HYPERLINK "mailto:至电子邮箱（chengguozhuanhua@wjw.beijing.gov.cn" </w:instrText>
      </w:r>
      <w:r>
        <w:rPr>
          <w:rFonts w:hint="eastAsia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 w:bidi="mr-IN"/>
        </w:rPr>
        <w:fldChar w:fldCharType="separate"/>
      </w:r>
      <w:r>
        <w:rPr>
          <w:rFonts w:hint="eastAsia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 w:bidi="mr-IN"/>
        </w:rPr>
        <w:t>至电子邮箱：</w:t>
      </w:r>
      <w:r>
        <w:rPr>
          <w:rFonts w:hint="eastAsia" w:eastAsia="仿宋_GB2312" w:cs="仿宋_GB2312"/>
          <w:b w:val="0"/>
          <w:bCs w:val="0"/>
          <w:i w:val="0"/>
          <w:iCs w:val="0"/>
          <w:caps w:val="0"/>
          <w:color w:val="auto"/>
          <w:spacing w:val="-11"/>
          <w:w w:val="100"/>
          <w:sz w:val="32"/>
          <w:szCs w:val="32"/>
          <w:highlight w:val="none"/>
          <w:shd w:val="clear" w:color="auto" w:fill="FFFFFF"/>
          <w:lang w:val="en-US" w:eastAsia="zh-CN" w:bidi="mr-IN"/>
        </w:rPr>
        <w:t>gccrc@gdd.gov.cn</w:t>
      </w:r>
      <w:r>
        <w:rPr>
          <w:rFonts w:hint="eastAsia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 w:bidi="mr-IN"/>
        </w:rPr>
        <w:t xml:space="preserve"> </w:t>
      </w:r>
      <w:r>
        <w:rPr>
          <w:rFonts w:hint="eastAsia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 w:bidi="mr-IN"/>
        </w:rPr>
        <w:fldChar w:fldCharType="end"/>
      </w: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E1663"/>
    <w:rsid w:val="077D6889"/>
    <w:rsid w:val="0B320E0F"/>
    <w:rsid w:val="20A53112"/>
    <w:rsid w:val="26B30B97"/>
    <w:rsid w:val="2A507238"/>
    <w:rsid w:val="32D26B0E"/>
    <w:rsid w:val="456B68E5"/>
    <w:rsid w:val="4A7E1663"/>
    <w:rsid w:val="66F41066"/>
    <w:rsid w:val="75BD44A5"/>
    <w:rsid w:val="7670385B"/>
    <w:rsid w:val="78043188"/>
    <w:rsid w:val="7F8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600" w:lineRule="exact"/>
      <w:ind w:left="0" w:right="0" w:firstLine="630" w:firstLineChars="200"/>
      <w:jc w:val="both"/>
    </w:pPr>
    <w:rPr>
      <w:rFonts w:hint="eastAsia" w:ascii="黑体" w:hAnsi="宋体" w:eastAsia="黑体" w:cs="Times New Roman"/>
      <w:kern w:val="2"/>
      <w:sz w:val="21"/>
      <w:szCs w:val="22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2024-04-26T08:55:00Z</dcterms:created>
  <dc:creator>刁仔-</dc:creator>
  <cp:lastModifiedBy>刁仔-</cp:lastModifiedBy>
  <dcterms:modified xsi:type="dcterms:W3CDTF">2024-04-26T08:55:48Z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CBCA1F4807FB4A5F932457C52D950821</vt:lpwstr>
  </property>
</Properties>
</file>